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A60EF" w14:textId="77777777" w:rsidR="00AF32A7" w:rsidRPr="00CB1362" w:rsidRDefault="00297AEA" w:rsidP="00B71079">
      <w:pPr>
        <w:pStyle w:val="Title"/>
        <w:rPr>
          <w:rFonts w:asciiTheme="minorHAnsi" w:hAnsiTheme="minorHAnsi"/>
        </w:rPr>
      </w:pPr>
      <w:bookmarkStart w:id="0" w:name="_GoBack"/>
      <w:bookmarkEnd w:id="0"/>
      <w:r w:rsidRPr="00CB1362" w:rsidDel="0004665B">
        <w:rPr>
          <w:rFonts w:asciiTheme="minorHAnsi" w:hAnsiTheme="minorHAnsi"/>
        </w:rPr>
        <w:t xml:space="preserve">NHM (CSIP) </w:t>
      </w:r>
      <w:r w:rsidRPr="00CB1362">
        <w:rPr>
          <w:rFonts w:asciiTheme="minorHAnsi" w:hAnsiTheme="minorHAnsi"/>
        </w:rPr>
        <w:t>Generic Standards for Collection Storage</w:t>
      </w:r>
      <w:r w:rsidR="00864DBF" w:rsidRPr="00CB1362">
        <w:rPr>
          <w:rFonts w:asciiTheme="minorHAnsi" w:hAnsiTheme="minorHAnsi"/>
        </w:rPr>
        <w:t xml:space="preserve"> and Display</w:t>
      </w:r>
    </w:p>
    <w:p w14:paraId="6E895498" w14:textId="6673EB74" w:rsidR="00297AEA" w:rsidRPr="00CB1362" w:rsidRDefault="006B2BBB" w:rsidP="00297AEA">
      <w:pPr>
        <w:rPr>
          <w:rFonts w:asciiTheme="minorHAnsi" w:hAnsiTheme="minorHAnsi"/>
          <w:b/>
          <w:szCs w:val="32"/>
        </w:rPr>
      </w:pPr>
      <w:r>
        <w:rPr>
          <w:rFonts w:asciiTheme="minorHAnsi" w:hAnsiTheme="minorHAnsi"/>
          <w:b/>
          <w:szCs w:val="32"/>
        </w:rPr>
        <w:t>June</w:t>
      </w:r>
      <w:r w:rsidR="00B71079" w:rsidRPr="00CB1362">
        <w:rPr>
          <w:rFonts w:asciiTheme="minorHAnsi" w:hAnsiTheme="minorHAnsi"/>
          <w:b/>
          <w:szCs w:val="32"/>
        </w:rPr>
        <w:t xml:space="preserve"> 2014</w:t>
      </w:r>
      <w:r w:rsidR="00AF32A7" w:rsidRPr="00CB1362">
        <w:rPr>
          <w:rFonts w:asciiTheme="minorHAnsi" w:hAnsiTheme="minorHAnsi"/>
          <w:b/>
          <w:szCs w:val="32"/>
        </w:rPr>
        <w:t xml:space="preserve"> Revision</w:t>
      </w:r>
      <w:r w:rsidR="004B7B10" w:rsidRPr="00CB1362">
        <w:rPr>
          <w:rFonts w:asciiTheme="minorHAnsi" w:hAnsiTheme="minorHAnsi"/>
          <w:b/>
          <w:szCs w:val="32"/>
        </w:rPr>
        <w:t xml:space="preserve"> </w:t>
      </w:r>
    </w:p>
    <w:p w14:paraId="6E895499" w14:textId="77777777" w:rsidR="00297AEA" w:rsidRPr="00CB1362" w:rsidRDefault="00297AEA" w:rsidP="00297AEA">
      <w:pPr>
        <w:rPr>
          <w:rFonts w:asciiTheme="minorHAnsi" w:hAnsiTheme="minorHAnsi"/>
          <w:b/>
          <w:szCs w:val="24"/>
        </w:rPr>
      </w:pPr>
    </w:p>
    <w:p w14:paraId="6E89549A" w14:textId="77777777" w:rsidR="00297AEA" w:rsidRPr="00CB1362" w:rsidRDefault="00297AEA" w:rsidP="00297AEA">
      <w:pPr>
        <w:rPr>
          <w:rFonts w:asciiTheme="minorHAnsi" w:hAnsiTheme="minorHAnsi"/>
          <w:b/>
          <w:sz w:val="22"/>
          <w:szCs w:val="22"/>
        </w:rPr>
      </w:pPr>
      <w:r w:rsidRPr="00CB1362">
        <w:rPr>
          <w:rFonts w:asciiTheme="minorHAnsi" w:hAnsiTheme="minorHAnsi"/>
          <w:b/>
          <w:sz w:val="22"/>
          <w:szCs w:val="22"/>
        </w:rPr>
        <w:t>1.0</w:t>
      </w:r>
      <w:r w:rsidRPr="00CB1362">
        <w:rPr>
          <w:rFonts w:asciiTheme="minorHAnsi" w:hAnsiTheme="minorHAnsi"/>
          <w:b/>
          <w:sz w:val="22"/>
          <w:szCs w:val="22"/>
        </w:rPr>
        <w:tab/>
        <w:t>Purpose and introduction</w:t>
      </w:r>
    </w:p>
    <w:p w14:paraId="6E89549B" w14:textId="77777777" w:rsidR="00297AEA" w:rsidRPr="00CB1362" w:rsidRDefault="00297AEA" w:rsidP="00297AEA">
      <w:pPr>
        <w:rPr>
          <w:rFonts w:asciiTheme="minorHAnsi" w:hAnsiTheme="minorHAnsi"/>
          <w:sz w:val="22"/>
          <w:szCs w:val="22"/>
        </w:rPr>
      </w:pPr>
    </w:p>
    <w:p w14:paraId="6975DE3B" w14:textId="0B80B0B2" w:rsidR="001851D7" w:rsidRPr="00765546" w:rsidRDefault="00674D74" w:rsidP="000B2D5E">
      <w:pPr>
        <w:rPr>
          <w:rFonts w:asciiTheme="minorHAnsi" w:hAnsiTheme="minorHAnsi"/>
          <w:sz w:val="22"/>
          <w:szCs w:val="22"/>
        </w:rPr>
      </w:pPr>
      <w:r w:rsidRPr="00765546">
        <w:rPr>
          <w:rFonts w:asciiTheme="minorHAnsi" w:hAnsiTheme="minorHAnsi"/>
          <w:sz w:val="22"/>
          <w:szCs w:val="22"/>
        </w:rPr>
        <w:t>The Collections Storage Infrastructure Project (CSIP</w:t>
      </w:r>
      <w:r w:rsidR="006A2A40" w:rsidRPr="00765546">
        <w:rPr>
          <w:rFonts w:asciiTheme="minorHAnsi" w:hAnsiTheme="minorHAnsi"/>
          <w:sz w:val="22"/>
          <w:szCs w:val="22"/>
        </w:rPr>
        <w:t xml:space="preserve">) </w:t>
      </w:r>
      <w:r w:rsidRPr="00765546">
        <w:rPr>
          <w:rFonts w:asciiTheme="minorHAnsi" w:hAnsiTheme="minorHAnsi"/>
          <w:sz w:val="22"/>
          <w:szCs w:val="22"/>
        </w:rPr>
        <w:t xml:space="preserve">environmental standards </w:t>
      </w:r>
      <w:r w:rsidR="009F3B35" w:rsidRPr="00765546">
        <w:rPr>
          <w:rFonts w:asciiTheme="minorHAnsi" w:hAnsiTheme="minorHAnsi"/>
          <w:sz w:val="22"/>
          <w:szCs w:val="22"/>
        </w:rPr>
        <w:t xml:space="preserve">document </w:t>
      </w:r>
      <w:r w:rsidR="008047BC" w:rsidRPr="00765546">
        <w:rPr>
          <w:rFonts w:asciiTheme="minorHAnsi" w:hAnsiTheme="minorHAnsi"/>
          <w:sz w:val="22"/>
          <w:szCs w:val="22"/>
        </w:rPr>
        <w:t>define</w:t>
      </w:r>
      <w:r w:rsidR="009F3B35" w:rsidRPr="00765546">
        <w:rPr>
          <w:rFonts w:asciiTheme="minorHAnsi" w:hAnsiTheme="minorHAnsi"/>
          <w:sz w:val="22"/>
          <w:szCs w:val="22"/>
        </w:rPr>
        <w:t>s</w:t>
      </w:r>
      <w:r w:rsidRPr="00765546">
        <w:rPr>
          <w:rFonts w:asciiTheme="minorHAnsi" w:hAnsiTheme="minorHAnsi"/>
          <w:sz w:val="22"/>
          <w:szCs w:val="22"/>
        </w:rPr>
        <w:t xml:space="preserve"> </w:t>
      </w:r>
      <w:r w:rsidR="00970EE2" w:rsidRPr="00765546">
        <w:rPr>
          <w:rFonts w:asciiTheme="minorHAnsi" w:hAnsiTheme="minorHAnsi"/>
          <w:sz w:val="22"/>
          <w:szCs w:val="22"/>
        </w:rPr>
        <w:t>tiered</w:t>
      </w:r>
      <w:r w:rsidR="000B2D5E" w:rsidRPr="00765546">
        <w:rPr>
          <w:rFonts w:asciiTheme="minorHAnsi" w:hAnsiTheme="minorHAnsi"/>
          <w:sz w:val="22"/>
          <w:szCs w:val="22"/>
        </w:rPr>
        <w:t xml:space="preserve"> </w:t>
      </w:r>
      <w:r w:rsidRPr="00765546">
        <w:rPr>
          <w:rFonts w:asciiTheme="minorHAnsi" w:hAnsiTheme="minorHAnsi"/>
          <w:sz w:val="22"/>
          <w:szCs w:val="22"/>
        </w:rPr>
        <w:t xml:space="preserve">environmental parameters for </w:t>
      </w:r>
      <w:r w:rsidR="001851D7" w:rsidRPr="00765546">
        <w:rPr>
          <w:rFonts w:asciiTheme="minorHAnsi" w:hAnsiTheme="minorHAnsi"/>
          <w:sz w:val="22"/>
          <w:szCs w:val="22"/>
        </w:rPr>
        <w:t>the storage and display of Natural History Museum (NHM)</w:t>
      </w:r>
      <w:r w:rsidR="00E539CF" w:rsidRPr="00765546">
        <w:rPr>
          <w:rFonts w:asciiTheme="minorHAnsi" w:hAnsiTheme="minorHAnsi"/>
          <w:sz w:val="22"/>
          <w:szCs w:val="22"/>
        </w:rPr>
        <w:t xml:space="preserve"> </w:t>
      </w:r>
      <w:r w:rsidR="000B2D5E" w:rsidRPr="00765546">
        <w:rPr>
          <w:rFonts w:asciiTheme="minorHAnsi" w:hAnsiTheme="minorHAnsi"/>
          <w:sz w:val="22"/>
          <w:szCs w:val="22"/>
        </w:rPr>
        <w:t>co</w:t>
      </w:r>
      <w:r w:rsidR="00E539CF" w:rsidRPr="00765546">
        <w:rPr>
          <w:rFonts w:asciiTheme="minorHAnsi" w:hAnsiTheme="minorHAnsi"/>
          <w:sz w:val="22"/>
          <w:szCs w:val="22"/>
        </w:rPr>
        <w:t xml:space="preserve">llections. These </w:t>
      </w:r>
      <w:r w:rsidR="00AE2826" w:rsidRPr="00765546">
        <w:rPr>
          <w:rFonts w:asciiTheme="minorHAnsi" w:hAnsiTheme="minorHAnsi"/>
          <w:sz w:val="22"/>
          <w:szCs w:val="22"/>
        </w:rPr>
        <w:t>parameters</w:t>
      </w:r>
      <w:r w:rsidR="00E539CF" w:rsidRPr="00765546">
        <w:rPr>
          <w:rFonts w:asciiTheme="minorHAnsi" w:hAnsiTheme="minorHAnsi"/>
          <w:sz w:val="22"/>
          <w:szCs w:val="22"/>
        </w:rPr>
        <w:t xml:space="preserve"> </w:t>
      </w:r>
      <w:r w:rsidR="009F1DCA" w:rsidRPr="00765546">
        <w:rPr>
          <w:rFonts w:asciiTheme="minorHAnsi" w:hAnsiTheme="minorHAnsi"/>
          <w:sz w:val="22"/>
          <w:szCs w:val="22"/>
        </w:rPr>
        <w:t>represent the expected</w:t>
      </w:r>
      <w:r w:rsidR="00E539CF" w:rsidRPr="00765546">
        <w:rPr>
          <w:rFonts w:asciiTheme="minorHAnsi" w:hAnsiTheme="minorHAnsi"/>
          <w:sz w:val="22"/>
          <w:szCs w:val="22"/>
        </w:rPr>
        <w:t xml:space="preserve"> </w:t>
      </w:r>
      <w:r w:rsidR="009F3B35" w:rsidRPr="00765546">
        <w:rPr>
          <w:rFonts w:asciiTheme="minorHAnsi" w:hAnsiTheme="minorHAnsi"/>
          <w:sz w:val="22"/>
          <w:szCs w:val="22"/>
        </w:rPr>
        <w:t>environment</w:t>
      </w:r>
      <w:r w:rsidR="009F1DCA" w:rsidRPr="00765546">
        <w:rPr>
          <w:rFonts w:asciiTheme="minorHAnsi" w:hAnsiTheme="minorHAnsi"/>
          <w:sz w:val="22"/>
          <w:szCs w:val="22"/>
        </w:rPr>
        <w:t>al conditions that should be maintained</w:t>
      </w:r>
      <w:r w:rsidR="009F3B35" w:rsidRPr="00765546">
        <w:rPr>
          <w:rFonts w:asciiTheme="minorHAnsi" w:hAnsiTheme="minorHAnsi"/>
          <w:sz w:val="22"/>
          <w:szCs w:val="22"/>
        </w:rPr>
        <w:t xml:space="preserve"> around </w:t>
      </w:r>
      <w:r w:rsidR="00E539CF" w:rsidRPr="00765546">
        <w:rPr>
          <w:rFonts w:asciiTheme="minorHAnsi" w:hAnsiTheme="minorHAnsi"/>
          <w:sz w:val="22"/>
          <w:szCs w:val="22"/>
        </w:rPr>
        <w:t>collections on display (Appendix 1</w:t>
      </w:r>
      <w:r w:rsidR="009F3B35" w:rsidRPr="00765546">
        <w:rPr>
          <w:rFonts w:asciiTheme="minorHAnsi" w:hAnsiTheme="minorHAnsi"/>
          <w:sz w:val="22"/>
          <w:szCs w:val="22"/>
        </w:rPr>
        <w:t>),</w:t>
      </w:r>
      <w:r w:rsidR="00B71079" w:rsidRPr="00765546">
        <w:rPr>
          <w:rFonts w:asciiTheme="minorHAnsi" w:hAnsiTheme="minorHAnsi"/>
          <w:sz w:val="22"/>
          <w:szCs w:val="22"/>
        </w:rPr>
        <w:t xml:space="preserve"> </w:t>
      </w:r>
      <w:r w:rsidR="009F3B35" w:rsidRPr="00765546">
        <w:rPr>
          <w:rFonts w:asciiTheme="minorHAnsi" w:hAnsiTheme="minorHAnsi"/>
          <w:sz w:val="22"/>
          <w:szCs w:val="22"/>
        </w:rPr>
        <w:t>both inside the Natural History Museum property and when on loan to a borrowing institution</w:t>
      </w:r>
      <w:r w:rsidR="00B71079" w:rsidRPr="00765546">
        <w:rPr>
          <w:rFonts w:asciiTheme="minorHAnsi" w:hAnsiTheme="minorHAnsi"/>
          <w:sz w:val="22"/>
          <w:szCs w:val="22"/>
        </w:rPr>
        <w:t xml:space="preserve"> and</w:t>
      </w:r>
      <w:r w:rsidR="00E539CF" w:rsidRPr="00765546">
        <w:rPr>
          <w:rFonts w:asciiTheme="minorHAnsi" w:hAnsiTheme="minorHAnsi"/>
          <w:sz w:val="22"/>
          <w:szCs w:val="22"/>
        </w:rPr>
        <w:t xml:space="preserve"> </w:t>
      </w:r>
      <w:r w:rsidR="000B2D5E" w:rsidRPr="00765546">
        <w:rPr>
          <w:rFonts w:asciiTheme="minorHAnsi" w:hAnsiTheme="minorHAnsi"/>
          <w:sz w:val="22"/>
          <w:szCs w:val="22"/>
        </w:rPr>
        <w:t>in storage</w:t>
      </w:r>
      <w:r w:rsidR="009F3B35" w:rsidRPr="00765546">
        <w:rPr>
          <w:rFonts w:asciiTheme="minorHAnsi" w:hAnsiTheme="minorHAnsi"/>
          <w:sz w:val="22"/>
          <w:szCs w:val="22"/>
        </w:rPr>
        <w:t xml:space="preserve"> and</w:t>
      </w:r>
      <w:r w:rsidR="009F3B35" w:rsidRPr="00765546">
        <w:rPr>
          <w:rFonts w:asciiTheme="minorHAnsi" w:hAnsiTheme="minorHAnsi"/>
          <w:strike/>
          <w:sz w:val="22"/>
          <w:szCs w:val="22"/>
        </w:rPr>
        <w:t xml:space="preserve"> </w:t>
      </w:r>
      <w:r w:rsidR="00190C34" w:rsidRPr="00765546">
        <w:rPr>
          <w:rFonts w:asciiTheme="minorHAnsi" w:hAnsiTheme="minorHAnsi"/>
          <w:sz w:val="22"/>
          <w:szCs w:val="22"/>
        </w:rPr>
        <w:t xml:space="preserve">during </w:t>
      </w:r>
      <w:r w:rsidR="001318BC" w:rsidRPr="00765546">
        <w:rPr>
          <w:rFonts w:asciiTheme="minorHAnsi" w:hAnsiTheme="minorHAnsi"/>
          <w:sz w:val="22"/>
          <w:szCs w:val="22"/>
        </w:rPr>
        <w:t xml:space="preserve">transportation </w:t>
      </w:r>
      <w:r w:rsidR="009F3B35" w:rsidRPr="00765546">
        <w:rPr>
          <w:rFonts w:asciiTheme="minorHAnsi" w:hAnsiTheme="minorHAnsi"/>
          <w:sz w:val="22"/>
          <w:szCs w:val="22"/>
        </w:rPr>
        <w:t xml:space="preserve">The document also lays out recommended guidelines for </w:t>
      </w:r>
      <w:r w:rsidR="000B2D5E" w:rsidRPr="00765546">
        <w:rPr>
          <w:rFonts w:asciiTheme="minorHAnsi" w:hAnsiTheme="minorHAnsi"/>
          <w:sz w:val="22"/>
          <w:szCs w:val="22"/>
        </w:rPr>
        <w:t xml:space="preserve">materials </w:t>
      </w:r>
      <w:r w:rsidR="001851D7" w:rsidRPr="00765546">
        <w:rPr>
          <w:rFonts w:asciiTheme="minorHAnsi" w:hAnsiTheme="minorHAnsi"/>
          <w:sz w:val="22"/>
          <w:szCs w:val="22"/>
        </w:rPr>
        <w:t xml:space="preserve">and storage furniture </w:t>
      </w:r>
      <w:r w:rsidR="006A2A40" w:rsidRPr="00765546">
        <w:rPr>
          <w:rFonts w:asciiTheme="minorHAnsi" w:hAnsiTheme="minorHAnsi"/>
          <w:sz w:val="22"/>
          <w:szCs w:val="22"/>
        </w:rPr>
        <w:t>(</w:t>
      </w:r>
      <w:r w:rsidR="000B2D5E" w:rsidRPr="00765546">
        <w:rPr>
          <w:rFonts w:asciiTheme="minorHAnsi" w:hAnsiTheme="minorHAnsi"/>
          <w:sz w:val="22"/>
          <w:szCs w:val="22"/>
        </w:rPr>
        <w:t>Appendix 3)</w:t>
      </w:r>
      <w:r w:rsidR="001851D7" w:rsidRPr="00765546">
        <w:rPr>
          <w:rFonts w:asciiTheme="minorHAnsi" w:hAnsiTheme="minorHAnsi"/>
          <w:sz w:val="22"/>
          <w:szCs w:val="22"/>
        </w:rPr>
        <w:t xml:space="preserve"> to be used in storage and display of museum objects</w:t>
      </w:r>
      <w:r w:rsidRPr="00765546">
        <w:rPr>
          <w:rFonts w:asciiTheme="minorHAnsi" w:hAnsiTheme="minorHAnsi"/>
          <w:sz w:val="22"/>
          <w:szCs w:val="22"/>
        </w:rPr>
        <w:t xml:space="preserve">. </w:t>
      </w:r>
    </w:p>
    <w:p w14:paraId="2025994B" w14:textId="77777777" w:rsidR="001851D7" w:rsidRPr="00CB1362" w:rsidRDefault="001851D7" w:rsidP="000B2D5E">
      <w:pPr>
        <w:rPr>
          <w:rFonts w:asciiTheme="minorHAnsi" w:hAnsiTheme="minorHAnsi"/>
          <w:sz w:val="22"/>
          <w:szCs w:val="22"/>
        </w:rPr>
      </w:pPr>
    </w:p>
    <w:p w14:paraId="503DC68F" w14:textId="4D0522A5" w:rsidR="008047BC" w:rsidRPr="00CB1362" w:rsidRDefault="001851D7" w:rsidP="000B2D5E">
      <w:pPr>
        <w:rPr>
          <w:rFonts w:asciiTheme="minorHAnsi" w:hAnsiTheme="minorHAnsi"/>
          <w:sz w:val="22"/>
          <w:szCs w:val="22"/>
        </w:rPr>
      </w:pPr>
      <w:r w:rsidRPr="00CB1362">
        <w:rPr>
          <w:rFonts w:asciiTheme="minorHAnsi" w:hAnsiTheme="minorHAnsi"/>
          <w:sz w:val="22"/>
          <w:szCs w:val="22"/>
        </w:rPr>
        <w:t>The Tiered standards represent progressively increasing risk of damage to collections. Outside the Bronze standard,</w:t>
      </w:r>
      <w:r w:rsidR="008047BC" w:rsidRPr="00CB1362">
        <w:rPr>
          <w:rFonts w:asciiTheme="minorHAnsi" w:hAnsiTheme="minorHAnsi"/>
          <w:sz w:val="22"/>
          <w:szCs w:val="22"/>
        </w:rPr>
        <w:t xml:space="preserve"> deterioration will occur on </w:t>
      </w:r>
      <w:r w:rsidR="000B2D5E" w:rsidRPr="00CB1362">
        <w:rPr>
          <w:rFonts w:asciiTheme="minorHAnsi" w:hAnsiTheme="minorHAnsi"/>
          <w:sz w:val="22"/>
          <w:szCs w:val="22"/>
        </w:rPr>
        <w:t>t</w:t>
      </w:r>
      <w:r w:rsidR="008047BC" w:rsidRPr="00CB1362">
        <w:rPr>
          <w:rFonts w:asciiTheme="minorHAnsi" w:hAnsiTheme="minorHAnsi"/>
          <w:sz w:val="22"/>
          <w:szCs w:val="22"/>
        </w:rPr>
        <w:t>he entire range of materials stored at the NHM</w:t>
      </w:r>
      <w:r w:rsidR="00B805EE" w:rsidRPr="00CB1362">
        <w:rPr>
          <w:rStyle w:val="FootnoteReference"/>
          <w:rFonts w:asciiTheme="minorHAnsi" w:hAnsiTheme="minorHAnsi"/>
          <w:sz w:val="22"/>
          <w:szCs w:val="22"/>
        </w:rPr>
        <w:footnoteReference w:id="1"/>
      </w:r>
      <w:r w:rsidR="008047BC" w:rsidRPr="00CB1362">
        <w:rPr>
          <w:rFonts w:asciiTheme="minorHAnsi" w:hAnsiTheme="minorHAnsi"/>
          <w:sz w:val="22"/>
          <w:szCs w:val="22"/>
        </w:rPr>
        <w:t>.</w:t>
      </w:r>
      <w:r w:rsidR="00297AEA" w:rsidRPr="00CB1362">
        <w:rPr>
          <w:rFonts w:asciiTheme="minorHAnsi" w:hAnsiTheme="minorHAnsi"/>
          <w:sz w:val="22"/>
          <w:szCs w:val="22"/>
        </w:rPr>
        <w:t xml:space="preserve"> </w:t>
      </w:r>
      <w:r w:rsidR="00CE3965" w:rsidRPr="00CB1362">
        <w:rPr>
          <w:rFonts w:asciiTheme="minorHAnsi" w:hAnsiTheme="minorHAnsi"/>
          <w:sz w:val="22"/>
          <w:szCs w:val="22"/>
        </w:rPr>
        <w:t xml:space="preserve">Specimens on display in environmental conditions outside the Bronze standard are not deemed to be of critical priority for conservation and will be deemed disposable with limited life. </w:t>
      </w:r>
      <w:r w:rsidR="00297AEA" w:rsidRPr="00CB1362" w:rsidDel="006901F4">
        <w:rPr>
          <w:rFonts w:asciiTheme="minorHAnsi" w:hAnsiTheme="minorHAnsi"/>
          <w:sz w:val="22"/>
          <w:szCs w:val="22"/>
        </w:rPr>
        <w:t>For critical or sensitive collections it is expected that the environment will be controlled more preci</w:t>
      </w:r>
      <w:r w:rsidR="000B2D5E" w:rsidRPr="00CB1362">
        <w:rPr>
          <w:rFonts w:asciiTheme="minorHAnsi" w:hAnsiTheme="minorHAnsi"/>
          <w:sz w:val="22"/>
          <w:szCs w:val="22"/>
        </w:rPr>
        <w:t>sely to ensure improved control (precise levels of control for sensitive specimens are not defined in this document).</w:t>
      </w:r>
      <w:r w:rsidR="00297AEA" w:rsidRPr="00CB1362" w:rsidDel="006901F4">
        <w:rPr>
          <w:rFonts w:asciiTheme="minorHAnsi" w:hAnsiTheme="minorHAnsi"/>
          <w:sz w:val="22"/>
          <w:szCs w:val="22"/>
        </w:rPr>
        <w:t xml:space="preserve"> </w:t>
      </w:r>
      <w:r w:rsidR="00297AEA" w:rsidRPr="00CB1362">
        <w:rPr>
          <w:rFonts w:asciiTheme="minorHAnsi" w:hAnsiTheme="minorHAnsi"/>
          <w:sz w:val="22"/>
          <w:szCs w:val="22"/>
        </w:rPr>
        <w:t xml:space="preserve">For such specimens or as defined in 1.1, mechanical or passive, room, cabinet or specimen level control measures will be put in place.  </w:t>
      </w:r>
      <w:r w:rsidR="005A0213" w:rsidRPr="00CB1362">
        <w:rPr>
          <w:rFonts w:asciiTheme="minorHAnsi" w:hAnsiTheme="minorHAnsi"/>
          <w:sz w:val="22"/>
          <w:szCs w:val="22"/>
        </w:rPr>
        <w:t>Reference should be made throughout this document on advice from the collections trust on security of objects, display cases and buildings.</w:t>
      </w:r>
    </w:p>
    <w:p w14:paraId="651BFDEE" w14:textId="77777777" w:rsidR="008047BC" w:rsidRPr="00CB1362" w:rsidRDefault="008047BC" w:rsidP="00083942">
      <w:pPr>
        <w:pStyle w:val="Default"/>
        <w:rPr>
          <w:rFonts w:asciiTheme="minorHAnsi" w:hAnsiTheme="minorHAnsi"/>
          <w:color w:val="auto"/>
          <w:sz w:val="22"/>
          <w:szCs w:val="22"/>
        </w:rPr>
      </w:pPr>
    </w:p>
    <w:p w14:paraId="2A60C9D1" w14:textId="276A5092" w:rsidR="000B2D5E" w:rsidRPr="00CB1362" w:rsidRDefault="00F73524" w:rsidP="00083942">
      <w:pPr>
        <w:pStyle w:val="Default"/>
        <w:rPr>
          <w:rFonts w:asciiTheme="minorHAnsi" w:hAnsiTheme="minorHAnsi"/>
          <w:color w:val="auto"/>
          <w:sz w:val="22"/>
          <w:szCs w:val="22"/>
        </w:rPr>
      </w:pPr>
      <w:r w:rsidRPr="00CB1362">
        <w:rPr>
          <w:rFonts w:asciiTheme="minorHAnsi" w:hAnsiTheme="minorHAnsi"/>
          <w:color w:val="auto"/>
          <w:sz w:val="22"/>
          <w:szCs w:val="22"/>
        </w:rPr>
        <w:t xml:space="preserve">The Museum recognises the </w:t>
      </w:r>
      <w:r w:rsidR="004A0595" w:rsidRPr="00CB1362">
        <w:rPr>
          <w:rFonts w:asciiTheme="minorHAnsi" w:hAnsiTheme="minorHAnsi"/>
          <w:color w:val="auto"/>
          <w:sz w:val="22"/>
          <w:szCs w:val="22"/>
        </w:rPr>
        <w:t>PAS 198</w:t>
      </w:r>
      <w:r w:rsidR="009F1DCA" w:rsidRPr="00CB1362">
        <w:rPr>
          <w:rFonts w:asciiTheme="minorHAnsi" w:hAnsiTheme="minorHAnsi"/>
          <w:color w:val="auto"/>
          <w:sz w:val="22"/>
          <w:szCs w:val="22"/>
        </w:rPr>
        <w:t>:2012</w:t>
      </w:r>
      <w:r w:rsidR="004A0595" w:rsidRPr="00CB1362">
        <w:rPr>
          <w:rFonts w:asciiTheme="minorHAnsi" w:hAnsiTheme="minorHAnsi"/>
          <w:color w:val="auto"/>
          <w:sz w:val="22"/>
          <w:szCs w:val="22"/>
        </w:rPr>
        <w:t xml:space="preserve"> and </w:t>
      </w:r>
      <w:r w:rsidR="009F1DCA" w:rsidRPr="00CB1362">
        <w:rPr>
          <w:rFonts w:asciiTheme="minorHAnsi" w:hAnsiTheme="minorHAnsi"/>
          <w:color w:val="auto"/>
          <w:sz w:val="22"/>
          <w:szCs w:val="22"/>
        </w:rPr>
        <w:t xml:space="preserve">PAS </w:t>
      </w:r>
      <w:r w:rsidR="004A0595" w:rsidRPr="00CB1362">
        <w:rPr>
          <w:rFonts w:asciiTheme="minorHAnsi" w:hAnsiTheme="minorHAnsi"/>
          <w:color w:val="auto"/>
          <w:sz w:val="22"/>
          <w:szCs w:val="22"/>
        </w:rPr>
        <w:t>197</w:t>
      </w:r>
      <w:r w:rsidR="009F1DCA" w:rsidRPr="00CB1362">
        <w:rPr>
          <w:rFonts w:asciiTheme="minorHAnsi" w:hAnsiTheme="minorHAnsi"/>
          <w:color w:val="auto"/>
          <w:sz w:val="22"/>
          <w:szCs w:val="22"/>
        </w:rPr>
        <w:t>:2009</w:t>
      </w:r>
      <w:r w:rsidR="004A0595" w:rsidRPr="00CB1362">
        <w:rPr>
          <w:rFonts w:asciiTheme="minorHAnsi" w:hAnsiTheme="minorHAnsi"/>
          <w:color w:val="auto"/>
          <w:sz w:val="22"/>
          <w:szCs w:val="22"/>
        </w:rPr>
        <w:t xml:space="preserve">, </w:t>
      </w:r>
      <w:r w:rsidR="00737795" w:rsidRPr="00CB1362">
        <w:rPr>
          <w:rFonts w:asciiTheme="minorHAnsi" w:hAnsiTheme="minorHAnsi"/>
          <w:color w:val="auto"/>
          <w:sz w:val="22"/>
          <w:szCs w:val="22"/>
        </w:rPr>
        <w:t>Bizot Group recommendations</w:t>
      </w:r>
      <w:r w:rsidR="00737795" w:rsidRPr="00CB1362">
        <w:rPr>
          <w:rStyle w:val="FootnoteReference"/>
          <w:rFonts w:asciiTheme="minorHAnsi" w:hAnsiTheme="minorHAnsi"/>
          <w:color w:val="auto"/>
          <w:sz w:val="22"/>
          <w:szCs w:val="22"/>
        </w:rPr>
        <w:footnoteReference w:id="2"/>
      </w:r>
      <w:r w:rsidR="00737795" w:rsidRPr="00CB1362">
        <w:rPr>
          <w:rFonts w:asciiTheme="minorHAnsi" w:hAnsiTheme="minorHAnsi"/>
          <w:color w:val="auto"/>
          <w:sz w:val="22"/>
          <w:szCs w:val="22"/>
        </w:rPr>
        <w:t xml:space="preserve"> </w:t>
      </w:r>
      <w:r w:rsidRPr="00CB1362">
        <w:rPr>
          <w:rFonts w:asciiTheme="minorHAnsi" w:hAnsiTheme="minorHAnsi"/>
          <w:color w:val="auto"/>
          <w:sz w:val="22"/>
          <w:szCs w:val="22"/>
        </w:rPr>
        <w:t xml:space="preserve">and the NMDC recommendations </w:t>
      </w:r>
      <w:r w:rsidR="009F1DCA" w:rsidRPr="00CB1362">
        <w:rPr>
          <w:rFonts w:asciiTheme="minorHAnsi" w:hAnsiTheme="minorHAnsi"/>
          <w:color w:val="auto"/>
          <w:sz w:val="22"/>
          <w:szCs w:val="22"/>
        </w:rPr>
        <w:t xml:space="preserve">(2009). The NHM </w:t>
      </w:r>
      <w:r w:rsidRPr="00CB1362">
        <w:rPr>
          <w:rFonts w:asciiTheme="minorHAnsi" w:hAnsiTheme="minorHAnsi"/>
          <w:color w:val="auto"/>
          <w:sz w:val="22"/>
          <w:szCs w:val="22"/>
        </w:rPr>
        <w:t xml:space="preserve">has taken note of the need </w:t>
      </w:r>
      <w:r w:rsidR="007E0F67" w:rsidRPr="00CB1362">
        <w:rPr>
          <w:rFonts w:asciiTheme="minorHAnsi" w:hAnsiTheme="minorHAnsi"/>
          <w:color w:val="auto"/>
          <w:sz w:val="22"/>
          <w:szCs w:val="22"/>
        </w:rPr>
        <w:t>to reduce</w:t>
      </w:r>
      <w:r w:rsidR="007A20FD" w:rsidRPr="00CB1362">
        <w:rPr>
          <w:rFonts w:asciiTheme="minorHAnsi" w:hAnsiTheme="minorHAnsi"/>
          <w:color w:val="auto"/>
          <w:sz w:val="22"/>
          <w:szCs w:val="22"/>
        </w:rPr>
        <w:t xml:space="preserve"> carbon foot print, improve s</w:t>
      </w:r>
      <w:r w:rsidRPr="00CB1362">
        <w:rPr>
          <w:rFonts w:asciiTheme="minorHAnsi" w:hAnsiTheme="minorHAnsi"/>
          <w:color w:val="auto"/>
          <w:sz w:val="22"/>
          <w:szCs w:val="22"/>
        </w:rPr>
        <w:t xml:space="preserve">ustainability and </w:t>
      </w:r>
      <w:r w:rsidR="007E0F67" w:rsidRPr="00CB1362">
        <w:rPr>
          <w:rFonts w:asciiTheme="minorHAnsi" w:hAnsiTheme="minorHAnsi"/>
          <w:color w:val="auto"/>
          <w:sz w:val="22"/>
          <w:szCs w:val="22"/>
        </w:rPr>
        <w:t>where possible relax environmental</w:t>
      </w:r>
      <w:r w:rsidR="00EF1F2A" w:rsidRPr="00CB1362">
        <w:rPr>
          <w:rFonts w:asciiTheme="minorHAnsi" w:hAnsiTheme="minorHAnsi"/>
          <w:color w:val="auto"/>
          <w:sz w:val="22"/>
          <w:szCs w:val="22"/>
        </w:rPr>
        <w:t xml:space="preserve"> standards</w:t>
      </w:r>
      <w:r w:rsidR="005A0213" w:rsidRPr="00CB1362">
        <w:rPr>
          <w:rFonts w:asciiTheme="minorHAnsi" w:hAnsiTheme="minorHAnsi"/>
          <w:color w:val="auto"/>
          <w:sz w:val="22"/>
          <w:szCs w:val="22"/>
        </w:rPr>
        <w:t xml:space="preserve"> in line with NMDC recommendations (2009)</w:t>
      </w:r>
      <w:r w:rsidR="009F1DCA" w:rsidRPr="00CB1362">
        <w:rPr>
          <w:rFonts w:asciiTheme="minorHAnsi" w:hAnsiTheme="minorHAnsi"/>
          <w:color w:val="auto"/>
          <w:sz w:val="22"/>
          <w:szCs w:val="22"/>
        </w:rPr>
        <w:t xml:space="preserve"> and the museum’s ISO 140001 certification. </w:t>
      </w:r>
    </w:p>
    <w:p w14:paraId="375CDF02" w14:textId="77777777" w:rsidR="000B2D5E" w:rsidRPr="00CB1362" w:rsidRDefault="000B2D5E" w:rsidP="00083942">
      <w:pPr>
        <w:pStyle w:val="Default"/>
        <w:rPr>
          <w:rFonts w:asciiTheme="minorHAnsi" w:hAnsiTheme="minorHAnsi"/>
          <w:color w:val="auto"/>
          <w:sz w:val="22"/>
          <w:szCs w:val="22"/>
        </w:rPr>
      </w:pPr>
    </w:p>
    <w:p w14:paraId="1CD4A36D" w14:textId="1FC1AF1B" w:rsidR="008047BC" w:rsidRPr="00CB1362" w:rsidRDefault="004A0595" w:rsidP="00083942">
      <w:pPr>
        <w:pStyle w:val="Default"/>
        <w:rPr>
          <w:rFonts w:asciiTheme="minorHAnsi" w:hAnsiTheme="minorHAnsi"/>
          <w:color w:val="auto"/>
          <w:sz w:val="22"/>
          <w:szCs w:val="22"/>
        </w:rPr>
      </w:pPr>
      <w:r w:rsidRPr="00CB1362">
        <w:rPr>
          <w:rFonts w:asciiTheme="minorHAnsi" w:hAnsiTheme="minorHAnsi"/>
          <w:color w:val="auto"/>
          <w:sz w:val="22"/>
          <w:szCs w:val="22"/>
        </w:rPr>
        <w:t>Wh</w:t>
      </w:r>
      <w:r w:rsidR="009F1DCA" w:rsidRPr="00CB1362">
        <w:rPr>
          <w:rFonts w:asciiTheme="minorHAnsi" w:hAnsiTheme="minorHAnsi"/>
          <w:color w:val="auto"/>
          <w:sz w:val="22"/>
          <w:szCs w:val="22"/>
        </w:rPr>
        <w:t>ere specimens as defined in 1.1</w:t>
      </w:r>
      <w:r w:rsidRPr="00CB1362">
        <w:rPr>
          <w:rFonts w:asciiTheme="minorHAnsi" w:hAnsiTheme="minorHAnsi"/>
          <w:color w:val="auto"/>
          <w:sz w:val="22"/>
          <w:szCs w:val="22"/>
        </w:rPr>
        <w:t xml:space="preserve"> are already stable in</w:t>
      </w:r>
      <w:r w:rsidR="000034B4" w:rsidRPr="00CB1362">
        <w:rPr>
          <w:rFonts w:asciiTheme="minorHAnsi" w:hAnsiTheme="minorHAnsi"/>
          <w:color w:val="auto"/>
          <w:sz w:val="22"/>
          <w:szCs w:val="22"/>
        </w:rPr>
        <w:t xml:space="preserve"> the open Gallery space or equivalent</w:t>
      </w:r>
      <w:r w:rsidRPr="00CB1362">
        <w:rPr>
          <w:rFonts w:asciiTheme="minorHAnsi" w:hAnsiTheme="minorHAnsi"/>
          <w:color w:val="auto"/>
          <w:sz w:val="22"/>
          <w:szCs w:val="22"/>
        </w:rPr>
        <w:t xml:space="preserve"> and no further deterioration will occur then recommendations by</w:t>
      </w:r>
      <w:r w:rsidR="008047BC" w:rsidRPr="00CB1362">
        <w:rPr>
          <w:rFonts w:asciiTheme="minorHAnsi" w:hAnsiTheme="minorHAnsi"/>
          <w:color w:val="auto"/>
          <w:sz w:val="22"/>
          <w:szCs w:val="22"/>
        </w:rPr>
        <w:t xml:space="preserve"> </w:t>
      </w:r>
      <w:r w:rsidR="008047BC" w:rsidRPr="00CB1362">
        <w:rPr>
          <w:rFonts w:asciiTheme="minorHAnsi" w:hAnsiTheme="minorHAnsi"/>
          <w:color w:val="auto"/>
        </w:rPr>
        <w:t xml:space="preserve">the </w:t>
      </w:r>
      <w:r w:rsidR="008047BC" w:rsidRPr="00CB1362">
        <w:rPr>
          <w:rFonts w:asciiTheme="minorHAnsi" w:hAnsiTheme="minorHAnsi"/>
          <w:color w:val="auto"/>
          <w:sz w:val="22"/>
          <w:szCs w:val="22"/>
        </w:rPr>
        <w:t>National Museums Directors conference</w:t>
      </w:r>
      <w:r w:rsidRPr="00CB1362">
        <w:rPr>
          <w:rFonts w:asciiTheme="minorHAnsi" w:hAnsiTheme="minorHAnsi"/>
          <w:color w:val="auto"/>
          <w:sz w:val="22"/>
          <w:szCs w:val="22"/>
        </w:rPr>
        <w:t xml:space="preserve"> </w:t>
      </w:r>
      <w:r w:rsidR="008047BC" w:rsidRPr="00CB1362">
        <w:rPr>
          <w:rFonts w:asciiTheme="minorHAnsi" w:hAnsiTheme="minorHAnsi"/>
          <w:color w:val="auto"/>
          <w:sz w:val="22"/>
          <w:szCs w:val="22"/>
        </w:rPr>
        <w:t>(NMDC, 2</w:t>
      </w:r>
      <w:r w:rsidR="005C200C" w:rsidRPr="00CB1362">
        <w:rPr>
          <w:rFonts w:asciiTheme="minorHAnsi" w:hAnsiTheme="minorHAnsi"/>
          <w:color w:val="auto"/>
          <w:sz w:val="22"/>
          <w:szCs w:val="22"/>
        </w:rPr>
        <w:t xml:space="preserve">009) </w:t>
      </w:r>
      <w:r w:rsidRPr="00CB1362">
        <w:rPr>
          <w:rFonts w:asciiTheme="minorHAnsi" w:hAnsiTheme="minorHAnsi"/>
          <w:color w:val="auto"/>
          <w:sz w:val="22"/>
          <w:szCs w:val="22"/>
        </w:rPr>
        <w:t xml:space="preserve">and Bizot Group 2012 </w:t>
      </w:r>
      <w:r w:rsidR="009F1DCA" w:rsidRPr="00CB1362">
        <w:rPr>
          <w:rFonts w:asciiTheme="minorHAnsi" w:hAnsiTheme="minorHAnsi"/>
          <w:color w:val="auto"/>
          <w:sz w:val="22"/>
          <w:szCs w:val="22"/>
        </w:rPr>
        <w:t xml:space="preserve">which equate to the Bronze CSIP environmental </w:t>
      </w:r>
      <w:r w:rsidR="000034B4" w:rsidRPr="00CB1362">
        <w:rPr>
          <w:rFonts w:asciiTheme="minorHAnsi" w:hAnsiTheme="minorHAnsi"/>
          <w:color w:val="auto"/>
          <w:sz w:val="22"/>
          <w:szCs w:val="22"/>
        </w:rPr>
        <w:t>standard</w:t>
      </w:r>
      <w:r w:rsidRPr="00CB1362">
        <w:rPr>
          <w:rFonts w:asciiTheme="minorHAnsi" w:hAnsiTheme="minorHAnsi"/>
          <w:color w:val="auto"/>
          <w:sz w:val="22"/>
          <w:szCs w:val="22"/>
        </w:rPr>
        <w:t xml:space="preserve">. </w:t>
      </w:r>
      <w:r w:rsidR="008047BC" w:rsidRPr="00CB1362">
        <w:rPr>
          <w:rFonts w:asciiTheme="minorHAnsi" w:hAnsiTheme="minorHAnsi"/>
          <w:color w:val="auto"/>
          <w:sz w:val="22"/>
          <w:szCs w:val="22"/>
        </w:rPr>
        <w:t xml:space="preserve">To accommodate </w:t>
      </w:r>
      <w:r w:rsidR="000B2D5E" w:rsidRPr="00CB1362">
        <w:rPr>
          <w:rFonts w:asciiTheme="minorHAnsi" w:hAnsiTheme="minorHAnsi"/>
          <w:color w:val="auto"/>
          <w:sz w:val="22"/>
          <w:szCs w:val="22"/>
        </w:rPr>
        <w:t xml:space="preserve">the </w:t>
      </w:r>
      <w:r w:rsidR="008047BC" w:rsidRPr="00CB1362">
        <w:rPr>
          <w:rFonts w:asciiTheme="minorHAnsi" w:hAnsiTheme="minorHAnsi"/>
          <w:color w:val="auto"/>
          <w:sz w:val="22"/>
          <w:szCs w:val="22"/>
        </w:rPr>
        <w:t>range of uses and sensitivity of materials</w:t>
      </w:r>
      <w:r w:rsidR="000B2D5E" w:rsidRPr="00CB1362">
        <w:rPr>
          <w:rFonts w:asciiTheme="minorHAnsi" w:hAnsiTheme="minorHAnsi"/>
          <w:color w:val="auto"/>
          <w:sz w:val="22"/>
          <w:szCs w:val="22"/>
        </w:rPr>
        <w:t xml:space="preserve"> (given current environmental storage conditions)</w:t>
      </w:r>
      <w:r w:rsidR="008047BC" w:rsidRPr="00CB1362">
        <w:rPr>
          <w:rFonts w:asciiTheme="minorHAnsi" w:hAnsiTheme="minorHAnsi"/>
          <w:color w:val="auto"/>
          <w:sz w:val="22"/>
          <w:szCs w:val="22"/>
        </w:rPr>
        <w:t xml:space="preserve">, </w:t>
      </w:r>
      <w:r w:rsidR="00083942" w:rsidRPr="00CB1362">
        <w:rPr>
          <w:rFonts w:asciiTheme="minorHAnsi" w:hAnsiTheme="minorHAnsi"/>
          <w:color w:val="auto"/>
          <w:sz w:val="22"/>
          <w:szCs w:val="22"/>
        </w:rPr>
        <w:t xml:space="preserve">the museum has agreed to implement a policy of tiered environmental standards appropriate to the secure maintenance and stability of the collections. </w:t>
      </w:r>
    </w:p>
    <w:p w14:paraId="6E8954A4" w14:textId="77777777" w:rsidR="00297AEA" w:rsidRPr="00CB1362" w:rsidRDefault="00297AEA" w:rsidP="00297AEA">
      <w:pPr>
        <w:rPr>
          <w:rFonts w:asciiTheme="minorHAnsi" w:hAnsiTheme="minorHAnsi"/>
          <w:sz w:val="22"/>
          <w:szCs w:val="22"/>
        </w:rPr>
      </w:pPr>
    </w:p>
    <w:p w14:paraId="6E8954A5" w14:textId="1FC8F66A" w:rsidR="00297AEA" w:rsidRPr="00CB1362" w:rsidRDefault="00297AEA" w:rsidP="00297AEA">
      <w:pPr>
        <w:rPr>
          <w:rFonts w:asciiTheme="minorHAnsi" w:hAnsiTheme="minorHAnsi"/>
          <w:sz w:val="22"/>
          <w:szCs w:val="22"/>
        </w:rPr>
      </w:pPr>
      <w:r w:rsidRPr="00CB1362">
        <w:rPr>
          <w:rFonts w:asciiTheme="minorHAnsi" w:hAnsiTheme="minorHAnsi"/>
          <w:sz w:val="22"/>
          <w:szCs w:val="22"/>
        </w:rPr>
        <w:lastRenderedPageBreak/>
        <w:t xml:space="preserve">Heads of Collections for each Science Department will review </w:t>
      </w:r>
      <w:r w:rsidR="005A0213" w:rsidRPr="00CB1362">
        <w:rPr>
          <w:rFonts w:asciiTheme="minorHAnsi" w:hAnsiTheme="minorHAnsi"/>
          <w:sz w:val="22"/>
          <w:szCs w:val="22"/>
        </w:rPr>
        <w:t xml:space="preserve">the approved CSIP environmental guidelines </w:t>
      </w:r>
      <w:r w:rsidRPr="00CB1362">
        <w:rPr>
          <w:rFonts w:asciiTheme="minorHAnsi" w:hAnsiTheme="minorHAnsi"/>
          <w:sz w:val="22"/>
          <w:szCs w:val="22"/>
        </w:rPr>
        <w:t>on a yearly basis.  The Head of Conservation will produce an annual review on attainment of these standards by the Museum for consideration by Collection Leaders.</w:t>
      </w:r>
    </w:p>
    <w:p w14:paraId="6E8954A6" w14:textId="77777777" w:rsidR="009462D6" w:rsidRPr="00CB1362" w:rsidRDefault="009462D6" w:rsidP="00297AEA">
      <w:pPr>
        <w:rPr>
          <w:rFonts w:asciiTheme="minorHAnsi" w:hAnsiTheme="minorHAnsi"/>
          <w:sz w:val="22"/>
          <w:szCs w:val="22"/>
        </w:rPr>
      </w:pPr>
    </w:p>
    <w:p w14:paraId="6E8954A7" w14:textId="48705BFA" w:rsidR="009462D6" w:rsidRPr="00CB1362" w:rsidRDefault="00670276" w:rsidP="009462D6">
      <w:pPr>
        <w:rPr>
          <w:rFonts w:asciiTheme="minorHAnsi" w:hAnsiTheme="minorHAnsi" w:cs="Arial"/>
          <w:b/>
          <w:sz w:val="22"/>
          <w:szCs w:val="22"/>
        </w:rPr>
      </w:pPr>
      <w:r w:rsidRPr="00CB1362">
        <w:rPr>
          <w:rFonts w:asciiTheme="minorHAnsi" w:hAnsiTheme="minorHAnsi" w:cs="Arial"/>
          <w:b/>
          <w:sz w:val="22"/>
          <w:szCs w:val="22"/>
        </w:rPr>
        <w:t>1.1</w:t>
      </w:r>
      <w:r w:rsidRPr="00CB1362">
        <w:rPr>
          <w:rFonts w:asciiTheme="minorHAnsi" w:hAnsiTheme="minorHAnsi" w:cs="Arial"/>
          <w:b/>
          <w:sz w:val="22"/>
          <w:szCs w:val="22"/>
        </w:rPr>
        <w:tab/>
      </w:r>
      <w:r w:rsidR="009462D6" w:rsidRPr="00CB1362">
        <w:rPr>
          <w:rFonts w:asciiTheme="minorHAnsi" w:hAnsiTheme="minorHAnsi" w:cs="Arial"/>
          <w:b/>
          <w:sz w:val="22"/>
          <w:szCs w:val="22"/>
        </w:rPr>
        <w:t>Sustainability</w:t>
      </w:r>
      <w:r w:rsidR="009B0AF0" w:rsidRPr="00CB1362">
        <w:rPr>
          <w:rStyle w:val="FootnoteReference"/>
          <w:rFonts w:asciiTheme="minorHAnsi" w:hAnsiTheme="minorHAnsi" w:cs="Arial"/>
          <w:b/>
          <w:sz w:val="22"/>
          <w:szCs w:val="22"/>
        </w:rPr>
        <w:footnoteReference w:id="3"/>
      </w:r>
    </w:p>
    <w:p w14:paraId="6E8954A8" w14:textId="77777777" w:rsidR="009462D6" w:rsidRPr="00CB1362" w:rsidRDefault="009462D6" w:rsidP="009462D6">
      <w:pPr>
        <w:rPr>
          <w:rFonts w:asciiTheme="minorHAnsi" w:hAnsiTheme="minorHAnsi" w:cs="Arial"/>
          <w:b/>
          <w:sz w:val="22"/>
          <w:szCs w:val="22"/>
        </w:rPr>
      </w:pPr>
      <w:r w:rsidRPr="00CB1362">
        <w:rPr>
          <w:rFonts w:asciiTheme="minorHAnsi" w:hAnsiTheme="minorHAnsi" w:cs="Arial"/>
          <w:sz w:val="22"/>
          <w:szCs w:val="22"/>
        </w:rPr>
        <w:t xml:space="preserve">The Museums vision statement states that we wish to “promote </w:t>
      </w:r>
      <w:r w:rsidRPr="00CB1362">
        <w:rPr>
          <w:rFonts w:asciiTheme="minorHAnsi" w:hAnsiTheme="minorHAnsi" w:cs="Arial"/>
          <w:sz w:val="22"/>
          <w:szCs w:val="22"/>
          <w:lang w:val="en"/>
        </w:rPr>
        <w:t xml:space="preserve">responsible use and enjoyment of the natural world.” The Museum is also registered IS014001 (Environmental Management). </w:t>
      </w:r>
    </w:p>
    <w:p w14:paraId="6E8954A9" w14:textId="77777777" w:rsidR="009462D6" w:rsidRPr="00CB1362" w:rsidRDefault="009462D6" w:rsidP="009462D6">
      <w:pPr>
        <w:rPr>
          <w:rFonts w:asciiTheme="minorHAnsi" w:hAnsiTheme="minorHAnsi" w:cs="Arial"/>
          <w:sz w:val="22"/>
          <w:szCs w:val="22"/>
          <w:lang w:val="en"/>
        </w:rPr>
      </w:pPr>
      <w:r w:rsidRPr="00CB1362">
        <w:rPr>
          <w:rFonts w:asciiTheme="minorHAnsi" w:hAnsiTheme="minorHAnsi" w:cs="Arial"/>
          <w:sz w:val="22"/>
          <w:szCs w:val="22"/>
          <w:lang w:val="en"/>
        </w:rPr>
        <w:t xml:space="preserve"> </w:t>
      </w:r>
    </w:p>
    <w:p w14:paraId="54783D48" w14:textId="6D867C03" w:rsidR="00E15228" w:rsidRPr="00CB1362" w:rsidRDefault="009462D6" w:rsidP="009462D6">
      <w:pPr>
        <w:rPr>
          <w:rFonts w:asciiTheme="minorHAnsi" w:hAnsiTheme="minorHAnsi" w:cs="Arial"/>
          <w:sz w:val="22"/>
          <w:szCs w:val="22"/>
        </w:rPr>
      </w:pPr>
      <w:r w:rsidRPr="00CB1362">
        <w:rPr>
          <w:rFonts w:asciiTheme="minorHAnsi" w:hAnsiTheme="minorHAnsi" w:cs="Arial"/>
          <w:sz w:val="22"/>
          <w:szCs w:val="22"/>
          <w:lang w:val="en"/>
        </w:rPr>
        <w:t xml:space="preserve">The Museum is also required to comply with the Government’s Sustainable and Legal Timber Procurement Policy.  Full information can be found at the </w:t>
      </w:r>
      <w:r w:rsidRPr="00CB1362">
        <w:rPr>
          <w:rFonts w:asciiTheme="minorHAnsi" w:hAnsiTheme="minorHAnsi" w:cs="Arial"/>
          <w:sz w:val="22"/>
          <w:szCs w:val="22"/>
        </w:rPr>
        <w:t>Central Point of Expertise on Timber (CPET) website (</w:t>
      </w:r>
      <w:hyperlink r:id="rId8" w:history="1">
        <w:r w:rsidRPr="00CB1362">
          <w:rPr>
            <w:rStyle w:val="Hyperlink"/>
            <w:rFonts w:asciiTheme="minorHAnsi" w:hAnsiTheme="minorHAnsi" w:cs="Arial"/>
            <w:color w:val="auto"/>
            <w:sz w:val="22"/>
            <w:szCs w:val="22"/>
          </w:rPr>
          <w:t>http://www.proforest.net/cpet</w:t>
        </w:r>
      </w:hyperlink>
      <w:r w:rsidRPr="00CB1362">
        <w:rPr>
          <w:rFonts w:asciiTheme="minorHAnsi" w:hAnsiTheme="minorHAnsi" w:cs="Arial"/>
          <w:sz w:val="22"/>
          <w:szCs w:val="22"/>
        </w:rPr>
        <w:t>).</w:t>
      </w:r>
      <w:r w:rsidR="00B805EE" w:rsidRPr="00CB1362">
        <w:rPr>
          <w:rFonts w:asciiTheme="minorHAnsi" w:hAnsiTheme="minorHAnsi" w:cs="Arial"/>
          <w:sz w:val="22"/>
          <w:szCs w:val="22"/>
        </w:rPr>
        <w:t xml:space="preserve">  </w:t>
      </w:r>
      <w:r w:rsidR="00670276" w:rsidRPr="00CB1362">
        <w:rPr>
          <w:rFonts w:asciiTheme="minorHAnsi" w:hAnsiTheme="minorHAnsi" w:cs="Arial"/>
          <w:sz w:val="22"/>
          <w:szCs w:val="22"/>
          <w:lang w:val="en"/>
        </w:rPr>
        <w:t>Ther</w:t>
      </w:r>
      <w:r w:rsidR="00B805EE" w:rsidRPr="00CB1362">
        <w:rPr>
          <w:rFonts w:asciiTheme="minorHAnsi" w:hAnsiTheme="minorHAnsi" w:cs="Arial"/>
          <w:sz w:val="22"/>
          <w:szCs w:val="22"/>
          <w:lang w:val="en"/>
        </w:rPr>
        <w:t>efore the Museum requires that all wooden items are</w:t>
      </w:r>
      <w:r w:rsidR="00670276" w:rsidRPr="00CB1362">
        <w:rPr>
          <w:rFonts w:asciiTheme="minorHAnsi" w:hAnsiTheme="minorHAnsi" w:cs="Arial"/>
          <w:sz w:val="22"/>
          <w:szCs w:val="22"/>
          <w:lang w:val="en"/>
        </w:rPr>
        <w:t xml:space="preserve"> either FSC certified (or equivalent) or recycled material.</w:t>
      </w:r>
    </w:p>
    <w:p w14:paraId="6E8954AE" w14:textId="769A7D48" w:rsidR="00297AEA" w:rsidRPr="00CB1362" w:rsidRDefault="00297AEA" w:rsidP="00297AEA">
      <w:pPr>
        <w:rPr>
          <w:rFonts w:asciiTheme="minorHAnsi" w:hAnsiTheme="minorHAnsi" w:cs="Arial"/>
          <w:b/>
          <w:sz w:val="22"/>
          <w:szCs w:val="22"/>
          <w:lang w:val="en"/>
        </w:rPr>
      </w:pPr>
    </w:p>
    <w:p w14:paraId="6E8954B7" w14:textId="77777777" w:rsidR="00297AEA" w:rsidRPr="00CB1362" w:rsidRDefault="00297AEA" w:rsidP="00297AEA">
      <w:pPr>
        <w:rPr>
          <w:rFonts w:asciiTheme="minorHAnsi" w:hAnsiTheme="minorHAnsi"/>
          <w:sz w:val="22"/>
          <w:szCs w:val="22"/>
        </w:rPr>
      </w:pPr>
    </w:p>
    <w:p w14:paraId="6E8954B8" w14:textId="17A6AF51" w:rsidR="00297AEA" w:rsidRPr="00CB1362" w:rsidRDefault="00297AEA" w:rsidP="00297AEA">
      <w:pPr>
        <w:rPr>
          <w:rFonts w:asciiTheme="minorHAnsi" w:hAnsiTheme="minorHAnsi"/>
          <w:b/>
          <w:sz w:val="22"/>
          <w:szCs w:val="22"/>
        </w:rPr>
      </w:pPr>
      <w:r w:rsidRPr="00CB1362">
        <w:rPr>
          <w:rFonts w:asciiTheme="minorHAnsi" w:hAnsiTheme="minorHAnsi"/>
          <w:b/>
          <w:sz w:val="22"/>
          <w:szCs w:val="22"/>
        </w:rPr>
        <w:t>1.</w:t>
      </w:r>
      <w:r w:rsidR="005A0213" w:rsidRPr="00CB1362">
        <w:rPr>
          <w:rFonts w:asciiTheme="minorHAnsi" w:hAnsiTheme="minorHAnsi"/>
          <w:b/>
          <w:sz w:val="22"/>
          <w:szCs w:val="22"/>
        </w:rPr>
        <w:t>1</w:t>
      </w:r>
      <w:r w:rsidRPr="00CB1362">
        <w:rPr>
          <w:rFonts w:asciiTheme="minorHAnsi" w:hAnsiTheme="minorHAnsi"/>
          <w:b/>
          <w:sz w:val="22"/>
          <w:szCs w:val="22"/>
        </w:rPr>
        <w:tab/>
        <w:t>Collections that are covered by the generic standards are</w:t>
      </w:r>
    </w:p>
    <w:p w14:paraId="6E8954B9" w14:textId="77777777" w:rsidR="00297AEA" w:rsidRPr="00CB1362" w:rsidRDefault="00297AEA" w:rsidP="00297AEA">
      <w:pPr>
        <w:rPr>
          <w:rFonts w:asciiTheme="minorHAnsi" w:hAnsiTheme="minorHAnsi"/>
          <w:sz w:val="22"/>
          <w:szCs w:val="22"/>
        </w:rPr>
      </w:pPr>
    </w:p>
    <w:p w14:paraId="6E8954BA" w14:textId="77777777" w:rsidR="00297AEA" w:rsidRPr="00CB1362" w:rsidRDefault="00297AEA" w:rsidP="00297AEA">
      <w:pPr>
        <w:numPr>
          <w:ilvl w:val="0"/>
          <w:numId w:val="2"/>
        </w:numPr>
        <w:rPr>
          <w:rFonts w:asciiTheme="minorHAnsi" w:hAnsiTheme="minorHAnsi"/>
          <w:sz w:val="22"/>
          <w:szCs w:val="22"/>
        </w:rPr>
      </w:pPr>
      <w:r w:rsidRPr="00CB1362">
        <w:rPr>
          <w:rFonts w:asciiTheme="minorHAnsi" w:hAnsiTheme="minorHAnsi"/>
          <w:sz w:val="22"/>
          <w:szCs w:val="22"/>
        </w:rPr>
        <w:t>Taxidermy</w:t>
      </w:r>
    </w:p>
    <w:p w14:paraId="6E8954BB" w14:textId="77777777" w:rsidR="00297AEA" w:rsidRPr="00CB1362" w:rsidRDefault="00297AEA" w:rsidP="00297AEA">
      <w:pPr>
        <w:numPr>
          <w:ilvl w:val="0"/>
          <w:numId w:val="2"/>
        </w:numPr>
        <w:rPr>
          <w:rFonts w:asciiTheme="minorHAnsi" w:hAnsiTheme="minorHAnsi"/>
          <w:sz w:val="22"/>
          <w:szCs w:val="22"/>
        </w:rPr>
      </w:pPr>
      <w:r w:rsidRPr="00CB1362">
        <w:rPr>
          <w:rFonts w:asciiTheme="minorHAnsi" w:hAnsiTheme="minorHAnsi"/>
          <w:sz w:val="22"/>
          <w:szCs w:val="22"/>
        </w:rPr>
        <w:t>Entomology</w:t>
      </w:r>
    </w:p>
    <w:p w14:paraId="6E8954BC" w14:textId="77777777" w:rsidR="00297AEA" w:rsidRPr="00CB1362" w:rsidRDefault="00297AEA" w:rsidP="00297AEA">
      <w:pPr>
        <w:numPr>
          <w:ilvl w:val="0"/>
          <w:numId w:val="2"/>
        </w:numPr>
        <w:rPr>
          <w:rFonts w:asciiTheme="minorHAnsi" w:hAnsiTheme="minorHAnsi"/>
          <w:sz w:val="22"/>
          <w:szCs w:val="22"/>
        </w:rPr>
      </w:pPr>
      <w:r w:rsidRPr="00CB1362">
        <w:rPr>
          <w:rFonts w:asciiTheme="minorHAnsi" w:hAnsiTheme="minorHAnsi"/>
          <w:sz w:val="22"/>
          <w:szCs w:val="22"/>
        </w:rPr>
        <w:t>Skins</w:t>
      </w:r>
    </w:p>
    <w:p w14:paraId="6E8954BD" w14:textId="77777777" w:rsidR="00297AEA" w:rsidRPr="00CB1362" w:rsidRDefault="00297AEA" w:rsidP="00297AEA">
      <w:pPr>
        <w:numPr>
          <w:ilvl w:val="0"/>
          <w:numId w:val="2"/>
        </w:numPr>
        <w:rPr>
          <w:rFonts w:asciiTheme="minorHAnsi" w:hAnsiTheme="minorHAnsi"/>
          <w:sz w:val="22"/>
          <w:szCs w:val="22"/>
        </w:rPr>
      </w:pPr>
      <w:r w:rsidRPr="00CB1362">
        <w:rPr>
          <w:rFonts w:asciiTheme="minorHAnsi" w:hAnsiTheme="minorHAnsi"/>
          <w:sz w:val="22"/>
          <w:szCs w:val="22"/>
        </w:rPr>
        <w:t>Osteology</w:t>
      </w:r>
    </w:p>
    <w:p w14:paraId="6E8954BE" w14:textId="77777777" w:rsidR="00297AEA" w:rsidRPr="00CB1362" w:rsidRDefault="00297AEA" w:rsidP="00297AEA">
      <w:pPr>
        <w:numPr>
          <w:ilvl w:val="0"/>
          <w:numId w:val="2"/>
        </w:numPr>
        <w:rPr>
          <w:rFonts w:asciiTheme="minorHAnsi" w:hAnsiTheme="minorHAnsi"/>
          <w:sz w:val="22"/>
          <w:szCs w:val="22"/>
        </w:rPr>
      </w:pPr>
      <w:r w:rsidRPr="00CB1362">
        <w:rPr>
          <w:rFonts w:asciiTheme="minorHAnsi" w:hAnsiTheme="minorHAnsi"/>
          <w:sz w:val="22"/>
          <w:szCs w:val="22"/>
        </w:rPr>
        <w:t>Dry invertebrate Zoology specimens</w:t>
      </w:r>
    </w:p>
    <w:p w14:paraId="6E8954BF" w14:textId="77777777" w:rsidR="00297AEA" w:rsidRPr="00CB1362" w:rsidRDefault="00297AEA" w:rsidP="00297AEA">
      <w:pPr>
        <w:numPr>
          <w:ilvl w:val="0"/>
          <w:numId w:val="2"/>
        </w:numPr>
        <w:rPr>
          <w:rFonts w:asciiTheme="minorHAnsi" w:hAnsiTheme="minorHAnsi"/>
          <w:sz w:val="22"/>
          <w:szCs w:val="22"/>
        </w:rPr>
      </w:pPr>
      <w:r w:rsidRPr="00CB1362">
        <w:rPr>
          <w:rFonts w:asciiTheme="minorHAnsi" w:hAnsiTheme="minorHAnsi"/>
          <w:sz w:val="22"/>
          <w:szCs w:val="22"/>
        </w:rPr>
        <w:t>Dry plant material (including herbaria)</w:t>
      </w:r>
    </w:p>
    <w:p w14:paraId="6E8954C0" w14:textId="77777777" w:rsidR="00297AEA" w:rsidRPr="00CB1362" w:rsidRDefault="00297AEA" w:rsidP="00297AEA">
      <w:pPr>
        <w:numPr>
          <w:ilvl w:val="0"/>
          <w:numId w:val="2"/>
        </w:numPr>
        <w:rPr>
          <w:rFonts w:asciiTheme="minorHAnsi" w:hAnsiTheme="minorHAnsi"/>
          <w:sz w:val="22"/>
          <w:szCs w:val="22"/>
        </w:rPr>
      </w:pPr>
      <w:r w:rsidRPr="00CB1362">
        <w:rPr>
          <w:rFonts w:asciiTheme="minorHAnsi" w:hAnsiTheme="minorHAnsi"/>
          <w:sz w:val="22"/>
          <w:szCs w:val="22"/>
        </w:rPr>
        <w:t>Mineralogy (excluding minerals defined in 1.1)</w:t>
      </w:r>
    </w:p>
    <w:p w14:paraId="6E8954C1" w14:textId="77777777" w:rsidR="00297AEA" w:rsidRPr="00CB1362" w:rsidRDefault="00297AEA" w:rsidP="00297AEA">
      <w:pPr>
        <w:numPr>
          <w:ilvl w:val="0"/>
          <w:numId w:val="2"/>
        </w:numPr>
        <w:rPr>
          <w:rFonts w:asciiTheme="minorHAnsi" w:hAnsiTheme="minorHAnsi"/>
          <w:sz w:val="22"/>
          <w:szCs w:val="22"/>
        </w:rPr>
      </w:pPr>
      <w:r w:rsidRPr="00CB1362">
        <w:rPr>
          <w:rFonts w:asciiTheme="minorHAnsi" w:hAnsiTheme="minorHAnsi"/>
          <w:sz w:val="22"/>
          <w:szCs w:val="22"/>
        </w:rPr>
        <w:t>Palaeontology (excluding specimens defined in 1.1)</w:t>
      </w:r>
    </w:p>
    <w:p w14:paraId="6E8954C2" w14:textId="77777777" w:rsidR="00297AEA" w:rsidRPr="00CB1362" w:rsidRDefault="00297AEA" w:rsidP="00297AEA">
      <w:pPr>
        <w:numPr>
          <w:ilvl w:val="0"/>
          <w:numId w:val="2"/>
        </w:numPr>
        <w:rPr>
          <w:rFonts w:asciiTheme="minorHAnsi" w:hAnsiTheme="minorHAnsi"/>
          <w:sz w:val="22"/>
          <w:szCs w:val="22"/>
        </w:rPr>
      </w:pPr>
      <w:r w:rsidRPr="00CB1362">
        <w:rPr>
          <w:rFonts w:asciiTheme="minorHAnsi" w:hAnsiTheme="minorHAnsi"/>
          <w:sz w:val="22"/>
          <w:szCs w:val="22"/>
        </w:rPr>
        <w:t>Anthropology Collections</w:t>
      </w:r>
    </w:p>
    <w:p w14:paraId="6E8954C3" w14:textId="77777777" w:rsidR="00297AEA" w:rsidRPr="00CB1362" w:rsidRDefault="00297AEA" w:rsidP="00297AEA">
      <w:pPr>
        <w:numPr>
          <w:ilvl w:val="0"/>
          <w:numId w:val="2"/>
        </w:numPr>
        <w:rPr>
          <w:rFonts w:asciiTheme="minorHAnsi" w:hAnsiTheme="minorHAnsi"/>
          <w:sz w:val="22"/>
          <w:szCs w:val="22"/>
        </w:rPr>
      </w:pPr>
      <w:r w:rsidRPr="00CB1362">
        <w:rPr>
          <w:rFonts w:asciiTheme="minorHAnsi" w:hAnsiTheme="minorHAnsi"/>
          <w:sz w:val="22"/>
          <w:szCs w:val="22"/>
        </w:rPr>
        <w:t>Paper and Archives</w:t>
      </w:r>
    </w:p>
    <w:p w14:paraId="6E8954C4" w14:textId="77777777" w:rsidR="00297AEA" w:rsidRPr="00CB1362" w:rsidRDefault="00297AEA" w:rsidP="00297AEA">
      <w:pPr>
        <w:numPr>
          <w:ilvl w:val="0"/>
          <w:numId w:val="2"/>
        </w:numPr>
        <w:rPr>
          <w:rFonts w:asciiTheme="minorHAnsi" w:hAnsiTheme="minorHAnsi"/>
          <w:sz w:val="22"/>
          <w:szCs w:val="22"/>
        </w:rPr>
      </w:pPr>
      <w:r w:rsidRPr="00CB1362">
        <w:rPr>
          <w:rFonts w:asciiTheme="minorHAnsi" w:hAnsiTheme="minorHAnsi"/>
          <w:sz w:val="22"/>
          <w:szCs w:val="22"/>
        </w:rPr>
        <w:t>Eggs</w:t>
      </w:r>
    </w:p>
    <w:p w14:paraId="6E8954C5" w14:textId="77777777" w:rsidR="00297AEA" w:rsidRPr="00CB1362" w:rsidRDefault="00297AEA" w:rsidP="00297AEA">
      <w:pPr>
        <w:numPr>
          <w:ilvl w:val="0"/>
          <w:numId w:val="2"/>
        </w:numPr>
        <w:rPr>
          <w:rFonts w:asciiTheme="minorHAnsi" w:hAnsiTheme="minorHAnsi"/>
          <w:sz w:val="22"/>
          <w:szCs w:val="22"/>
        </w:rPr>
      </w:pPr>
      <w:r w:rsidRPr="00CB1362">
        <w:rPr>
          <w:rFonts w:asciiTheme="minorHAnsi" w:hAnsiTheme="minorHAnsi"/>
          <w:sz w:val="22"/>
          <w:szCs w:val="22"/>
        </w:rPr>
        <w:t xml:space="preserve">Slides </w:t>
      </w:r>
    </w:p>
    <w:p w14:paraId="6E8954C6" w14:textId="77777777" w:rsidR="00297AEA" w:rsidRPr="00CB1362" w:rsidRDefault="00297AEA" w:rsidP="00297AEA">
      <w:pPr>
        <w:numPr>
          <w:ilvl w:val="0"/>
          <w:numId w:val="2"/>
        </w:numPr>
        <w:rPr>
          <w:rFonts w:asciiTheme="minorHAnsi" w:hAnsiTheme="minorHAnsi"/>
          <w:sz w:val="22"/>
          <w:szCs w:val="22"/>
        </w:rPr>
      </w:pPr>
      <w:r w:rsidRPr="00CB1362">
        <w:rPr>
          <w:rFonts w:asciiTheme="minorHAnsi" w:hAnsiTheme="minorHAnsi"/>
          <w:sz w:val="22"/>
          <w:szCs w:val="22"/>
        </w:rPr>
        <w:t xml:space="preserve">Preparations of above mounted on SEM </w:t>
      </w:r>
    </w:p>
    <w:p w14:paraId="6E8954C7" w14:textId="77777777" w:rsidR="00297AEA" w:rsidRPr="00CB1362" w:rsidRDefault="00297AEA" w:rsidP="00297AEA">
      <w:pPr>
        <w:numPr>
          <w:ilvl w:val="0"/>
          <w:numId w:val="2"/>
        </w:numPr>
        <w:rPr>
          <w:rFonts w:asciiTheme="minorHAnsi" w:hAnsiTheme="minorHAnsi"/>
          <w:sz w:val="22"/>
          <w:szCs w:val="22"/>
        </w:rPr>
      </w:pPr>
      <w:r w:rsidRPr="00CB1362">
        <w:rPr>
          <w:rFonts w:asciiTheme="minorHAnsi" w:hAnsiTheme="minorHAnsi"/>
          <w:sz w:val="22"/>
          <w:szCs w:val="22"/>
        </w:rPr>
        <w:t>Art Work</w:t>
      </w:r>
    </w:p>
    <w:p w14:paraId="6E8954C8" w14:textId="77777777" w:rsidR="00297AEA" w:rsidRPr="00CB1362" w:rsidRDefault="00297AEA" w:rsidP="00297AEA">
      <w:pPr>
        <w:rPr>
          <w:rFonts w:asciiTheme="minorHAnsi" w:hAnsiTheme="minorHAnsi"/>
          <w:sz w:val="22"/>
          <w:szCs w:val="22"/>
        </w:rPr>
      </w:pPr>
    </w:p>
    <w:p w14:paraId="6BBC006C" w14:textId="61C768B9" w:rsidR="005A0213" w:rsidRPr="00CB1362" w:rsidRDefault="005A0213" w:rsidP="005A0213">
      <w:pPr>
        <w:rPr>
          <w:rFonts w:asciiTheme="minorHAnsi" w:hAnsiTheme="minorHAnsi"/>
          <w:b/>
          <w:sz w:val="22"/>
          <w:szCs w:val="22"/>
        </w:rPr>
      </w:pPr>
      <w:r w:rsidRPr="00CB1362">
        <w:rPr>
          <w:rFonts w:asciiTheme="minorHAnsi" w:hAnsiTheme="minorHAnsi"/>
          <w:b/>
          <w:sz w:val="22"/>
          <w:szCs w:val="22"/>
        </w:rPr>
        <w:t>1.2</w:t>
      </w:r>
      <w:r w:rsidRPr="00CB1362">
        <w:rPr>
          <w:rFonts w:asciiTheme="minorHAnsi" w:hAnsiTheme="minorHAnsi"/>
          <w:b/>
          <w:sz w:val="22"/>
          <w:szCs w:val="22"/>
        </w:rPr>
        <w:tab/>
        <w:t xml:space="preserve">Materials that fall outside the generic CSIP standards </w:t>
      </w:r>
      <w:r w:rsidR="00CB1362" w:rsidRPr="00CB1362">
        <w:rPr>
          <w:rFonts w:asciiTheme="minorHAnsi" w:hAnsiTheme="minorHAnsi"/>
          <w:b/>
          <w:sz w:val="22"/>
          <w:szCs w:val="22"/>
        </w:rPr>
        <w:t xml:space="preserve">and </w:t>
      </w:r>
      <w:r w:rsidRPr="00CB1362">
        <w:rPr>
          <w:rFonts w:asciiTheme="minorHAnsi" w:hAnsiTheme="minorHAnsi"/>
          <w:b/>
          <w:sz w:val="22"/>
          <w:szCs w:val="22"/>
        </w:rPr>
        <w:t>are</w:t>
      </w:r>
      <w:r w:rsidR="00CB1362" w:rsidRPr="00CB1362">
        <w:rPr>
          <w:rFonts w:asciiTheme="minorHAnsi" w:hAnsiTheme="minorHAnsi"/>
          <w:b/>
          <w:sz w:val="22"/>
          <w:szCs w:val="22"/>
        </w:rPr>
        <w:t xml:space="preserve"> covered in the Platinum standard</w:t>
      </w:r>
      <w:r w:rsidRPr="00CB1362">
        <w:rPr>
          <w:rFonts w:asciiTheme="minorHAnsi" w:hAnsiTheme="minorHAnsi"/>
          <w:b/>
          <w:sz w:val="22"/>
          <w:szCs w:val="22"/>
        </w:rPr>
        <w:t>;</w:t>
      </w:r>
    </w:p>
    <w:p w14:paraId="266929BF" w14:textId="77777777" w:rsidR="005A0213" w:rsidRPr="00CB1362" w:rsidRDefault="005A0213" w:rsidP="005A0213">
      <w:pPr>
        <w:rPr>
          <w:rFonts w:asciiTheme="minorHAnsi" w:hAnsiTheme="minorHAnsi"/>
          <w:sz w:val="22"/>
          <w:szCs w:val="22"/>
        </w:rPr>
      </w:pPr>
    </w:p>
    <w:p w14:paraId="2B734580" w14:textId="77777777" w:rsidR="005A0213" w:rsidRPr="00CB1362" w:rsidDel="007D6B09" w:rsidRDefault="005A0213" w:rsidP="005A0213">
      <w:pPr>
        <w:numPr>
          <w:ilvl w:val="0"/>
          <w:numId w:val="1"/>
        </w:numPr>
        <w:ind w:hanging="294"/>
        <w:rPr>
          <w:rFonts w:asciiTheme="minorHAnsi" w:hAnsiTheme="minorHAnsi"/>
          <w:sz w:val="22"/>
          <w:szCs w:val="22"/>
        </w:rPr>
      </w:pPr>
      <w:r w:rsidRPr="00CB1362">
        <w:rPr>
          <w:rFonts w:asciiTheme="minorHAnsi" w:hAnsiTheme="minorHAnsi"/>
          <w:sz w:val="22"/>
          <w:szCs w:val="22"/>
        </w:rPr>
        <w:t xml:space="preserve">Molecular Collections (defined as part of Molecular Collections Project) </w:t>
      </w:r>
    </w:p>
    <w:p w14:paraId="003E136D" w14:textId="1FAFDA50" w:rsidR="005A0213" w:rsidRPr="00CB1362" w:rsidRDefault="005A0213" w:rsidP="005A0213">
      <w:pPr>
        <w:numPr>
          <w:ilvl w:val="0"/>
          <w:numId w:val="1"/>
        </w:numPr>
        <w:tabs>
          <w:tab w:val="clear" w:pos="720"/>
        </w:tabs>
        <w:ind w:left="709" w:hanging="283"/>
        <w:rPr>
          <w:rFonts w:asciiTheme="minorHAnsi" w:hAnsiTheme="minorHAnsi"/>
          <w:sz w:val="22"/>
          <w:szCs w:val="22"/>
        </w:rPr>
      </w:pPr>
      <w:r w:rsidRPr="00CB1362">
        <w:rPr>
          <w:rFonts w:asciiTheme="minorHAnsi" w:hAnsiTheme="minorHAnsi"/>
          <w:sz w:val="22"/>
          <w:szCs w:val="22"/>
        </w:rPr>
        <w:t>Film, Nitrate stock and Photographs (</w:t>
      </w:r>
      <w:r w:rsidRPr="00CB1362">
        <w:rPr>
          <w:rFonts w:asciiTheme="minorHAnsi" w:hAnsiTheme="minorHAnsi"/>
          <w:bCs/>
          <w:sz w:val="22"/>
          <w:szCs w:val="22"/>
        </w:rPr>
        <w:t>International Federation of Film Archives,</w:t>
      </w:r>
      <w:r w:rsidRPr="00CB1362">
        <w:rPr>
          <w:rFonts w:asciiTheme="minorHAnsi" w:hAnsiTheme="minorHAnsi"/>
          <w:b/>
          <w:bCs/>
        </w:rPr>
        <w:t xml:space="preserve"> </w:t>
      </w:r>
      <w:r w:rsidRPr="00CB1362">
        <w:rPr>
          <w:rFonts w:asciiTheme="minorHAnsi" w:hAnsiTheme="minorHAnsi"/>
          <w:sz w:val="22"/>
          <w:szCs w:val="22"/>
        </w:rPr>
        <w:t>FIAF Guidelines (2002)</w:t>
      </w:r>
      <w:r w:rsidR="008156B1" w:rsidRPr="00CB1362">
        <w:rPr>
          <w:rFonts w:asciiTheme="minorHAnsi" w:hAnsiTheme="minorHAnsi"/>
          <w:sz w:val="22"/>
          <w:szCs w:val="22"/>
          <w:lang w:val="en-US"/>
        </w:rPr>
        <w:t>,</w:t>
      </w:r>
      <w:r w:rsidRPr="00CB1362">
        <w:rPr>
          <w:rFonts w:asciiTheme="minorHAnsi" w:hAnsiTheme="minorHAnsi"/>
          <w:sz w:val="22"/>
          <w:szCs w:val="22"/>
          <w:lang w:val="en-US"/>
        </w:rPr>
        <w:t>WS 5454:2000)</w:t>
      </w:r>
    </w:p>
    <w:p w14:paraId="687BDA7E" w14:textId="77777777" w:rsidR="005A0213" w:rsidRPr="00CB1362" w:rsidRDefault="005A0213" w:rsidP="005A0213">
      <w:pPr>
        <w:numPr>
          <w:ilvl w:val="0"/>
          <w:numId w:val="1"/>
        </w:numPr>
        <w:tabs>
          <w:tab w:val="clear" w:pos="720"/>
        </w:tabs>
        <w:ind w:left="709" w:hanging="283"/>
        <w:rPr>
          <w:rFonts w:asciiTheme="minorHAnsi" w:hAnsiTheme="minorHAnsi"/>
          <w:sz w:val="22"/>
          <w:szCs w:val="22"/>
        </w:rPr>
      </w:pPr>
      <w:r w:rsidRPr="00CB1362">
        <w:rPr>
          <w:rFonts w:asciiTheme="minorHAnsi" w:hAnsiTheme="minorHAnsi"/>
          <w:sz w:val="22"/>
          <w:szCs w:val="22"/>
        </w:rPr>
        <w:t xml:space="preserve">Materials requiring specialist anoxic or environmentally controlled environments outside the CSIP standards (i.e. meteorites, material containing pyrite or other sulphides that deteriorate in a similar fashion) </w:t>
      </w:r>
    </w:p>
    <w:p w14:paraId="7279FFD2" w14:textId="77777777" w:rsidR="005A0213" w:rsidRPr="00CB1362" w:rsidRDefault="005A0213" w:rsidP="005A0213">
      <w:pPr>
        <w:numPr>
          <w:ilvl w:val="0"/>
          <w:numId w:val="1"/>
        </w:numPr>
        <w:tabs>
          <w:tab w:val="clear" w:pos="720"/>
        </w:tabs>
        <w:ind w:left="709" w:hanging="283"/>
        <w:rPr>
          <w:rFonts w:asciiTheme="minorHAnsi" w:hAnsiTheme="minorHAnsi"/>
          <w:sz w:val="22"/>
          <w:szCs w:val="22"/>
        </w:rPr>
      </w:pPr>
      <w:r w:rsidRPr="00CB1362">
        <w:rPr>
          <w:rFonts w:asciiTheme="minorHAnsi" w:hAnsiTheme="minorHAnsi"/>
          <w:sz w:val="22"/>
          <w:szCs w:val="22"/>
        </w:rPr>
        <w:t>Archives and paper – BS 5454:2000 and PAS 198: 2012</w:t>
      </w:r>
    </w:p>
    <w:p w14:paraId="4D5800AB" w14:textId="77777777" w:rsidR="005A0213" w:rsidRPr="00CB1362" w:rsidRDefault="005A0213" w:rsidP="005A0213">
      <w:pPr>
        <w:numPr>
          <w:ilvl w:val="0"/>
          <w:numId w:val="1"/>
        </w:numPr>
        <w:rPr>
          <w:rFonts w:asciiTheme="minorHAnsi" w:hAnsiTheme="minorHAnsi"/>
          <w:sz w:val="22"/>
          <w:szCs w:val="22"/>
        </w:rPr>
      </w:pPr>
      <w:r w:rsidRPr="00CB1362">
        <w:rPr>
          <w:rFonts w:asciiTheme="minorHAnsi" w:hAnsiTheme="minorHAnsi"/>
          <w:sz w:val="22"/>
          <w:szCs w:val="22"/>
        </w:rPr>
        <w:t>Minerals requiring specific humidity parameters (defined in Howie, 1992)</w:t>
      </w:r>
    </w:p>
    <w:p w14:paraId="002D7A5D" w14:textId="77777777" w:rsidR="005A0213" w:rsidRPr="00CB1362" w:rsidRDefault="005A0213" w:rsidP="00297AEA">
      <w:pPr>
        <w:rPr>
          <w:rFonts w:asciiTheme="minorHAnsi" w:hAnsiTheme="minorHAnsi"/>
          <w:sz w:val="22"/>
          <w:szCs w:val="22"/>
        </w:rPr>
      </w:pPr>
    </w:p>
    <w:p w14:paraId="6E8954C9" w14:textId="7C68DFEC" w:rsidR="00297AEA" w:rsidRPr="00CB1362" w:rsidRDefault="00297AEA" w:rsidP="00297AEA">
      <w:pPr>
        <w:rPr>
          <w:rFonts w:asciiTheme="minorHAnsi" w:hAnsiTheme="minorHAnsi"/>
          <w:sz w:val="22"/>
          <w:szCs w:val="22"/>
        </w:rPr>
      </w:pPr>
      <w:r w:rsidRPr="00CB1362">
        <w:rPr>
          <w:rFonts w:asciiTheme="minorHAnsi" w:hAnsiTheme="minorHAnsi"/>
          <w:sz w:val="22"/>
          <w:szCs w:val="22"/>
        </w:rPr>
        <w:t>1.3</w:t>
      </w:r>
      <w:r w:rsidRPr="00CB1362">
        <w:rPr>
          <w:rFonts w:asciiTheme="minorHAnsi" w:hAnsiTheme="minorHAnsi"/>
          <w:sz w:val="22"/>
          <w:szCs w:val="22"/>
        </w:rPr>
        <w:tab/>
        <w:t xml:space="preserve">It is hoped that all parameters will be implemented sustainably and to ensure energy use is maintained to a minimum level.  Older buildings will be reviewed to accommodate where feasible original ventilation systems.  New builds will seek to make use of natural </w:t>
      </w:r>
      <w:r w:rsidR="00B805EE" w:rsidRPr="00CB1362">
        <w:rPr>
          <w:rFonts w:asciiTheme="minorHAnsi" w:hAnsiTheme="minorHAnsi"/>
          <w:sz w:val="22"/>
          <w:szCs w:val="22"/>
        </w:rPr>
        <w:t xml:space="preserve">and or passive </w:t>
      </w:r>
      <w:r w:rsidRPr="00CB1362">
        <w:rPr>
          <w:rFonts w:asciiTheme="minorHAnsi" w:hAnsiTheme="minorHAnsi"/>
          <w:sz w:val="22"/>
          <w:szCs w:val="22"/>
        </w:rPr>
        <w:t xml:space="preserve">control systems. The parameters established below are an agreed cornerstone of all developments.  </w:t>
      </w:r>
    </w:p>
    <w:p w14:paraId="6E8954CA" w14:textId="77777777" w:rsidR="00297AEA" w:rsidRPr="00CB1362" w:rsidRDefault="00297AEA" w:rsidP="00297AEA">
      <w:pPr>
        <w:rPr>
          <w:rFonts w:asciiTheme="minorHAnsi" w:hAnsiTheme="minorHAnsi"/>
          <w:sz w:val="22"/>
          <w:szCs w:val="22"/>
        </w:rPr>
      </w:pPr>
    </w:p>
    <w:p w14:paraId="6E8954CB" w14:textId="77777777" w:rsidR="00297AEA" w:rsidRPr="00CB1362" w:rsidRDefault="00297AEA" w:rsidP="00297AEA">
      <w:pPr>
        <w:rPr>
          <w:rFonts w:asciiTheme="minorHAnsi" w:hAnsiTheme="minorHAnsi"/>
          <w:sz w:val="22"/>
          <w:szCs w:val="22"/>
        </w:rPr>
      </w:pPr>
      <w:r w:rsidRPr="00CB1362">
        <w:rPr>
          <w:rFonts w:asciiTheme="minorHAnsi" w:hAnsiTheme="minorHAnsi"/>
          <w:sz w:val="22"/>
          <w:szCs w:val="22"/>
        </w:rPr>
        <w:lastRenderedPageBreak/>
        <w:t>1.4</w:t>
      </w:r>
      <w:r w:rsidRPr="00CB1362">
        <w:rPr>
          <w:rFonts w:asciiTheme="minorHAnsi" w:hAnsiTheme="minorHAnsi"/>
          <w:sz w:val="22"/>
          <w:szCs w:val="22"/>
        </w:rPr>
        <w:tab/>
        <w:t>The parameters will be used to zone the institution and highlight areas of low, medium and high risk to collections.</w:t>
      </w:r>
    </w:p>
    <w:p w14:paraId="6E8954CC" w14:textId="77777777" w:rsidR="00297AEA" w:rsidRPr="00CB1362" w:rsidRDefault="00297AEA" w:rsidP="00297AEA">
      <w:pPr>
        <w:rPr>
          <w:rFonts w:asciiTheme="minorHAnsi" w:hAnsiTheme="minorHAnsi"/>
          <w:sz w:val="22"/>
          <w:szCs w:val="22"/>
        </w:rPr>
      </w:pPr>
    </w:p>
    <w:p w14:paraId="6E8954CD" w14:textId="5734E5EA" w:rsidR="00297AEA" w:rsidRPr="00CB1362" w:rsidRDefault="00297AEA" w:rsidP="00297AEA">
      <w:pPr>
        <w:rPr>
          <w:rFonts w:asciiTheme="minorHAnsi" w:hAnsiTheme="minorHAnsi"/>
          <w:sz w:val="22"/>
          <w:szCs w:val="22"/>
        </w:rPr>
      </w:pPr>
      <w:r w:rsidRPr="00CB1362">
        <w:rPr>
          <w:rFonts w:asciiTheme="minorHAnsi" w:hAnsiTheme="minorHAnsi"/>
          <w:sz w:val="22"/>
          <w:szCs w:val="22"/>
        </w:rPr>
        <w:t xml:space="preserve">1.5 </w:t>
      </w:r>
      <w:r w:rsidRPr="00CB1362">
        <w:rPr>
          <w:rFonts w:asciiTheme="minorHAnsi" w:hAnsiTheme="minorHAnsi"/>
          <w:sz w:val="22"/>
          <w:szCs w:val="22"/>
        </w:rPr>
        <w:tab/>
      </w:r>
      <w:r w:rsidR="005A0213" w:rsidRPr="00CB1362">
        <w:rPr>
          <w:rFonts w:asciiTheme="minorHAnsi" w:hAnsiTheme="minorHAnsi"/>
          <w:sz w:val="22"/>
          <w:szCs w:val="22"/>
        </w:rPr>
        <w:t>For ventilation purposes o</w:t>
      </w:r>
      <w:r w:rsidRPr="00CB1362">
        <w:rPr>
          <w:rFonts w:asciiTheme="minorHAnsi" w:hAnsiTheme="minorHAnsi"/>
          <w:sz w:val="22"/>
          <w:szCs w:val="22"/>
        </w:rPr>
        <w:t xml:space="preserve">n average, a maximum of 10 people would be using a storage area </w:t>
      </w:r>
      <w:r w:rsidR="005A0213" w:rsidRPr="00CB1362">
        <w:rPr>
          <w:rFonts w:asciiTheme="minorHAnsi" w:hAnsiTheme="minorHAnsi"/>
          <w:sz w:val="22"/>
          <w:szCs w:val="22"/>
        </w:rPr>
        <w:t xml:space="preserve">of 30 m x 20m </w:t>
      </w:r>
      <w:r w:rsidRPr="00CB1362">
        <w:rPr>
          <w:rFonts w:asciiTheme="minorHAnsi" w:hAnsiTheme="minorHAnsi"/>
          <w:sz w:val="22"/>
          <w:szCs w:val="22"/>
        </w:rPr>
        <w:t>at any one tim</w:t>
      </w:r>
      <w:r w:rsidR="005A0213" w:rsidRPr="00CB1362">
        <w:rPr>
          <w:rFonts w:asciiTheme="minorHAnsi" w:hAnsiTheme="minorHAnsi"/>
          <w:sz w:val="22"/>
          <w:szCs w:val="22"/>
        </w:rPr>
        <w:t>e</w:t>
      </w:r>
      <w:r w:rsidRPr="00CB1362">
        <w:rPr>
          <w:rFonts w:asciiTheme="minorHAnsi" w:hAnsiTheme="minorHAnsi"/>
          <w:sz w:val="22"/>
          <w:szCs w:val="22"/>
        </w:rPr>
        <w:t xml:space="preserve">. </w:t>
      </w:r>
    </w:p>
    <w:p w14:paraId="6E8954CE" w14:textId="77777777" w:rsidR="00297AEA" w:rsidRPr="00CB1362" w:rsidRDefault="00297AEA" w:rsidP="00297AEA">
      <w:pPr>
        <w:rPr>
          <w:rFonts w:asciiTheme="minorHAnsi" w:hAnsiTheme="minorHAnsi"/>
          <w:sz w:val="22"/>
          <w:szCs w:val="22"/>
        </w:rPr>
      </w:pPr>
    </w:p>
    <w:p w14:paraId="6E8954CF" w14:textId="77777777" w:rsidR="00297AEA" w:rsidRPr="00CB1362" w:rsidRDefault="00297AEA" w:rsidP="00297AEA">
      <w:pPr>
        <w:rPr>
          <w:rFonts w:asciiTheme="minorHAnsi" w:hAnsiTheme="minorHAnsi"/>
          <w:sz w:val="22"/>
          <w:szCs w:val="22"/>
        </w:rPr>
      </w:pPr>
      <w:r w:rsidRPr="00CB1362">
        <w:rPr>
          <w:rFonts w:asciiTheme="minorHAnsi" w:hAnsiTheme="minorHAnsi"/>
          <w:sz w:val="22"/>
          <w:szCs w:val="22"/>
        </w:rPr>
        <w:t>1.6</w:t>
      </w:r>
      <w:r w:rsidRPr="00CB1362">
        <w:rPr>
          <w:rFonts w:asciiTheme="minorHAnsi" w:hAnsiTheme="minorHAnsi"/>
          <w:sz w:val="22"/>
          <w:szCs w:val="22"/>
        </w:rPr>
        <w:tab/>
        <w:t xml:space="preserve">For new build' or </w:t>
      </w:r>
      <w:r w:rsidRPr="00CB1362">
        <w:rPr>
          <w:rFonts w:asciiTheme="minorHAnsi" w:hAnsiTheme="minorHAnsi"/>
          <w:i/>
          <w:sz w:val="22"/>
          <w:szCs w:val="22"/>
        </w:rPr>
        <w:t>‘</w:t>
      </w:r>
      <w:r w:rsidRPr="00CB1362">
        <w:rPr>
          <w:rFonts w:asciiTheme="minorHAnsi" w:hAnsiTheme="minorHAnsi"/>
          <w:sz w:val="22"/>
          <w:szCs w:val="22"/>
        </w:rPr>
        <w:t xml:space="preserve">major renovation, storage space should be built separately to office and work areas. Office space should be separated from other areas with suitable barriers or buffers to ensure that storage and work space is maintained to agreed parameters.  Work areas should be adjacent to storage areas and built to allow maintenance of agreed environmental standards. </w:t>
      </w:r>
    </w:p>
    <w:p w14:paraId="55E878C3" w14:textId="77777777" w:rsidR="00F874B5" w:rsidRPr="00CB1362" w:rsidRDefault="00F874B5" w:rsidP="00297AEA">
      <w:pPr>
        <w:rPr>
          <w:rFonts w:asciiTheme="minorHAnsi" w:hAnsiTheme="minorHAnsi"/>
          <w:sz w:val="22"/>
          <w:szCs w:val="22"/>
        </w:rPr>
      </w:pPr>
    </w:p>
    <w:p w14:paraId="2BEF509A" w14:textId="6B136345" w:rsidR="0080562C" w:rsidRPr="00CB1362" w:rsidRDefault="00F874B5" w:rsidP="008A647D">
      <w:pPr>
        <w:rPr>
          <w:rFonts w:asciiTheme="minorHAnsi" w:hAnsiTheme="minorHAnsi"/>
          <w:sz w:val="22"/>
          <w:szCs w:val="22"/>
        </w:rPr>
      </w:pPr>
      <w:r w:rsidRPr="00CB1362">
        <w:rPr>
          <w:rFonts w:asciiTheme="minorHAnsi" w:hAnsiTheme="minorHAnsi"/>
          <w:sz w:val="22"/>
          <w:szCs w:val="22"/>
        </w:rPr>
        <w:t>1.7</w:t>
      </w:r>
      <w:r w:rsidRPr="00CB1362">
        <w:rPr>
          <w:rFonts w:asciiTheme="minorHAnsi" w:hAnsiTheme="minorHAnsi"/>
          <w:sz w:val="22"/>
          <w:szCs w:val="22"/>
        </w:rPr>
        <w:tab/>
        <w:t>For existing facilities the environment should where possible follow CSIP guidelines however it is expected that each building/area should at least meet its original specified parameter</w:t>
      </w:r>
      <w:r w:rsidR="00737795" w:rsidRPr="00CB1362">
        <w:rPr>
          <w:rFonts w:asciiTheme="minorHAnsi" w:hAnsiTheme="minorHAnsi"/>
          <w:sz w:val="22"/>
          <w:szCs w:val="22"/>
        </w:rPr>
        <w:t>s (see appendix</w:t>
      </w:r>
      <w:r w:rsidR="008A647D" w:rsidRPr="00CB1362">
        <w:rPr>
          <w:rFonts w:asciiTheme="minorHAnsi" w:hAnsiTheme="minorHAnsi"/>
          <w:sz w:val="22"/>
          <w:szCs w:val="22"/>
        </w:rPr>
        <w:t xml:space="preserve"> 6</w:t>
      </w:r>
      <w:r w:rsidR="00737795" w:rsidRPr="00CB1362">
        <w:rPr>
          <w:rFonts w:asciiTheme="minorHAnsi" w:hAnsiTheme="minorHAnsi"/>
          <w:sz w:val="22"/>
          <w:szCs w:val="22"/>
        </w:rPr>
        <w:t>.</w:t>
      </w:r>
    </w:p>
    <w:p w14:paraId="61D4365D" w14:textId="77777777" w:rsidR="008A647D" w:rsidRPr="00CB1362" w:rsidRDefault="008A647D" w:rsidP="008A647D">
      <w:pPr>
        <w:rPr>
          <w:rFonts w:asciiTheme="minorHAnsi" w:hAnsiTheme="minorHAnsi"/>
          <w:sz w:val="22"/>
          <w:szCs w:val="22"/>
        </w:rPr>
      </w:pPr>
    </w:p>
    <w:p w14:paraId="6E8954D1" w14:textId="65A2A70B" w:rsidR="00297AEA" w:rsidRPr="00CB1362" w:rsidRDefault="00297AEA" w:rsidP="00297AEA">
      <w:pPr>
        <w:rPr>
          <w:rFonts w:asciiTheme="minorHAnsi" w:hAnsiTheme="minorHAnsi"/>
          <w:b/>
          <w:sz w:val="22"/>
          <w:szCs w:val="22"/>
        </w:rPr>
      </w:pPr>
      <w:r w:rsidRPr="00CB1362">
        <w:rPr>
          <w:rFonts w:asciiTheme="minorHAnsi" w:hAnsiTheme="minorHAnsi"/>
          <w:b/>
          <w:sz w:val="22"/>
          <w:szCs w:val="22"/>
        </w:rPr>
        <w:t>2.0</w:t>
      </w:r>
      <w:r w:rsidRPr="00CB1362">
        <w:rPr>
          <w:rFonts w:asciiTheme="minorHAnsi" w:hAnsiTheme="minorHAnsi"/>
          <w:b/>
          <w:sz w:val="22"/>
          <w:szCs w:val="22"/>
        </w:rPr>
        <w:tab/>
      </w:r>
      <w:r w:rsidRPr="00CB1362" w:rsidDel="006901F4">
        <w:rPr>
          <w:rFonts w:asciiTheme="minorHAnsi" w:hAnsiTheme="minorHAnsi"/>
          <w:b/>
          <w:sz w:val="22"/>
          <w:szCs w:val="22"/>
        </w:rPr>
        <w:t xml:space="preserve">Parameters </w:t>
      </w:r>
      <w:r w:rsidRPr="00CB1362">
        <w:rPr>
          <w:rFonts w:asciiTheme="minorHAnsi" w:hAnsiTheme="minorHAnsi"/>
          <w:b/>
          <w:sz w:val="22"/>
          <w:szCs w:val="22"/>
        </w:rPr>
        <w:t>defined by this document are;</w:t>
      </w:r>
    </w:p>
    <w:p w14:paraId="6E8954D2" w14:textId="77777777" w:rsidR="00297AEA" w:rsidRPr="00CB1362" w:rsidRDefault="00297AEA" w:rsidP="00297AEA">
      <w:pPr>
        <w:rPr>
          <w:rFonts w:asciiTheme="minorHAnsi" w:hAnsiTheme="minorHAnsi"/>
          <w:sz w:val="22"/>
          <w:szCs w:val="22"/>
        </w:rPr>
      </w:pPr>
    </w:p>
    <w:p w14:paraId="6E8954D3" w14:textId="77777777" w:rsidR="00297AEA" w:rsidRPr="00CB1362" w:rsidRDefault="00297AEA" w:rsidP="00297AEA">
      <w:pPr>
        <w:numPr>
          <w:ilvl w:val="0"/>
          <w:numId w:val="3"/>
        </w:numPr>
        <w:rPr>
          <w:rFonts w:asciiTheme="minorHAnsi" w:hAnsiTheme="minorHAnsi"/>
          <w:sz w:val="22"/>
          <w:szCs w:val="22"/>
        </w:rPr>
      </w:pPr>
      <w:r w:rsidRPr="00CB1362">
        <w:rPr>
          <w:rFonts w:asciiTheme="minorHAnsi" w:hAnsiTheme="minorHAnsi"/>
          <w:sz w:val="22"/>
          <w:szCs w:val="22"/>
        </w:rPr>
        <w:t>Relative Humidity</w:t>
      </w:r>
    </w:p>
    <w:p w14:paraId="6E8954D4" w14:textId="77777777" w:rsidR="00297AEA" w:rsidRPr="00CB1362" w:rsidRDefault="00297AEA" w:rsidP="00297AEA">
      <w:pPr>
        <w:numPr>
          <w:ilvl w:val="0"/>
          <w:numId w:val="3"/>
        </w:numPr>
        <w:rPr>
          <w:rFonts w:asciiTheme="minorHAnsi" w:hAnsiTheme="minorHAnsi"/>
          <w:sz w:val="22"/>
          <w:szCs w:val="22"/>
        </w:rPr>
      </w:pPr>
      <w:r w:rsidRPr="00CB1362">
        <w:rPr>
          <w:rFonts w:asciiTheme="minorHAnsi" w:hAnsiTheme="minorHAnsi"/>
          <w:sz w:val="22"/>
          <w:szCs w:val="22"/>
        </w:rPr>
        <w:t>Temperature</w:t>
      </w:r>
    </w:p>
    <w:p w14:paraId="6E8954D5" w14:textId="77777777" w:rsidR="00297AEA" w:rsidRPr="00CB1362" w:rsidRDefault="00297AEA" w:rsidP="00297AEA">
      <w:pPr>
        <w:numPr>
          <w:ilvl w:val="0"/>
          <w:numId w:val="3"/>
        </w:numPr>
        <w:rPr>
          <w:rFonts w:asciiTheme="minorHAnsi" w:hAnsiTheme="minorHAnsi"/>
          <w:sz w:val="22"/>
          <w:szCs w:val="22"/>
        </w:rPr>
      </w:pPr>
      <w:r w:rsidRPr="00CB1362">
        <w:rPr>
          <w:rFonts w:asciiTheme="minorHAnsi" w:hAnsiTheme="minorHAnsi"/>
          <w:sz w:val="22"/>
          <w:szCs w:val="22"/>
        </w:rPr>
        <w:t xml:space="preserve">Light </w:t>
      </w:r>
    </w:p>
    <w:p w14:paraId="6E8954D6" w14:textId="77777777" w:rsidR="00297AEA" w:rsidRPr="00CB1362" w:rsidRDefault="00297AEA" w:rsidP="00297AEA">
      <w:pPr>
        <w:numPr>
          <w:ilvl w:val="0"/>
          <w:numId w:val="3"/>
        </w:numPr>
        <w:rPr>
          <w:rFonts w:asciiTheme="minorHAnsi" w:hAnsiTheme="minorHAnsi"/>
          <w:sz w:val="22"/>
          <w:szCs w:val="22"/>
        </w:rPr>
      </w:pPr>
      <w:r w:rsidRPr="00CB1362">
        <w:rPr>
          <w:rFonts w:asciiTheme="minorHAnsi" w:hAnsiTheme="minorHAnsi"/>
          <w:sz w:val="22"/>
          <w:szCs w:val="22"/>
        </w:rPr>
        <w:t>UV</w:t>
      </w:r>
    </w:p>
    <w:p w14:paraId="6E8954D7" w14:textId="77777777" w:rsidR="00297AEA" w:rsidRPr="00CB1362" w:rsidRDefault="00297AEA" w:rsidP="00297AEA">
      <w:pPr>
        <w:numPr>
          <w:ilvl w:val="0"/>
          <w:numId w:val="3"/>
        </w:numPr>
        <w:rPr>
          <w:rFonts w:asciiTheme="minorHAnsi" w:hAnsiTheme="minorHAnsi"/>
          <w:sz w:val="22"/>
          <w:szCs w:val="22"/>
        </w:rPr>
      </w:pPr>
      <w:r w:rsidRPr="00CB1362">
        <w:rPr>
          <w:rFonts w:asciiTheme="minorHAnsi" w:hAnsiTheme="minorHAnsi"/>
          <w:sz w:val="22"/>
          <w:szCs w:val="22"/>
        </w:rPr>
        <w:t>Pest control</w:t>
      </w:r>
    </w:p>
    <w:p w14:paraId="6E8954D8" w14:textId="77777777" w:rsidR="00297AEA" w:rsidRPr="00CB1362" w:rsidRDefault="00297AEA" w:rsidP="00297AEA">
      <w:pPr>
        <w:numPr>
          <w:ilvl w:val="0"/>
          <w:numId w:val="3"/>
        </w:numPr>
        <w:rPr>
          <w:rFonts w:asciiTheme="minorHAnsi" w:hAnsiTheme="minorHAnsi"/>
          <w:sz w:val="22"/>
          <w:szCs w:val="22"/>
        </w:rPr>
      </w:pPr>
      <w:r w:rsidRPr="00CB1362">
        <w:rPr>
          <w:rFonts w:asciiTheme="minorHAnsi" w:hAnsiTheme="minorHAnsi"/>
          <w:sz w:val="22"/>
          <w:szCs w:val="22"/>
        </w:rPr>
        <w:t>Contaminants (Pollutants)</w:t>
      </w:r>
    </w:p>
    <w:p w14:paraId="6E8954D9" w14:textId="77777777" w:rsidR="00297AEA" w:rsidRPr="00CB1362" w:rsidRDefault="00297AEA" w:rsidP="00297AEA">
      <w:pPr>
        <w:rPr>
          <w:rFonts w:asciiTheme="minorHAnsi" w:hAnsiTheme="minorHAnsi"/>
          <w:sz w:val="22"/>
          <w:szCs w:val="22"/>
        </w:rPr>
      </w:pPr>
    </w:p>
    <w:p w14:paraId="6E8954DA" w14:textId="1DF3FFA5" w:rsidR="00297AEA" w:rsidRPr="00CB1362" w:rsidRDefault="00297AEA" w:rsidP="00297AEA">
      <w:pPr>
        <w:rPr>
          <w:rFonts w:asciiTheme="minorHAnsi" w:hAnsiTheme="minorHAnsi"/>
          <w:b/>
          <w:sz w:val="22"/>
          <w:szCs w:val="22"/>
        </w:rPr>
      </w:pPr>
      <w:r w:rsidRPr="00CB1362">
        <w:rPr>
          <w:rFonts w:asciiTheme="minorHAnsi" w:hAnsiTheme="minorHAnsi"/>
          <w:b/>
          <w:sz w:val="22"/>
          <w:szCs w:val="22"/>
        </w:rPr>
        <w:t>2.1</w:t>
      </w:r>
      <w:r w:rsidRPr="00CB1362">
        <w:rPr>
          <w:rFonts w:asciiTheme="minorHAnsi" w:hAnsiTheme="minorHAnsi"/>
          <w:b/>
          <w:sz w:val="22"/>
          <w:szCs w:val="22"/>
        </w:rPr>
        <w:tab/>
        <w:t>Relative Humidity</w:t>
      </w:r>
      <w:r w:rsidR="003E2A78">
        <w:rPr>
          <w:rFonts w:asciiTheme="minorHAnsi" w:hAnsiTheme="minorHAnsi"/>
          <w:b/>
          <w:sz w:val="22"/>
          <w:szCs w:val="22"/>
        </w:rPr>
        <w:t xml:space="preserve"> and Temperature</w:t>
      </w:r>
    </w:p>
    <w:p w14:paraId="6E8954DB" w14:textId="77777777" w:rsidR="00297AEA" w:rsidRPr="00CB1362" w:rsidRDefault="00297AEA" w:rsidP="00297AEA">
      <w:pPr>
        <w:rPr>
          <w:rFonts w:asciiTheme="minorHAnsi" w:hAnsiTheme="minorHAnsi"/>
          <w:sz w:val="22"/>
          <w:szCs w:val="22"/>
        </w:rPr>
      </w:pPr>
    </w:p>
    <w:p w14:paraId="2B53FE15" w14:textId="2A01DC36" w:rsidR="00E15228" w:rsidRPr="00CB1362" w:rsidRDefault="00B805EE" w:rsidP="00E15228">
      <w:pPr>
        <w:rPr>
          <w:rFonts w:asciiTheme="minorHAnsi" w:hAnsiTheme="minorHAnsi"/>
          <w:sz w:val="22"/>
          <w:szCs w:val="22"/>
        </w:rPr>
      </w:pPr>
      <w:r w:rsidRPr="00CB1362">
        <w:rPr>
          <w:rFonts w:asciiTheme="minorHAnsi" w:hAnsiTheme="minorHAnsi"/>
          <w:sz w:val="22"/>
          <w:szCs w:val="22"/>
        </w:rPr>
        <w:t>The parameters for relative humidity (%) and Temperature ⁰C</w:t>
      </w:r>
      <w:r w:rsidR="00E15228" w:rsidRPr="00CB1362">
        <w:rPr>
          <w:rFonts w:asciiTheme="minorHAnsi" w:hAnsiTheme="minorHAnsi"/>
          <w:sz w:val="22"/>
          <w:szCs w:val="22"/>
        </w:rPr>
        <w:t xml:space="preserve"> for collections </w:t>
      </w:r>
      <w:r w:rsidRPr="00CB1362">
        <w:rPr>
          <w:rFonts w:asciiTheme="minorHAnsi" w:hAnsiTheme="minorHAnsi"/>
          <w:sz w:val="22"/>
          <w:szCs w:val="22"/>
        </w:rPr>
        <w:t xml:space="preserve">are </w:t>
      </w:r>
      <w:r w:rsidR="00E15228" w:rsidRPr="00CB1362">
        <w:rPr>
          <w:rFonts w:asciiTheme="minorHAnsi" w:hAnsiTheme="minorHAnsi"/>
          <w:sz w:val="22"/>
          <w:szCs w:val="22"/>
        </w:rPr>
        <w:t xml:space="preserve">based on their stability parameters </w:t>
      </w:r>
      <w:r w:rsidRPr="00CB1362">
        <w:rPr>
          <w:rFonts w:asciiTheme="minorHAnsi" w:hAnsiTheme="minorHAnsi"/>
          <w:sz w:val="22"/>
          <w:szCs w:val="22"/>
        </w:rPr>
        <w:t>of specimens and the current condition of objects due to their current storage environment</w:t>
      </w:r>
      <w:r w:rsidR="00737795" w:rsidRPr="00CB1362">
        <w:rPr>
          <w:rFonts w:asciiTheme="minorHAnsi" w:hAnsiTheme="minorHAnsi"/>
          <w:sz w:val="22"/>
          <w:szCs w:val="22"/>
        </w:rPr>
        <w:t xml:space="preserve"> (see </w:t>
      </w:r>
      <w:r w:rsidR="00CB1362" w:rsidRPr="00CB1362">
        <w:rPr>
          <w:rFonts w:asciiTheme="minorHAnsi" w:hAnsiTheme="minorHAnsi"/>
          <w:sz w:val="22"/>
          <w:szCs w:val="22"/>
        </w:rPr>
        <w:t xml:space="preserve">appendix </w:t>
      </w:r>
      <w:r w:rsidR="00737795" w:rsidRPr="00CB1362">
        <w:rPr>
          <w:rFonts w:asciiTheme="minorHAnsi" w:hAnsiTheme="minorHAnsi"/>
          <w:sz w:val="22"/>
          <w:szCs w:val="22"/>
        </w:rPr>
        <w:t>)</w:t>
      </w:r>
    </w:p>
    <w:p w14:paraId="347FD6F2" w14:textId="77777777" w:rsidR="000018DB" w:rsidRPr="00CB1362" w:rsidRDefault="000018DB" w:rsidP="00E15228">
      <w:pPr>
        <w:rPr>
          <w:rFonts w:asciiTheme="minorHAnsi" w:hAnsiTheme="minorHAnsi"/>
          <w:sz w:val="22"/>
          <w:szCs w:val="22"/>
        </w:rPr>
      </w:pPr>
    </w:p>
    <w:tbl>
      <w:tblPr>
        <w:tblStyle w:val="TableGrid"/>
        <w:tblW w:w="0" w:type="auto"/>
        <w:tblInd w:w="250" w:type="dxa"/>
        <w:tblLook w:val="04A0" w:firstRow="1" w:lastRow="0" w:firstColumn="1" w:lastColumn="0" w:noHBand="0" w:noVBand="1"/>
      </w:tblPr>
      <w:tblGrid>
        <w:gridCol w:w="1310"/>
        <w:gridCol w:w="1472"/>
        <w:gridCol w:w="1532"/>
        <w:gridCol w:w="1365"/>
        <w:gridCol w:w="2708"/>
      </w:tblGrid>
      <w:tr w:rsidR="00CB1362" w:rsidRPr="00CB1362" w14:paraId="2D290EBD" w14:textId="77777777" w:rsidTr="00CB1362">
        <w:tc>
          <w:tcPr>
            <w:tcW w:w="1345" w:type="dxa"/>
          </w:tcPr>
          <w:p w14:paraId="4B6FAA9D" w14:textId="1B272521" w:rsidR="00CB1362" w:rsidRPr="00CB1362" w:rsidRDefault="00CB1362" w:rsidP="001851D7">
            <w:pPr>
              <w:rPr>
                <w:rFonts w:asciiTheme="minorHAnsi" w:hAnsiTheme="minorHAnsi"/>
                <w:sz w:val="16"/>
                <w:szCs w:val="16"/>
              </w:rPr>
            </w:pPr>
            <w:r w:rsidRPr="00CB1362">
              <w:rPr>
                <w:rFonts w:asciiTheme="minorHAnsi" w:hAnsiTheme="minorHAnsi"/>
                <w:sz w:val="16"/>
                <w:szCs w:val="16"/>
              </w:rPr>
              <w:tab/>
              <w:t xml:space="preserve"> Standard</w:t>
            </w:r>
          </w:p>
        </w:tc>
        <w:tc>
          <w:tcPr>
            <w:tcW w:w="1499" w:type="dxa"/>
          </w:tcPr>
          <w:p w14:paraId="15F12700" w14:textId="47C82CDE" w:rsidR="00CB1362" w:rsidRPr="00CB1362" w:rsidRDefault="00CB1362" w:rsidP="001851D7">
            <w:pPr>
              <w:rPr>
                <w:rFonts w:asciiTheme="minorHAnsi" w:hAnsiTheme="minorHAnsi"/>
                <w:sz w:val="16"/>
                <w:szCs w:val="16"/>
              </w:rPr>
            </w:pPr>
            <w:r w:rsidRPr="00CB1362">
              <w:rPr>
                <w:rFonts w:asciiTheme="minorHAnsi" w:hAnsiTheme="minorHAnsi"/>
                <w:sz w:val="16"/>
                <w:szCs w:val="16"/>
              </w:rPr>
              <w:t>Level of RH control</w:t>
            </w:r>
          </w:p>
        </w:tc>
        <w:tc>
          <w:tcPr>
            <w:tcW w:w="1565" w:type="dxa"/>
          </w:tcPr>
          <w:p w14:paraId="57406B13" w14:textId="31F26256" w:rsidR="00CB1362" w:rsidRPr="00CB1362" w:rsidRDefault="00CB1362" w:rsidP="001851D7">
            <w:pPr>
              <w:rPr>
                <w:rFonts w:asciiTheme="minorHAnsi" w:hAnsiTheme="minorHAnsi"/>
                <w:sz w:val="16"/>
                <w:szCs w:val="16"/>
              </w:rPr>
            </w:pPr>
            <w:r w:rsidRPr="00CB1362">
              <w:rPr>
                <w:rFonts w:asciiTheme="minorHAnsi" w:hAnsiTheme="minorHAnsi"/>
                <w:sz w:val="16"/>
                <w:szCs w:val="16"/>
              </w:rPr>
              <w:t>Temperature Parameters</w:t>
            </w:r>
          </w:p>
        </w:tc>
        <w:tc>
          <w:tcPr>
            <w:tcW w:w="1403" w:type="dxa"/>
          </w:tcPr>
          <w:p w14:paraId="1B4AF564" w14:textId="7FAE4785" w:rsidR="00CB1362" w:rsidRPr="00CB1362" w:rsidRDefault="00CB1362" w:rsidP="001851D7">
            <w:pPr>
              <w:rPr>
                <w:rFonts w:asciiTheme="minorHAnsi" w:hAnsiTheme="minorHAnsi"/>
                <w:sz w:val="16"/>
                <w:szCs w:val="16"/>
              </w:rPr>
            </w:pPr>
            <w:r w:rsidRPr="00CB1362">
              <w:rPr>
                <w:rFonts w:asciiTheme="minorHAnsi" w:hAnsiTheme="minorHAnsi"/>
                <w:sz w:val="16"/>
                <w:szCs w:val="16"/>
              </w:rPr>
              <w:t xml:space="preserve">Monitoring </w:t>
            </w:r>
          </w:p>
        </w:tc>
        <w:tc>
          <w:tcPr>
            <w:tcW w:w="2835" w:type="dxa"/>
          </w:tcPr>
          <w:p w14:paraId="5F71D5EF" w14:textId="448772C6" w:rsidR="00CB1362" w:rsidRPr="00CB1362" w:rsidRDefault="00CB1362" w:rsidP="001851D7">
            <w:pPr>
              <w:rPr>
                <w:rFonts w:asciiTheme="minorHAnsi" w:hAnsiTheme="minorHAnsi"/>
                <w:sz w:val="16"/>
                <w:szCs w:val="16"/>
              </w:rPr>
            </w:pPr>
            <w:r w:rsidRPr="00CB1362">
              <w:rPr>
                <w:rFonts w:asciiTheme="minorHAnsi" w:hAnsiTheme="minorHAnsi"/>
                <w:sz w:val="16"/>
                <w:szCs w:val="16"/>
              </w:rPr>
              <w:t>Materials falling under Standards</w:t>
            </w:r>
          </w:p>
        </w:tc>
      </w:tr>
      <w:tr w:rsidR="00CB1362" w:rsidRPr="00CB1362" w14:paraId="7B435FAE" w14:textId="27D933D0" w:rsidTr="00CB1362">
        <w:tc>
          <w:tcPr>
            <w:tcW w:w="1345" w:type="dxa"/>
          </w:tcPr>
          <w:p w14:paraId="7231CAF0" w14:textId="5E089941" w:rsidR="00CB1362" w:rsidRPr="00CB1362" w:rsidRDefault="00CB1362" w:rsidP="008156B1">
            <w:pPr>
              <w:rPr>
                <w:rFonts w:asciiTheme="minorHAnsi" w:hAnsiTheme="minorHAnsi"/>
                <w:sz w:val="16"/>
                <w:szCs w:val="16"/>
              </w:rPr>
            </w:pPr>
            <w:r w:rsidRPr="00CB1362">
              <w:rPr>
                <w:rFonts w:asciiTheme="minorHAnsi" w:hAnsiTheme="minorHAnsi"/>
                <w:sz w:val="16"/>
                <w:szCs w:val="16"/>
              </w:rPr>
              <w:t xml:space="preserve">Platinum Standard </w:t>
            </w:r>
            <w:r w:rsidRPr="00CB1362">
              <w:rPr>
                <w:rFonts w:asciiTheme="minorHAnsi" w:hAnsiTheme="minorHAnsi"/>
                <w:sz w:val="16"/>
                <w:szCs w:val="16"/>
              </w:rPr>
              <w:tab/>
            </w:r>
          </w:p>
        </w:tc>
        <w:tc>
          <w:tcPr>
            <w:tcW w:w="1499" w:type="dxa"/>
          </w:tcPr>
          <w:p w14:paraId="688BB02B" w14:textId="08F3426A" w:rsidR="00CB1362" w:rsidRPr="00CB1362" w:rsidRDefault="00CB1362" w:rsidP="001851D7">
            <w:pPr>
              <w:rPr>
                <w:rFonts w:asciiTheme="minorHAnsi" w:hAnsiTheme="minorHAnsi"/>
                <w:sz w:val="16"/>
                <w:szCs w:val="16"/>
              </w:rPr>
            </w:pPr>
            <w:r w:rsidRPr="00CB1362">
              <w:rPr>
                <w:rFonts w:asciiTheme="minorHAnsi" w:hAnsiTheme="minorHAnsi"/>
                <w:sz w:val="16"/>
                <w:szCs w:val="16"/>
              </w:rPr>
              <w:t>Specialist environmental conditions (and monitoring)</w:t>
            </w:r>
          </w:p>
        </w:tc>
        <w:tc>
          <w:tcPr>
            <w:tcW w:w="1565" w:type="dxa"/>
          </w:tcPr>
          <w:p w14:paraId="2B13D9B4" w14:textId="77478E08" w:rsidR="00CB1362" w:rsidRPr="00CB1362" w:rsidRDefault="00CB1362" w:rsidP="001851D7">
            <w:pPr>
              <w:rPr>
                <w:rFonts w:asciiTheme="minorHAnsi" w:hAnsiTheme="minorHAnsi"/>
                <w:sz w:val="16"/>
                <w:szCs w:val="16"/>
              </w:rPr>
            </w:pPr>
            <w:r w:rsidRPr="00CB1362">
              <w:rPr>
                <w:rFonts w:asciiTheme="minorHAnsi" w:hAnsiTheme="minorHAnsi"/>
                <w:sz w:val="16"/>
                <w:szCs w:val="16"/>
              </w:rPr>
              <w:t>Dependant on stability parameters for materials</w:t>
            </w:r>
          </w:p>
        </w:tc>
        <w:tc>
          <w:tcPr>
            <w:tcW w:w="1403" w:type="dxa"/>
          </w:tcPr>
          <w:p w14:paraId="224B455A" w14:textId="77D49499" w:rsidR="00CB1362" w:rsidRPr="00CB1362" w:rsidRDefault="00CB1362" w:rsidP="001851D7">
            <w:pPr>
              <w:rPr>
                <w:rFonts w:asciiTheme="minorHAnsi" w:hAnsiTheme="minorHAnsi"/>
                <w:sz w:val="16"/>
                <w:szCs w:val="16"/>
              </w:rPr>
            </w:pPr>
            <w:r w:rsidRPr="00CB1362">
              <w:rPr>
                <w:rFonts w:asciiTheme="minorHAnsi" w:hAnsiTheme="minorHAnsi"/>
                <w:sz w:val="16"/>
                <w:szCs w:val="16"/>
              </w:rPr>
              <w:t xml:space="preserve">Standard Cross-museum monitoring system </w:t>
            </w:r>
          </w:p>
        </w:tc>
        <w:tc>
          <w:tcPr>
            <w:tcW w:w="2835" w:type="dxa"/>
          </w:tcPr>
          <w:p w14:paraId="52A56D61" w14:textId="25B4C08A" w:rsidR="00CB1362" w:rsidRPr="00CB1362" w:rsidRDefault="00CB1362" w:rsidP="001851D7">
            <w:pPr>
              <w:rPr>
                <w:rFonts w:asciiTheme="minorHAnsi" w:hAnsiTheme="minorHAnsi"/>
                <w:sz w:val="16"/>
                <w:szCs w:val="16"/>
              </w:rPr>
            </w:pPr>
            <w:r w:rsidRPr="00CB1362">
              <w:rPr>
                <w:rFonts w:asciiTheme="minorHAnsi" w:hAnsiTheme="minorHAnsi"/>
                <w:sz w:val="16"/>
                <w:szCs w:val="16"/>
              </w:rPr>
              <w:t>Materials include objects containing pyrite, sensitive minerals, tissue and DNA. New collections with specialist requirements including low oxygen storage, controlled RH storage, frozen tissue storage should be stored at levels recommended in the appropriate collections management manual.</w:t>
            </w:r>
          </w:p>
        </w:tc>
      </w:tr>
      <w:tr w:rsidR="00CB1362" w:rsidRPr="00CB1362" w14:paraId="2B6E2F27" w14:textId="2F6212A2" w:rsidTr="00CB1362">
        <w:tc>
          <w:tcPr>
            <w:tcW w:w="1345" w:type="dxa"/>
          </w:tcPr>
          <w:p w14:paraId="62BA9836" w14:textId="049A39FB" w:rsidR="00CB1362" w:rsidRPr="00CB1362" w:rsidRDefault="00CB1362" w:rsidP="001851D7">
            <w:pPr>
              <w:rPr>
                <w:rFonts w:asciiTheme="minorHAnsi" w:hAnsiTheme="minorHAnsi"/>
                <w:sz w:val="16"/>
                <w:szCs w:val="16"/>
              </w:rPr>
            </w:pPr>
            <w:r w:rsidRPr="00CB1362">
              <w:rPr>
                <w:rFonts w:asciiTheme="minorHAnsi" w:hAnsiTheme="minorHAnsi"/>
                <w:sz w:val="16"/>
                <w:szCs w:val="16"/>
              </w:rPr>
              <w:t>Gold Standard</w:t>
            </w:r>
          </w:p>
        </w:tc>
        <w:tc>
          <w:tcPr>
            <w:tcW w:w="1499" w:type="dxa"/>
          </w:tcPr>
          <w:p w14:paraId="58862582" w14:textId="18831E4A" w:rsidR="00CB1362" w:rsidRPr="00CB1362" w:rsidRDefault="00CB1362" w:rsidP="000018DB">
            <w:pPr>
              <w:rPr>
                <w:rFonts w:asciiTheme="minorHAnsi" w:hAnsiTheme="minorHAnsi"/>
                <w:sz w:val="16"/>
                <w:szCs w:val="16"/>
              </w:rPr>
            </w:pPr>
            <w:r w:rsidRPr="00CB1362">
              <w:rPr>
                <w:rFonts w:asciiTheme="minorHAnsi" w:hAnsiTheme="minorHAnsi"/>
                <w:sz w:val="16"/>
                <w:szCs w:val="16"/>
              </w:rPr>
              <w:t>CSIP 40-50 %RH</w:t>
            </w:r>
            <w:r w:rsidRPr="00CB1362">
              <w:rPr>
                <w:rStyle w:val="FootnoteReference"/>
                <w:rFonts w:asciiTheme="minorHAnsi" w:hAnsiTheme="minorHAnsi"/>
                <w:sz w:val="16"/>
                <w:szCs w:val="16"/>
              </w:rPr>
              <w:footnoteReference w:id="4"/>
            </w:r>
            <w:r w:rsidRPr="00CB1362">
              <w:rPr>
                <w:rFonts w:asciiTheme="minorHAnsi" w:hAnsiTheme="minorHAnsi"/>
                <w:sz w:val="16"/>
                <w:szCs w:val="16"/>
              </w:rPr>
              <w:t xml:space="preserve"> </w:t>
            </w:r>
          </w:p>
        </w:tc>
        <w:tc>
          <w:tcPr>
            <w:tcW w:w="1565" w:type="dxa"/>
          </w:tcPr>
          <w:p w14:paraId="3F59B742" w14:textId="792DADF5" w:rsidR="00CB1362" w:rsidRPr="00CB1362" w:rsidRDefault="00CB1362" w:rsidP="001851D7">
            <w:pPr>
              <w:rPr>
                <w:rFonts w:asciiTheme="minorHAnsi" w:hAnsiTheme="minorHAnsi"/>
                <w:sz w:val="16"/>
                <w:szCs w:val="16"/>
              </w:rPr>
            </w:pPr>
            <w:r w:rsidRPr="00CB1362">
              <w:rPr>
                <w:rFonts w:asciiTheme="minorHAnsi" w:hAnsiTheme="minorHAnsi"/>
                <w:sz w:val="16"/>
                <w:szCs w:val="16"/>
              </w:rPr>
              <w:t>Temperature 16-20 ⁰C.  Temperature levels and considerations are dependent on pest issues.</w:t>
            </w:r>
          </w:p>
        </w:tc>
        <w:tc>
          <w:tcPr>
            <w:tcW w:w="1403" w:type="dxa"/>
          </w:tcPr>
          <w:p w14:paraId="53396A34" w14:textId="7C83A1BD" w:rsidR="00CB1362" w:rsidRPr="00CB1362" w:rsidRDefault="00CB1362" w:rsidP="001851D7">
            <w:pPr>
              <w:rPr>
                <w:rFonts w:asciiTheme="minorHAnsi" w:hAnsiTheme="minorHAnsi"/>
                <w:sz w:val="16"/>
                <w:szCs w:val="16"/>
              </w:rPr>
            </w:pPr>
            <w:r w:rsidRPr="00CB1362">
              <w:rPr>
                <w:rFonts w:asciiTheme="minorHAnsi" w:hAnsiTheme="minorHAnsi"/>
                <w:sz w:val="16"/>
                <w:szCs w:val="16"/>
              </w:rPr>
              <w:t>Standard Cross-museum monitoring system</w:t>
            </w:r>
          </w:p>
        </w:tc>
        <w:tc>
          <w:tcPr>
            <w:tcW w:w="2835" w:type="dxa"/>
          </w:tcPr>
          <w:p w14:paraId="60719602" w14:textId="3CB051A8" w:rsidR="00CB1362" w:rsidRPr="00CB1362" w:rsidRDefault="00CB1362" w:rsidP="001851D7">
            <w:pPr>
              <w:rPr>
                <w:rFonts w:asciiTheme="minorHAnsi" w:hAnsiTheme="minorHAnsi"/>
                <w:sz w:val="16"/>
                <w:szCs w:val="16"/>
              </w:rPr>
            </w:pPr>
            <w:r w:rsidRPr="00CB1362">
              <w:rPr>
                <w:rFonts w:asciiTheme="minorHAnsi" w:hAnsiTheme="minorHAnsi"/>
                <w:sz w:val="16"/>
                <w:szCs w:val="16"/>
              </w:rPr>
              <w:t>Data critical Research Objects.  When stored in Cabinets e.g. wet collections, Palaeontological, geological and mineralogical collections, botanical, entomological, zoological materials (DC1, DC2, NW Tower).</w:t>
            </w:r>
          </w:p>
        </w:tc>
      </w:tr>
      <w:tr w:rsidR="00CB1362" w:rsidRPr="00CB1362" w14:paraId="3820EA6E" w14:textId="0094BDAC" w:rsidTr="00CB1362">
        <w:tc>
          <w:tcPr>
            <w:tcW w:w="1345" w:type="dxa"/>
          </w:tcPr>
          <w:p w14:paraId="3D13B559" w14:textId="74A1A1E2" w:rsidR="00CB1362" w:rsidRPr="00CB1362" w:rsidRDefault="00CB1362" w:rsidP="001851D7">
            <w:pPr>
              <w:rPr>
                <w:rFonts w:asciiTheme="minorHAnsi" w:hAnsiTheme="minorHAnsi"/>
                <w:sz w:val="16"/>
                <w:szCs w:val="16"/>
              </w:rPr>
            </w:pPr>
            <w:r w:rsidRPr="00CB1362">
              <w:rPr>
                <w:rFonts w:asciiTheme="minorHAnsi" w:hAnsiTheme="minorHAnsi"/>
                <w:sz w:val="16"/>
                <w:szCs w:val="16"/>
              </w:rPr>
              <w:t>Silver Standard</w:t>
            </w:r>
          </w:p>
        </w:tc>
        <w:tc>
          <w:tcPr>
            <w:tcW w:w="1499" w:type="dxa"/>
          </w:tcPr>
          <w:p w14:paraId="291FA96D" w14:textId="743A27BA" w:rsidR="00CB1362" w:rsidRPr="00CB1362" w:rsidRDefault="00CB1362" w:rsidP="001851D7">
            <w:pPr>
              <w:rPr>
                <w:rFonts w:asciiTheme="minorHAnsi" w:hAnsiTheme="minorHAnsi"/>
                <w:sz w:val="16"/>
                <w:szCs w:val="16"/>
              </w:rPr>
            </w:pPr>
            <w:r w:rsidRPr="00CB1362">
              <w:rPr>
                <w:rFonts w:asciiTheme="minorHAnsi" w:hAnsiTheme="minorHAnsi"/>
                <w:sz w:val="16"/>
                <w:szCs w:val="16"/>
              </w:rPr>
              <w:t>35 – 55% RH</w:t>
            </w:r>
            <w:r w:rsidRPr="00CB1362">
              <w:rPr>
                <w:rFonts w:asciiTheme="minorHAnsi" w:hAnsiTheme="minorHAnsi"/>
                <w:sz w:val="16"/>
                <w:szCs w:val="16"/>
                <w:vertAlign w:val="superscript"/>
              </w:rPr>
              <w:t>1</w:t>
            </w:r>
            <w:r w:rsidRPr="00CB1362">
              <w:rPr>
                <w:rFonts w:asciiTheme="minorHAnsi" w:hAnsiTheme="minorHAnsi"/>
                <w:sz w:val="16"/>
                <w:szCs w:val="16"/>
              </w:rPr>
              <w:t xml:space="preserve"> Absolute outside figures for RH. </w:t>
            </w:r>
          </w:p>
          <w:p w14:paraId="688066CD" w14:textId="26B2A463" w:rsidR="00CB1362" w:rsidRPr="00CB1362" w:rsidRDefault="00CB1362" w:rsidP="001851D7">
            <w:pPr>
              <w:rPr>
                <w:rFonts w:asciiTheme="minorHAnsi" w:hAnsiTheme="minorHAnsi"/>
                <w:sz w:val="16"/>
                <w:szCs w:val="16"/>
              </w:rPr>
            </w:pPr>
          </w:p>
        </w:tc>
        <w:tc>
          <w:tcPr>
            <w:tcW w:w="1565" w:type="dxa"/>
          </w:tcPr>
          <w:p w14:paraId="532E30F0" w14:textId="2E593918" w:rsidR="00CB1362" w:rsidRPr="00CB1362" w:rsidRDefault="00CB1362" w:rsidP="001851D7">
            <w:pPr>
              <w:rPr>
                <w:rFonts w:asciiTheme="minorHAnsi" w:hAnsiTheme="minorHAnsi"/>
                <w:sz w:val="16"/>
                <w:szCs w:val="16"/>
              </w:rPr>
            </w:pPr>
            <w:r w:rsidRPr="00CB1362">
              <w:rPr>
                <w:rFonts w:asciiTheme="minorHAnsi" w:hAnsiTheme="minorHAnsi"/>
                <w:sz w:val="16"/>
                <w:szCs w:val="16"/>
              </w:rPr>
              <w:t>Temperature 16-20 ⁰C.  Temperature levels and considerations are dependent on pest issues.</w:t>
            </w:r>
          </w:p>
        </w:tc>
        <w:tc>
          <w:tcPr>
            <w:tcW w:w="1403" w:type="dxa"/>
          </w:tcPr>
          <w:p w14:paraId="5561CE11" w14:textId="2B9602D4" w:rsidR="00CB1362" w:rsidRPr="00CB1362" w:rsidRDefault="00CB1362" w:rsidP="001851D7">
            <w:pPr>
              <w:rPr>
                <w:rFonts w:asciiTheme="minorHAnsi" w:hAnsiTheme="minorHAnsi"/>
                <w:sz w:val="16"/>
                <w:szCs w:val="16"/>
              </w:rPr>
            </w:pPr>
            <w:r w:rsidRPr="00CB1362">
              <w:rPr>
                <w:rFonts w:asciiTheme="minorHAnsi" w:hAnsiTheme="minorHAnsi"/>
                <w:sz w:val="16"/>
                <w:szCs w:val="16"/>
              </w:rPr>
              <w:t>Standard Cross-museum monitoring system</w:t>
            </w:r>
          </w:p>
        </w:tc>
        <w:tc>
          <w:tcPr>
            <w:tcW w:w="2835" w:type="dxa"/>
          </w:tcPr>
          <w:p w14:paraId="653D1506" w14:textId="5CAC345D" w:rsidR="00CB1362" w:rsidRPr="00CB1362" w:rsidRDefault="00CB1362" w:rsidP="001851D7">
            <w:pPr>
              <w:rPr>
                <w:rFonts w:asciiTheme="minorHAnsi" w:hAnsiTheme="minorHAnsi"/>
                <w:sz w:val="16"/>
                <w:szCs w:val="16"/>
              </w:rPr>
            </w:pPr>
            <w:r w:rsidRPr="00CB1362">
              <w:rPr>
                <w:rFonts w:asciiTheme="minorHAnsi" w:hAnsiTheme="minorHAnsi"/>
                <w:sz w:val="16"/>
                <w:szCs w:val="16"/>
              </w:rPr>
              <w:t>Open spaces in storage areas</w:t>
            </w:r>
          </w:p>
        </w:tc>
      </w:tr>
      <w:tr w:rsidR="00CB1362" w:rsidRPr="00CB1362" w14:paraId="40D22A43" w14:textId="735C6118" w:rsidTr="00CB1362">
        <w:tc>
          <w:tcPr>
            <w:tcW w:w="1345" w:type="dxa"/>
          </w:tcPr>
          <w:p w14:paraId="61CE424B" w14:textId="7D0933B6" w:rsidR="00CB1362" w:rsidRPr="00CB1362" w:rsidRDefault="00CB1362" w:rsidP="008156B1">
            <w:pPr>
              <w:rPr>
                <w:rFonts w:asciiTheme="minorHAnsi" w:hAnsiTheme="minorHAnsi"/>
                <w:sz w:val="16"/>
                <w:szCs w:val="16"/>
              </w:rPr>
            </w:pPr>
            <w:r w:rsidRPr="00CB1362">
              <w:rPr>
                <w:rFonts w:asciiTheme="minorHAnsi" w:hAnsiTheme="minorHAnsi"/>
                <w:sz w:val="16"/>
                <w:szCs w:val="16"/>
              </w:rPr>
              <w:t>Bronze standard</w:t>
            </w:r>
            <w:r w:rsidRPr="00CB1362">
              <w:rPr>
                <w:rFonts w:asciiTheme="minorHAnsi" w:hAnsiTheme="minorHAnsi"/>
                <w:sz w:val="16"/>
                <w:szCs w:val="16"/>
              </w:rPr>
              <w:tab/>
            </w:r>
          </w:p>
        </w:tc>
        <w:tc>
          <w:tcPr>
            <w:tcW w:w="1499" w:type="dxa"/>
          </w:tcPr>
          <w:p w14:paraId="684E99D7" w14:textId="154D5ACC" w:rsidR="00CB1362" w:rsidRPr="00CB1362" w:rsidRDefault="00CB1362" w:rsidP="000018DB">
            <w:pPr>
              <w:rPr>
                <w:rFonts w:asciiTheme="minorHAnsi" w:hAnsiTheme="minorHAnsi"/>
                <w:sz w:val="16"/>
                <w:szCs w:val="16"/>
              </w:rPr>
            </w:pPr>
            <w:r w:rsidRPr="00CB1362">
              <w:rPr>
                <w:rFonts w:asciiTheme="minorHAnsi" w:hAnsiTheme="minorHAnsi"/>
                <w:sz w:val="16"/>
                <w:szCs w:val="16"/>
              </w:rPr>
              <w:t xml:space="preserve">35-60% </w:t>
            </w:r>
          </w:p>
        </w:tc>
        <w:tc>
          <w:tcPr>
            <w:tcW w:w="1565" w:type="dxa"/>
          </w:tcPr>
          <w:p w14:paraId="71DFCE18" w14:textId="53A10872" w:rsidR="00CB1362" w:rsidRPr="00CB1362" w:rsidRDefault="00CB1362" w:rsidP="0018215C">
            <w:pPr>
              <w:rPr>
                <w:rFonts w:asciiTheme="minorHAnsi" w:hAnsiTheme="minorHAnsi"/>
                <w:sz w:val="16"/>
                <w:szCs w:val="16"/>
              </w:rPr>
            </w:pPr>
            <w:r w:rsidRPr="00CB1362">
              <w:rPr>
                <w:rFonts w:asciiTheme="minorHAnsi" w:hAnsiTheme="minorHAnsi"/>
                <w:sz w:val="16"/>
                <w:szCs w:val="16"/>
              </w:rPr>
              <w:t>RH</w:t>
            </w:r>
            <w:r w:rsidRPr="00CB1362">
              <w:rPr>
                <w:rFonts w:asciiTheme="minorHAnsi" w:hAnsiTheme="minorHAnsi"/>
                <w:sz w:val="16"/>
                <w:szCs w:val="16"/>
                <w:vertAlign w:val="superscript"/>
              </w:rPr>
              <w:t>3</w:t>
            </w:r>
            <w:r w:rsidRPr="00CB1362">
              <w:rPr>
                <w:rFonts w:asciiTheme="minorHAnsi" w:hAnsiTheme="minorHAnsi"/>
                <w:sz w:val="16"/>
                <w:szCs w:val="16"/>
              </w:rPr>
              <w:t xml:space="preserve">16-23 ⁰C Temperature levels and considerations are dependent on </w:t>
            </w:r>
            <w:r w:rsidRPr="00CB1362">
              <w:rPr>
                <w:rFonts w:asciiTheme="minorHAnsi" w:hAnsiTheme="minorHAnsi"/>
                <w:sz w:val="16"/>
                <w:szCs w:val="16"/>
              </w:rPr>
              <w:lastRenderedPageBreak/>
              <w:t>collection preservation issues (e.g. evaporation, ignition, IPM).</w:t>
            </w:r>
          </w:p>
        </w:tc>
        <w:tc>
          <w:tcPr>
            <w:tcW w:w="1403" w:type="dxa"/>
          </w:tcPr>
          <w:p w14:paraId="2C2E1A28" w14:textId="34F75449" w:rsidR="00CB1362" w:rsidRPr="00CB1362" w:rsidRDefault="00CB1362" w:rsidP="0018215C">
            <w:pPr>
              <w:rPr>
                <w:rFonts w:asciiTheme="minorHAnsi" w:hAnsiTheme="minorHAnsi"/>
                <w:sz w:val="16"/>
                <w:szCs w:val="16"/>
              </w:rPr>
            </w:pPr>
            <w:r w:rsidRPr="00CB1362">
              <w:rPr>
                <w:rFonts w:asciiTheme="minorHAnsi" w:hAnsiTheme="minorHAnsi"/>
                <w:sz w:val="16"/>
                <w:szCs w:val="16"/>
              </w:rPr>
              <w:lastRenderedPageBreak/>
              <w:t>Standard Cross-museum monitoring system</w:t>
            </w:r>
          </w:p>
        </w:tc>
        <w:tc>
          <w:tcPr>
            <w:tcW w:w="2835" w:type="dxa"/>
          </w:tcPr>
          <w:p w14:paraId="3A05B9D3" w14:textId="242B4CCD" w:rsidR="00CB1362" w:rsidRPr="00CB1362" w:rsidRDefault="00CB1362" w:rsidP="0018215C">
            <w:pPr>
              <w:rPr>
                <w:rFonts w:asciiTheme="minorHAnsi" w:hAnsiTheme="minorHAnsi"/>
                <w:sz w:val="16"/>
                <w:szCs w:val="16"/>
              </w:rPr>
            </w:pPr>
            <w:r w:rsidRPr="00CB1362">
              <w:rPr>
                <w:rFonts w:asciiTheme="minorHAnsi" w:hAnsiTheme="minorHAnsi"/>
                <w:sz w:val="16"/>
                <w:szCs w:val="16"/>
              </w:rPr>
              <w:t xml:space="preserve">Open Gallery Space, Open storage areas where large materials are stored e.g. petrological, large taxidermy, specimens that are </w:t>
            </w:r>
            <w:r w:rsidRPr="00CB1362">
              <w:rPr>
                <w:rFonts w:asciiTheme="minorHAnsi" w:hAnsiTheme="minorHAnsi"/>
                <w:sz w:val="16"/>
                <w:szCs w:val="16"/>
              </w:rPr>
              <w:lastRenderedPageBreak/>
              <w:t xml:space="preserve">currently areas without relative humidity control.  Specimens stored in this environment may require conservation and/or restoration work for future use.  </w:t>
            </w:r>
          </w:p>
        </w:tc>
      </w:tr>
    </w:tbl>
    <w:p w14:paraId="1DD6C18C" w14:textId="77777777" w:rsidR="00E15228" w:rsidRPr="00CB1362" w:rsidRDefault="00E15228" w:rsidP="008047BC">
      <w:pPr>
        <w:rPr>
          <w:rFonts w:asciiTheme="minorHAnsi" w:hAnsiTheme="minorHAnsi"/>
          <w:sz w:val="22"/>
          <w:szCs w:val="22"/>
        </w:rPr>
      </w:pPr>
    </w:p>
    <w:p w14:paraId="7DFAA6A2" w14:textId="6878060F" w:rsidR="003E2101" w:rsidRPr="00CB1362" w:rsidRDefault="00F070AC" w:rsidP="00E15228">
      <w:pPr>
        <w:ind w:hanging="11"/>
        <w:rPr>
          <w:rFonts w:asciiTheme="minorHAnsi" w:hAnsiTheme="minorHAnsi"/>
          <w:sz w:val="22"/>
        </w:rPr>
      </w:pPr>
      <w:r w:rsidRPr="00CB1362">
        <w:rPr>
          <w:rFonts w:asciiTheme="minorHAnsi" w:hAnsiTheme="minorHAnsi"/>
          <w:sz w:val="22"/>
          <w:szCs w:val="22"/>
        </w:rPr>
        <w:t xml:space="preserve">The minimum fluctuation levels will apply to all the above standards </w:t>
      </w:r>
      <w:r w:rsidR="00E15228" w:rsidRPr="00CB1362">
        <w:rPr>
          <w:rFonts w:asciiTheme="minorHAnsi" w:hAnsiTheme="minorHAnsi"/>
          <w:sz w:val="22"/>
          <w:szCs w:val="22"/>
        </w:rPr>
        <w:t>with some seasonal drift. The museum should focus on passive management alongside active room and building control</w:t>
      </w:r>
      <w:r w:rsidR="00E15228" w:rsidRPr="00CB1362">
        <w:rPr>
          <w:rFonts w:asciiTheme="minorHAnsi" w:hAnsiTheme="minorHAnsi"/>
          <w:sz w:val="22"/>
        </w:rPr>
        <w:t xml:space="preserve">.  </w:t>
      </w:r>
    </w:p>
    <w:p w14:paraId="4D7E8E4A" w14:textId="77777777" w:rsidR="003E2101" w:rsidRPr="00CB1362" w:rsidRDefault="003E2101" w:rsidP="00E15228">
      <w:pPr>
        <w:ind w:hanging="11"/>
        <w:rPr>
          <w:rFonts w:asciiTheme="minorHAnsi" w:hAnsiTheme="minorHAnsi"/>
          <w:sz w:val="22"/>
        </w:rPr>
      </w:pPr>
    </w:p>
    <w:p w14:paraId="7647BD32" w14:textId="7EE2460C" w:rsidR="0013350D" w:rsidRPr="0013350D" w:rsidRDefault="00701B2E" w:rsidP="0013350D">
      <w:pPr>
        <w:ind w:hanging="11"/>
        <w:rPr>
          <w:rFonts w:asciiTheme="minorHAnsi" w:hAnsiTheme="minorHAnsi"/>
          <w:b/>
          <w:bCs/>
          <w:sz w:val="22"/>
        </w:rPr>
      </w:pPr>
      <w:r w:rsidRPr="00CB1362">
        <w:rPr>
          <w:rFonts w:asciiTheme="minorHAnsi" w:hAnsiTheme="minorHAnsi"/>
          <w:sz w:val="22"/>
        </w:rPr>
        <w:t xml:space="preserve">A maximum </w:t>
      </w:r>
      <w:r w:rsidR="0013350D">
        <w:rPr>
          <w:rFonts w:asciiTheme="minorHAnsi" w:hAnsiTheme="minorHAnsi"/>
          <w:sz w:val="22"/>
        </w:rPr>
        <w:t xml:space="preserve">permissible </w:t>
      </w:r>
      <w:r w:rsidRPr="00CB1362">
        <w:rPr>
          <w:rFonts w:asciiTheme="minorHAnsi" w:hAnsiTheme="minorHAnsi"/>
          <w:sz w:val="22"/>
        </w:rPr>
        <w:t>c</w:t>
      </w:r>
      <w:r w:rsidR="00E15228" w:rsidRPr="00CB1362">
        <w:rPr>
          <w:rFonts w:asciiTheme="minorHAnsi" w:hAnsiTheme="minorHAnsi"/>
          <w:sz w:val="22"/>
        </w:rPr>
        <w:t xml:space="preserve">umulative </w:t>
      </w:r>
      <w:r w:rsidR="0080562C" w:rsidRPr="00CB1362">
        <w:rPr>
          <w:rFonts w:asciiTheme="minorHAnsi" w:hAnsiTheme="minorHAnsi"/>
          <w:sz w:val="22"/>
        </w:rPr>
        <w:t>range</w:t>
      </w:r>
      <w:r w:rsidR="00E15228" w:rsidRPr="00CB1362">
        <w:rPr>
          <w:rFonts w:asciiTheme="minorHAnsi" w:hAnsiTheme="minorHAnsi"/>
          <w:sz w:val="22"/>
        </w:rPr>
        <w:t xml:space="preserve"> of 8% (</w:t>
      </w:r>
      <w:r w:rsidR="0080562C" w:rsidRPr="00CB1362">
        <w:rPr>
          <w:rFonts w:asciiTheme="minorHAnsi" w:hAnsiTheme="minorHAnsi"/>
          <w:sz w:val="22"/>
        </w:rPr>
        <w:t xml:space="preserve">total </w:t>
      </w:r>
      <w:r w:rsidR="00E15228" w:rsidRPr="00CB1362">
        <w:rPr>
          <w:rFonts w:asciiTheme="minorHAnsi" w:hAnsiTheme="minorHAnsi"/>
          <w:sz w:val="22"/>
        </w:rPr>
        <w:t xml:space="preserve">change) </w:t>
      </w:r>
      <w:r w:rsidR="003E2101" w:rsidRPr="00CB1362">
        <w:rPr>
          <w:rFonts w:asciiTheme="minorHAnsi" w:hAnsiTheme="minorHAnsi"/>
          <w:sz w:val="22"/>
        </w:rPr>
        <w:t xml:space="preserve">per day and a </w:t>
      </w:r>
      <w:r w:rsidR="0013350D">
        <w:rPr>
          <w:rFonts w:asciiTheme="minorHAnsi" w:hAnsiTheme="minorHAnsi"/>
          <w:sz w:val="22"/>
        </w:rPr>
        <w:t xml:space="preserve">maximum </w:t>
      </w:r>
      <w:r w:rsidR="003E2101" w:rsidRPr="00CB1362">
        <w:rPr>
          <w:rFonts w:asciiTheme="minorHAnsi" w:hAnsiTheme="minorHAnsi"/>
          <w:sz w:val="22"/>
        </w:rPr>
        <w:t>Peak Range of 2.5</w:t>
      </w:r>
      <w:r w:rsidR="008047BC" w:rsidRPr="00CB1362">
        <w:rPr>
          <w:rFonts w:asciiTheme="minorHAnsi" w:hAnsiTheme="minorHAnsi"/>
          <w:sz w:val="22"/>
        </w:rPr>
        <w:t xml:space="preserve">% </w:t>
      </w:r>
      <w:r w:rsidR="00E15228" w:rsidRPr="00CB1362">
        <w:rPr>
          <w:rFonts w:asciiTheme="minorHAnsi" w:hAnsiTheme="minorHAnsi"/>
          <w:sz w:val="22"/>
        </w:rPr>
        <w:t>day</w:t>
      </w:r>
      <w:r w:rsidR="003E2101" w:rsidRPr="00CB1362">
        <w:rPr>
          <w:rFonts w:asciiTheme="minorHAnsi" w:hAnsiTheme="minorHAnsi"/>
          <w:sz w:val="22"/>
        </w:rPr>
        <w:t xml:space="preserve"> in the open space of a store</w:t>
      </w:r>
      <w:r w:rsidRPr="00CB1362">
        <w:rPr>
          <w:rFonts w:asciiTheme="minorHAnsi" w:hAnsiTheme="minorHAnsi"/>
          <w:sz w:val="22"/>
        </w:rPr>
        <w:t xml:space="preserve"> will be taken as the maximum fluctuation in relative humidity</w:t>
      </w:r>
      <w:r w:rsidR="00CB1362" w:rsidRPr="00CB1362">
        <w:rPr>
          <w:rFonts w:asciiTheme="minorHAnsi" w:hAnsiTheme="minorHAnsi"/>
          <w:sz w:val="22"/>
        </w:rPr>
        <w:t>.</w:t>
      </w:r>
      <w:r w:rsidR="0013350D">
        <w:rPr>
          <w:rFonts w:asciiTheme="minorHAnsi" w:hAnsiTheme="minorHAnsi"/>
          <w:sz w:val="22"/>
        </w:rPr>
        <w:t xml:space="preserve"> </w:t>
      </w:r>
    </w:p>
    <w:p w14:paraId="1F4D019C" w14:textId="77777777" w:rsidR="003E2101" w:rsidRPr="00CB1362" w:rsidRDefault="003E2101" w:rsidP="00E15228">
      <w:pPr>
        <w:ind w:hanging="11"/>
        <w:rPr>
          <w:rFonts w:asciiTheme="minorHAnsi" w:hAnsiTheme="minorHAnsi"/>
          <w:sz w:val="22"/>
        </w:rPr>
      </w:pPr>
    </w:p>
    <w:p w14:paraId="6980F962" w14:textId="77777777" w:rsidR="00E15228" w:rsidRPr="00CB1362" w:rsidRDefault="00E15228" w:rsidP="00E15228">
      <w:pPr>
        <w:ind w:hanging="11"/>
        <w:rPr>
          <w:rFonts w:asciiTheme="minorHAnsi" w:hAnsiTheme="minorHAnsi"/>
          <w:sz w:val="22"/>
        </w:rPr>
      </w:pPr>
      <w:r w:rsidRPr="00CB1362">
        <w:rPr>
          <w:rFonts w:asciiTheme="minorHAnsi" w:hAnsiTheme="minorHAnsi"/>
          <w:sz w:val="22"/>
        </w:rPr>
        <w:t>RH Set points of 42% in the winter and 47% in the summer for environmental conditions</w:t>
      </w:r>
    </w:p>
    <w:p w14:paraId="6E8954DF" w14:textId="3F4B87C2" w:rsidR="00297AEA" w:rsidRPr="00CB1362" w:rsidRDefault="008047BC" w:rsidP="008047BC">
      <w:pPr>
        <w:rPr>
          <w:rFonts w:asciiTheme="minorHAnsi" w:hAnsiTheme="minorHAnsi"/>
          <w:sz w:val="22"/>
          <w:szCs w:val="22"/>
        </w:rPr>
      </w:pPr>
      <w:r w:rsidRPr="00CB1362">
        <w:rPr>
          <w:rFonts w:asciiTheme="minorHAnsi" w:hAnsiTheme="minorHAnsi"/>
          <w:sz w:val="22"/>
          <w:szCs w:val="22"/>
        </w:rPr>
        <w:t xml:space="preserve">RH set point for Gold standard </w:t>
      </w:r>
      <w:r w:rsidR="00297AEA" w:rsidRPr="00CB1362">
        <w:rPr>
          <w:rFonts w:asciiTheme="minorHAnsi" w:hAnsiTheme="minorHAnsi"/>
          <w:sz w:val="22"/>
          <w:szCs w:val="22"/>
        </w:rPr>
        <w:t>for relative humidity in a storage area should be 45%</w:t>
      </w:r>
    </w:p>
    <w:p w14:paraId="6E8954E2" w14:textId="77777777" w:rsidR="00297AEA" w:rsidRPr="00CB1362" w:rsidDel="006901F4" w:rsidRDefault="00297AEA" w:rsidP="00297AEA">
      <w:pPr>
        <w:rPr>
          <w:rFonts w:asciiTheme="minorHAnsi" w:hAnsiTheme="minorHAnsi"/>
          <w:sz w:val="22"/>
          <w:szCs w:val="22"/>
        </w:rPr>
      </w:pPr>
    </w:p>
    <w:p w14:paraId="6E8954E3" w14:textId="77777777" w:rsidR="00297AEA" w:rsidRPr="00CB1362" w:rsidDel="006901F4" w:rsidRDefault="00297AEA" w:rsidP="00297AEA">
      <w:pPr>
        <w:rPr>
          <w:rFonts w:asciiTheme="minorHAnsi" w:hAnsiTheme="minorHAnsi"/>
          <w:sz w:val="22"/>
          <w:szCs w:val="22"/>
        </w:rPr>
      </w:pPr>
      <w:r w:rsidRPr="00CB1362" w:rsidDel="006901F4">
        <w:rPr>
          <w:rFonts w:asciiTheme="minorHAnsi" w:hAnsiTheme="minorHAnsi"/>
          <w:sz w:val="22"/>
          <w:szCs w:val="22"/>
        </w:rPr>
        <w:t xml:space="preserve">It is expected that the standard RH sensor would have an accuracy of +/- 5%. In zones of high humidity risk, sensors (e.g. Rotronic, Vaisalla) with an accuracy of +/- 2% will be used.  </w:t>
      </w:r>
    </w:p>
    <w:p w14:paraId="6E8954E4" w14:textId="77777777" w:rsidR="00297AEA" w:rsidRPr="00CB1362" w:rsidDel="006901F4" w:rsidRDefault="00297AEA" w:rsidP="00297AEA">
      <w:pPr>
        <w:rPr>
          <w:rFonts w:asciiTheme="minorHAnsi" w:hAnsiTheme="minorHAnsi"/>
          <w:sz w:val="22"/>
          <w:szCs w:val="22"/>
        </w:rPr>
      </w:pPr>
    </w:p>
    <w:p w14:paraId="6E8954E5" w14:textId="77777777" w:rsidR="00297AEA" w:rsidRPr="00CB1362" w:rsidRDefault="00297AEA" w:rsidP="00297AEA">
      <w:pPr>
        <w:rPr>
          <w:rFonts w:asciiTheme="minorHAnsi" w:hAnsiTheme="minorHAnsi"/>
          <w:sz w:val="22"/>
          <w:szCs w:val="22"/>
        </w:rPr>
      </w:pPr>
      <w:r w:rsidRPr="00CB1362" w:rsidDel="006901F4">
        <w:rPr>
          <w:rFonts w:asciiTheme="minorHAnsi" w:hAnsiTheme="minorHAnsi"/>
          <w:sz w:val="22"/>
          <w:szCs w:val="22"/>
        </w:rPr>
        <w:t xml:space="preserve">Fluctuation should not exceed a cumulative total change of </w:t>
      </w:r>
      <w:r w:rsidRPr="00CB1362">
        <w:rPr>
          <w:rFonts w:asciiTheme="minorHAnsi" w:hAnsiTheme="minorHAnsi"/>
          <w:sz w:val="22"/>
          <w:szCs w:val="22"/>
        </w:rPr>
        <w:t xml:space="preserve">2% per day inside a storage enclosure (at cabinet/storage container level). </w:t>
      </w:r>
    </w:p>
    <w:p w14:paraId="6E8954E6" w14:textId="77777777" w:rsidR="00297AEA" w:rsidRPr="00CB1362" w:rsidDel="00A06152" w:rsidRDefault="00297AEA" w:rsidP="00297AEA">
      <w:pPr>
        <w:rPr>
          <w:rFonts w:asciiTheme="minorHAnsi" w:hAnsiTheme="minorHAnsi"/>
          <w:b/>
          <w:sz w:val="22"/>
          <w:szCs w:val="22"/>
        </w:rPr>
      </w:pPr>
    </w:p>
    <w:p w14:paraId="6E8954E7" w14:textId="35C2C963" w:rsidR="00297AEA" w:rsidRPr="00CB1362" w:rsidRDefault="00297AEA" w:rsidP="00297AEA">
      <w:pPr>
        <w:rPr>
          <w:rFonts w:asciiTheme="minorHAnsi" w:hAnsiTheme="minorHAnsi"/>
          <w:b/>
          <w:sz w:val="22"/>
          <w:szCs w:val="22"/>
        </w:rPr>
      </w:pPr>
      <w:r w:rsidRPr="00CB1362">
        <w:rPr>
          <w:rFonts w:asciiTheme="minorHAnsi" w:hAnsiTheme="minorHAnsi"/>
          <w:b/>
          <w:sz w:val="22"/>
          <w:szCs w:val="22"/>
        </w:rPr>
        <w:t>2.</w:t>
      </w:r>
      <w:r w:rsidR="003E2A78">
        <w:rPr>
          <w:rFonts w:asciiTheme="minorHAnsi" w:hAnsiTheme="minorHAnsi"/>
          <w:b/>
          <w:sz w:val="22"/>
          <w:szCs w:val="22"/>
        </w:rPr>
        <w:t>1.1</w:t>
      </w:r>
      <w:r w:rsidRPr="00CB1362">
        <w:rPr>
          <w:rFonts w:asciiTheme="minorHAnsi" w:hAnsiTheme="minorHAnsi"/>
          <w:b/>
          <w:sz w:val="22"/>
          <w:szCs w:val="22"/>
        </w:rPr>
        <w:tab/>
        <w:t>Temperature</w:t>
      </w:r>
    </w:p>
    <w:p w14:paraId="6E8954E8" w14:textId="77777777" w:rsidR="00297AEA" w:rsidRPr="00CB1362" w:rsidRDefault="00297AEA" w:rsidP="00297AEA">
      <w:pPr>
        <w:rPr>
          <w:rFonts w:asciiTheme="minorHAnsi" w:hAnsiTheme="minorHAnsi"/>
          <w:sz w:val="22"/>
          <w:szCs w:val="22"/>
        </w:rPr>
      </w:pPr>
    </w:p>
    <w:p w14:paraId="6E8954E9" w14:textId="248FE45F" w:rsidR="00297AEA" w:rsidRPr="00CB1362" w:rsidDel="00E12B08" w:rsidRDefault="00297AEA" w:rsidP="00297AEA">
      <w:pPr>
        <w:rPr>
          <w:rFonts w:asciiTheme="minorHAnsi" w:hAnsiTheme="minorHAnsi"/>
          <w:sz w:val="22"/>
          <w:szCs w:val="22"/>
        </w:rPr>
      </w:pPr>
      <w:r w:rsidRPr="00CB1362">
        <w:rPr>
          <w:rFonts w:asciiTheme="minorHAnsi" w:hAnsiTheme="minorHAnsi"/>
          <w:sz w:val="22"/>
          <w:szCs w:val="22"/>
        </w:rPr>
        <w:t>The agreed parameters are d</w:t>
      </w:r>
      <w:r w:rsidR="00F070AC" w:rsidRPr="00CB1362">
        <w:rPr>
          <w:rFonts w:asciiTheme="minorHAnsi" w:hAnsiTheme="minorHAnsi"/>
          <w:sz w:val="22"/>
          <w:szCs w:val="22"/>
        </w:rPr>
        <w:t>efined for four separate areas and apply to all the relative humidity levels.</w:t>
      </w:r>
      <w:r w:rsidRPr="00CB1362">
        <w:rPr>
          <w:rFonts w:asciiTheme="minorHAnsi" w:hAnsiTheme="minorHAnsi"/>
          <w:sz w:val="22"/>
          <w:szCs w:val="22"/>
        </w:rPr>
        <w:t xml:space="preserve"> It is expected that staff will not work in collection spaces but in spaces adjacent to stores. It is noted that staff and visitors may need to work in collection spaces, for instance when restoring specimens or dealing with loans or enquiries. In this case it is expected that individuals accessing areas should wear clothing suitable to the temperature they are working in.  From the date of agreement of this document storage areas will only be developed that have no office space and with adjacent (direct access) layout space. Office </w:t>
      </w:r>
      <w:r w:rsidR="00701B2E" w:rsidRPr="00CB1362">
        <w:rPr>
          <w:rFonts w:asciiTheme="minorHAnsi" w:hAnsiTheme="minorHAnsi"/>
          <w:sz w:val="22"/>
          <w:szCs w:val="22"/>
        </w:rPr>
        <w:t xml:space="preserve">and laboratory </w:t>
      </w:r>
      <w:r w:rsidRPr="00CB1362">
        <w:rPr>
          <w:rFonts w:asciiTheme="minorHAnsi" w:hAnsiTheme="minorHAnsi"/>
          <w:sz w:val="22"/>
          <w:szCs w:val="22"/>
        </w:rPr>
        <w:t xml:space="preserve">space will be separated from other areas with suitable barriers or buffers to ensure that storage and work spaces are maintained to agreed parameters. These parameters only apply to specimens that </w:t>
      </w:r>
      <w:r w:rsidRPr="00CB1362" w:rsidDel="00E12B08">
        <w:rPr>
          <w:rFonts w:asciiTheme="minorHAnsi" w:hAnsiTheme="minorHAnsi"/>
          <w:sz w:val="22"/>
          <w:szCs w:val="22"/>
        </w:rPr>
        <w:t>are stable at this temperature range and will not melt, volatilise or disassociate at these temperatures.</w:t>
      </w:r>
    </w:p>
    <w:p w14:paraId="6E8954EA" w14:textId="77777777" w:rsidR="00297AEA" w:rsidRPr="00CB1362" w:rsidRDefault="00297AEA" w:rsidP="00297AEA">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4"/>
        <w:gridCol w:w="2993"/>
        <w:gridCol w:w="2920"/>
      </w:tblGrid>
      <w:tr w:rsidR="000018DB" w:rsidRPr="00CB1362" w14:paraId="2B426EC7" w14:textId="77777777" w:rsidTr="000018DB">
        <w:tc>
          <w:tcPr>
            <w:tcW w:w="2940" w:type="dxa"/>
          </w:tcPr>
          <w:p w14:paraId="2E94F510" w14:textId="2EA09745" w:rsidR="000018DB" w:rsidRPr="00CB1362" w:rsidRDefault="000018DB" w:rsidP="008047BC">
            <w:pPr>
              <w:rPr>
                <w:rFonts w:asciiTheme="minorHAnsi" w:hAnsiTheme="minorHAnsi"/>
                <w:sz w:val="20"/>
              </w:rPr>
            </w:pPr>
            <w:r w:rsidRPr="00CB1362">
              <w:rPr>
                <w:rFonts w:asciiTheme="minorHAnsi" w:hAnsiTheme="minorHAnsi"/>
                <w:sz w:val="20"/>
              </w:rPr>
              <w:t xml:space="preserve">Standard </w:t>
            </w:r>
          </w:p>
        </w:tc>
        <w:tc>
          <w:tcPr>
            <w:tcW w:w="3223" w:type="dxa"/>
            <w:shd w:val="clear" w:color="auto" w:fill="auto"/>
          </w:tcPr>
          <w:p w14:paraId="238A40CE" w14:textId="61D7F6C6" w:rsidR="000018DB" w:rsidRPr="00CB1362" w:rsidRDefault="000018DB" w:rsidP="008047BC">
            <w:pPr>
              <w:rPr>
                <w:rFonts w:asciiTheme="minorHAnsi" w:hAnsiTheme="minorHAnsi"/>
                <w:sz w:val="20"/>
              </w:rPr>
            </w:pPr>
            <w:r w:rsidRPr="00CB1362">
              <w:rPr>
                <w:rFonts w:asciiTheme="minorHAnsi" w:hAnsiTheme="minorHAnsi"/>
                <w:sz w:val="20"/>
              </w:rPr>
              <w:t>Area</w:t>
            </w:r>
          </w:p>
        </w:tc>
        <w:tc>
          <w:tcPr>
            <w:tcW w:w="3119" w:type="dxa"/>
            <w:shd w:val="clear" w:color="auto" w:fill="auto"/>
          </w:tcPr>
          <w:p w14:paraId="09E4D816" w14:textId="3522F96D" w:rsidR="000018DB" w:rsidRPr="00CB1362" w:rsidRDefault="000018DB" w:rsidP="008047BC">
            <w:pPr>
              <w:rPr>
                <w:rFonts w:asciiTheme="minorHAnsi" w:hAnsiTheme="minorHAnsi"/>
                <w:sz w:val="20"/>
              </w:rPr>
            </w:pPr>
            <w:r w:rsidRPr="00CB1362">
              <w:rPr>
                <w:rFonts w:asciiTheme="minorHAnsi" w:hAnsiTheme="minorHAnsi"/>
                <w:sz w:val="20"/>
              </w:rPr>
              <w:t>Temperature range</w:t>
            </w:r>
          </w:p>
        </w:tc>
      </w:tr>
      <w:tr w:rsidR="000018DB" w:rsidRPr="00CB1362" w14:paraId="6E8954ED" w14:textId="77777777" w:rsidTr="000018DB">
        <w:tc>
          <w:tcPr>
            <w:tcW w:w="2940" w:type="dxa"/>
          </w:tcPr>
          <w:p w14:paraId="347B9BB8" w14:textId="40F8FAF4" w:rsidR="000018DB" w:rsidRPr="00CB1362" w:rsidRDefault="000018DB" w:rsidP="008047BC">
            <w:pPr>
              <w:rPr>
                <w:rFonts w:asciiTheme="minorHAnsi" w:hAnsiTheme="minorHAnsi"/>
                <w:sz w:val="20"/>
              </w:rPr>
            </w:pPr>
            <w:r w:rsidRPr="00CB1362">
              <w:rPr>
                <w:rFonts w:asciiTheme="minorHAnsi" w:hAnsiTheme="minorHAnsi"/>
                <w:sz w:val="20"/>
              </w:rPr>
              <w:t>Bronze</w:t>
            </w:r>
          </w:p>
        </w:tc>
        <w:tc>
          <w:tcPr>
            <w:tcW w:w="3223" w:type="dxa"/>
            <w:shd w:val="clear" w:color="auto" w:fill="auto"/>
          </w:tcPr>
          <w:p w14:paraId="6E8954EB" w14:textId="488514CB" w:rsidR="000018DB" w:rsidRPr="00CB1362" w:rsidRDefault="000018DB" w:rsidP="008047BC">
            <w:pPr>
              <w:rPr>
                <w:rFonts w:asciiTheme="minorHAnsi" w:hAnsiTheme="minorHAnsi"/>
                <w:sz w:val="20"/>
              </w:rPr>
            </w:pPr>
            <w:r w:rsidRPr="00CB1362">
              <w:rPr>
                <w:rFonts w:asciiTheme="minorHAnsi" w:hAnsiTheme="minorHAnsi"/>
                <w:sz w:val="20"/>
              </w:rPr>
              <w:t>Display</w:t>
            </w:r>
          </w:p>
        </w:tc>
        <w:tc>
          <w:tcPr>
            <w:tcW w:w="3119" w:type="dxa"/>
            <w:shd w:val="clear" w:color="auto" w:fill="auto"/>
          </w:tcPr>
          <w:p w14:paraId="6E8954EC" w14:textId="34202D74" w:rsidR="000018DB" w:rsidRPr="00CB1362" w:rsidRDefault="000018DB" w:rsidP="008047BC">
            <w:pPr>
              <w:rPr>
                <w:rFonts w:asciiTheme="minorHAnsi" w:hAnsiTheme="minorHAnsi"/>
                <w:sz w:val="20"/>
              </w:rPr>
            </w:pPr>
            <w:r w:rsidRPr="00CB1362">
              <w:rPr>
                <w:rFonts w:asciiTheme="minorHAnsi" w:hAnsiTheme="minorHAnsi"/>
                <w:sz w:val="20"/>
              </w:rPr>
              <w:t>Up to 23 °C</w:t>
            </w:r>
          </w:p>
        </w:tc>
      </w:tr>
      <w:tr w:rsidR="000018DB" w:rsidRPr="00CB1362" w14:paraId="6E8954F0" w14:textId="77777777" w:rsidTr="000018DB">
        <w:tc>
          <w:tcPr>
            <w:tcW w:w="2940" w:type="dxa"/>
          </w:tcPr>
          <w:p w14:paraId="12E16B31" w14:textId="6F8C38FD" w:rsidR="000018DB" w:rsidRPr="00CB1362" w:rsidRDefault="000018DB" w:rsidP="008047BC">
            <w:pPr>
              <w:rPr>
                <w:rFonts w:asciiTheme="minorHAnsi" w:hAnsiTheme="minorHAnsi"/>
                <w:sz w:val="20"/>
              </w:rPr>
            </w:pPr>
            <w:r w:rsidRPr="00CB1362">
              <w:rPr>
                <w:rFonts w:asciiTheme="minorHAnsi" w:hAnsiTheme="minorHAnsi"/>
                <w:sz w:val="20"/>
              </w:rPr>
              <w:t>Silver</w:t>
            </w:r>
          </w:p>
        </w:tc>
        <w:tc>
          <w:tcPr>
            <w:tcW w:w="3223" w:type="dxa"/>
            <w:shd w:val="clear" w:color="auto" w:fill="auto"/>
          </w:tcPr>
          <w:p w14:paraId="6E8954EE" w14:textId="0511B1DF" w:rsidR="000018DB" w:rsidRPr="00CB1362" w:rsidRDefault="000018DB" w:rsidP="008047BC">
            <w:pPr>
              <w:rPr>
                <w:rFonts w:asciiTheme="minorHAnsi" w:hAnsiTheme="minorHAnsi"/>
                <w:sz w:val="20"/>
              </w:rPr>
            </w:pPr>
            <w:r w:rsidRPr="00CB1362">
              <w:rPr>
                <w:rFonts w:asciiTheme="minorHAnsi" w:hAnsiTheme="minorHAnsi"/>
                <w:sz w:val="20"/>
              </w:rPr>
              <w:t xml:space="preserve">Non-collection storage space where staff are working with specimens   </w:t>
            </w:r>
          </w:p>
        </w:tc>
        <w:tc>
          <w:tcPr>
            <w:tcW w:w="3119" w:type="dxa"/>
            <w:shd w:val="clear" w:color="auto" w:fill="auto"/>
          </w:tcPr>
          <w:p w14:paraId="6E8954EF" w14:textId="2A8DE9E3" w:rsidR="000018DB" w:rsidRPr="00CB1362" w:rsidRDefault="000018DB" w:rsidP="008047BC">
            <w:pPr>
              <w:rPr>
                <w:rFonts w:asciiTheme="minorHAnsi" w:hAnsiTheme="minorHAnsi"/>
                <w:sz w:val="20"/>
              </w:rPr>
            </w:pPr>
            <w:r w:rsidRPr="00CB1362">
              <w:rPr>
                <w:rFonts w:asciiTheme="minorHAnsi" w:hAnsiTheme="minorHAnsi"/>
                <w:sz w:val="20"/>
              </w:rPr>
              <w:t>16-20 °C</w:t>
            </w:r>
          </w:p>
        </w:tc>
      </w:tr>
      <w:tr w:rsidR="000018DB" w:rsidRPr="00CB1362" w14:paraId="6E8954F3" w14:textId="77777777" w:rsidTr="000018DB">
        <w:tc>
          <w:tcPr>
            <w:tcW w:w="2940" w:type="dxa"/>
          </w:tcPr>
          <w:p w14:paraId="7F569374" w14:textId="717343C2" w:rsidR="000018DB" w:rsidRPr="00CB1362" w:rsidRDefault="000018DB" w:rsidP="008047BC">
            <w:pPr>
              <w:rPr>
                <w:rFonts w:asciiTheme="minorHAnsi" w:hAnsiTheme="minorHAnsi"/>
                <w:sz w:val="20"/>
              </w:rPr>
            </w:pPr>
            <w:r w:rsidRPr="00CB1362">
              <w:rPr>
                <w:rFonts w:asciiTheme="minorHAnsi" w:hAnsiTheme="minorHAnsi"/>
                <w:sz w:val="20"/>
              </w:rPr>
              <w:t>Silver</w:t>
            </w:r>
          </w:p>
        </w:tc>
        <w:tc>
          <w:tcPr>
            <w:tcW w:w="3223" w:type="dxa"/>
            <w:shd w:val="clear" w:color="auto" w:fill="auto"/>
          </w:tcPr>
          <w:p w14:paraId="6E8954F1" w14:textId="6CD9EC99" w:rsidR="000018DB" w:rsidRPr="00CB1362" w:rsidRDefault="000018DB" w:rsidP="008047BC">
            <w:pPr>
              <w:rPr>
                <w:rFonts w:asciiTheme="minorHAnsi" w:hAnsiTheme="minorHAnsi"/>
                <w:sz w:val="20"/>
              </w:rPr>
            </w:pPr>
            <w:r w:rsidRPr="00CB1362">
              <w:rPr>
                <w:rFonts w:asciiTheme="minorHAnsi" w:hAnsiTheme="minorHAnsi"/>
                <w:sz w:val="20"/>
              </w:rPr>
              <w:t xml:space="preserve">Collection Areas adjacent to work spaces or for current work spaces which include office space, where specimens are being removed on a daily basis </w:t>
            </w:r>
            <w:r w:rsidRPr="00CB1362">
              <w:rPr>
                <w:rFonts w:asciiTheme="minorHAnsi" w:hAnsiTheme="minorHAnsi"/>
                <w:sz w:val="20"/>
              </w:rPr>
              <w:tab/>
            </w:r>
          </w:p>
        </w:tc>
        <w:tc>
          <w:tcPr>
            <w:tcW w:w="3119" w:type="dxa"/>
            <w:shd w:val="clear" w:color="auto" w:fill="auto"/>
          </w:tcPr>
          <w:p w14:paraId="6E8954F2" w14:textId="630774CC" w:rsidR="000018DB" w:rsidRPr="00CB1362" w:rsidRDefault="000018DB" w:rsidP="008047BC">
            <w:pPr>
              <w:rPr>
                <w:rFonts w:asciiTheme="minorHAnsi" w:hAnsiTheme="minorHAnsi"/>
                <w:sz w:val="20"/>
              </w:rPr>
            </w:pPr>
            <w:r w:rsidRPr="00CB1362">
              <w:rPr>
                <w:rFonts w:asciiTheme="minorHAnsi" w:hAnsiTheme="minorHAnsi"/>
                <w:sz w:val="20"/>
              </w:rPr>
              <w:t>16-20 °C</w:t>
            </w:r>
          </w:p>
        </w:tc>
      </w:tr>
      <w:tr w:rsidR="000018DB" w:rsidRPr="00CB1362" w14:paraId="6E8954F6" w14:textId="77777777" w:rsidTr="000018DB">
        <w:tc>
          <w:tcPr>
            <w:tcW w:w="2940" w:type="dxa"/>
          </w:tcPr>
          <w:p w14:paraId="083BDD39" w14:textId="6DFB616F" w:rsidR="000018DB" w:rsidRPr="00CB1362" w:rsidRDefault="000018DB" w:rsidP="008047BC">
            <w:pPr>
              <w:rPr>
                <w:rFonts w:asciiTheme="minorHAnsi" w:hAnsiTheme="minorHAnsi"/>
                <w:sz w:val="20"/>
              </w:rPr>
            </w:pPr>
            <w:r w:rsidRPr="00CB1362">
              <w:rPr>
                <w:rFonts w:asciiTheme="minorHAnsi" w:hAnsiTheme="minorHAnsi"/>
                <w:sz w:val="20"/>
              </w:rPr>
              <w:t>Gold</w:t>
            </w:r>
          </w:p>
        </w:tc>
        <w:tc>
          <w:tcPr>
            <w:tcW w:w="3223" w:type="dxa"/>
            <w:shd w:val="clear" w:color="auto" w:fill="auto"/>
          </w:tcPr>
          <w:p w14:paraId="6E8954F4" w14:textId="3763BC4E" w:rsidR="000018DB" w:rsidRPr="00CB1362" w:rsidRDefault="000018DB" w:rsidP="008047BC">
            <w:pPr>
              <w:rPr>
                <w:rFonts w:asciiTheme="minorHAnsi" w:hAnsiTheme="minorHAnsi"/>
                <w:sz w:val="20"/>
              </w:rPr>
            </w:pPr>
            <w:r w:rsidRPr="00CB1362">
              <w:rPr>
                <w:rFonts w:asciiTheme="minorHAnsi" w:hAnsiTheme="minorHAnsi"/>
                <w:sz w:val="20"/>
              </w:rPr>
              <w:t xml:space="preserve">Collection stores that are static and not adjacent to work spaces </w:t>
            </w:r>
            <w:r w:rsidRPr="00CB1362">
              <w:rPr>
                <w:rFonts w:asciiTheme="minorHAnsi" w:hAnsiTheme="minorHAnsi"/>
                <w:sz w:val="20"/>
              </w:rPr>
              <w:tab/>
            </w:r>
          </w:p>
        </w:tc>
        <w:tc>
          <w:tcPr>
            <w:tcW w:w="3119" w:type="dxa"/>
            <w:shd w:val="clear" w:color="auto" w:fill="auto"/>
          </w:tcPr>
          <w:p w14:paraId="6E8954F5" w14:textId="05AC7000" w:rsidR="000018DB" w:rsidRPr="00CB1362" w:rsidRDefault="000018DB" w:rsidP="008047BC">
            <w:pPr>
              <w:rPr>
                <w:rFonts w:asciiTheme="minorHAnsi" w:hAnsiTheme="minorHAnsi"/>
                <w:sz w:val="20"/>
              </w:rPr>
            </w:pPr>
            <w:r w:rsidRPr="00CB1362">
              <w:rPr>
                <w:rFonts w:asciiTheme="minorHAnsi" w:hAnsiTheme="minorHAnsi"/>
                <w:sz w:val="20"/>
              </w:rPr>
              <w:t>16-20 °C</w:t>
            </w:r>
          </w:p>
        </w:tc>
      </w:tr>
      <w:tr w:rsidR="000018DB" w:rsidRPr="00CB1362" w14:paraId="6E8954F9" w14:textId="77777777" w:rsidTr="000018DB">
        <w:tc>
          <w:tcPr>
            <w:tcW w:w="2940" w:type="dxa"/>
          </w:tcPr>
          <w:p w14:paraId="245CD0EE" w14:textId="5FD5D82F" w:rsidR="000018DB" w:rsidRPr="00CB1362" w:rsidRDefault="000018DB" w:rsidP="008047BC">
            <w:pPr>
              <w:rPr>
                <w:rFonts w:asciiTheme="minorHAnsi" w:hAnsiTheme="minorHAnsi"/>
                <w:sz w:val="20"/>
              </w:rPr>
            </w:pPr>
            <w:r w:rsidRPr="00CB1362">
              <w:rPr>
                <w:rFonts w:asciiTheme="minorHAnsi" w:hAnsiTheme="minorHAnsi"/>
                <w:sz w:val="20"/>
              </w:rPr>
              <w:t>Gold</w:t>
            </w:r>
          </w:p>
        </w:tc>
        <w:tc>
          <w:tcPr>
            <w:tcW w:w="3223" w:type="dxa"/>
            <w:shd w:val="clear" w:color="auto" w:fill="auto"/>
          </w:tcPr>
          <w:p w14:paraId="6E8954F7" w14:textId="7BA281DC" w:rsidR="000018DB" w:rsidRPr="00CB1362" w:rsidRDefault="000018DB" w:rsidP="008047BC">
            <w:pPr>
              <w:rPr>
                <w:rFonts w:asciiTheme="minorHAnsi" w:hAnsiTheme="minorHAnsi"/>
                <w:sz w:val="20"/>
              </w:rPr>
            </w:pPr>
            <w:r w:rsidRPr="00CB1362">
              <w:rPr>
                <w:rFonts w:asciiTheme="minorHAnsi" w:hAnsiTheme="minorHAnsi"/>
                <w:sz w:val="20"/>
              </w:rPr>
              <w:t>Wet Collections</w:t>
            </w:r>
            <w:r w:rsidRPr="00CB1362">
              <w:rPr>
                <w:rFonts w:asciiTheme="minorHAnsi" w:hAnsiTheme="minorHAnsi"/>
                <w:sz w:val="20"/>
              </w:rPr>
              <w:tab/>
            </w:r>
            <w:r w:rsidRPr="00CB1362">
              <w:rPr>
                <w:rFonts w:asciiTheme="minorHAnsi" w:hAnsiTheme="minorHAnsi"/>
                <w:sz w:val="20"/>
              </w:rPr>
              <w:tab/>
            </w:r>
            <w:r w:rsidRPr="00CB1362">
              <w:rPr>
                <w:rFonts w:asciiTheme="minorHAnsi" w:hAnsiTheme="minorHAnsi"/>
                <w:sz w:val="20"/>
              </w:rPr>
              <w:tab/>
            </w:r>
          </w:p>
        </w:tc>
        <w:tc>
          <w:tcPr>
            <w:tcW w:w="3119" w:type="dxa"/>
            <w:shd w:val="clear" w:color="auto" w:fill="auto"/>
          </w:tcPr>
          <w:p w14:paraId="6E8954F8" w14:textId="1A3C1D9A" w:rsidR="000018DB" w:rsidRPr="00CB1362" w:rsidRDefault="000018DB" w:rsidP="008047BC">
            <w:pPr>
              <w:rPr>
                <w:rFonts w:asciiTheme="minorHAnsi" w:hAnsiTheme="minorHAnsi"/>
                <w:sz w:val="20"/>
              </w:rPr>
            </w:pPr>
            <w:r w:rsidRPr="00CB1362">
              <w:rPr>
                <w:rFonts w:asciiTheme="minorHAnsi" w:hAnsiTheme="minorHAnsi"/>
                <w:sz w:val="20"/>
              </w:rPr>
              <w:t>16 - 18 °C</w:t>
            </w:r>
          </w:p>
        </w:tc>
      </w:tr>
    </w:tbl>
    <w:p w14:paraId="6E8954FA" w14:textId="77777777" w:rsidR="00297AEA" w:rsidRPr="00CB1362" w:rsidRDefault="00297AEA" w:rsidP="00297AEA">
      <w:pPr>
        <w:pStyle w:val="FreeForm"/>
        <w:rPr>
          <w:rFonts w:asciiTheme="minorHAnsi" w:hAnsiTheme="minorHAnsi"/>
          <w:color w:val="auto"/>
          <w:sz w:val="22"/>
          <w:szCs w:val="22"/>
        </w:rPr>
      </w:pPr>
    </w:p>
    <w:p w14:paraId="6E8954FB" w14:textId="77777777" w:rsidR="00297AEA" w:rsidRPr="00CB1362" w:rsidRDefault="00297AEA" w:rsidP="00297AEA">
      <w:pPr>
        <w:rPr>
          <w:rFonts w:asciiTheme="minorHAnsi" w:hAnsiTheme="minorHAnsi"/>
          <w:sz w:val="22"/>
          <w:szCs w:val="22"/>
        </w:rPr>
      </w:pPr>
    </w:p>
    <w:p w14:paraId="6E8954FC" w14:textId="77777777" w:rsidR="00297AEA" w:rsidRPr="00CB1362" w:rsidRDefault="00297AEA" w:rsidP="00297AEA">
      <w:pPr>
        <w:rPr>
          <w:rFonts w:asciiTheme="minorHAnsi" w:hAnsiTheme="minorHAnsi"/>
          <w:sz w:val="22"/>
          <w:szCs w:val="22"/>
        </w:rPr>
      </w:pPr>
      <w:r w:rsidRPr="00CB1362">
        <w:rPr>
          <w:rFonts w:asciiTheme="minorHAnsi" w:hAnsiTheme="minorHAnsi"/>
          <w:sz w:val="22"/>
          <w:szCs w:val="22"/>
        </w:rPr>
        <w:t xml:space="preserve">Temperature fluctuation will be no more than 1°C in cumulative total per day. Temperature should not vary by more than 2°C in a week. </w:t>
      </w:r>
    </w:p>
    <w:p w14:paraId="6E8954FD" w14:textId="77777777" w:rsidR="00297AEA" w:rsidRPr="00CB1362" w:rsidRDefault="00297AEA" w:rsidP="00297AEA">
      <w:pPr>
        <w:rPr>
          <w:rFonts w:asciiTheme="minorHAnsi" w:hAnsiTheme="minorHAnsi"/>
          <w:sz w:val="22"/>
          <w:szCs w:val="22"/>
        </w:rPr>
      </w:pPr>
    </w:p>
    <w:p w14:paraId="6E8954FE" w14:textId="76611425" w:rsidR="00297AEA" w:rsidRPr="00CB1362" w:rsidRDefault="00297AEA" w:rsidP="00297AEA">
      <w:pPr>
        <w:rPr>
          <w:rFonts w:asciiTheme="minorHAnsi" w:hAnsiTheme="minorHAnsi"/>
          <w:sz w:val="22"/>
          <w:szCs w:val="22"/>
        </w:rPr>
      </w:pPr>
      <w:r w:rsidRPr="00CB1362">
        <w:rPr>
          <w:rFonts w:asciiTheme="minorHAnsi" w:hAnsiTheme="minorHAnsi"/>
          <w:sz w:val="22"/>
          <w:szCs w:val="22"/>
        </w:rPr>
        <w:lastRenderedPageBreak/>
        <w:t>Unless the specimen is clearly unstable at this temperature and prone to volatilisation or while on display temperatures may rise t</w:t>
      </w:r>
      <w:r w:rsidR="00E42666" w:rsidRPr="00CB1362">
        <w:rPr>
          <w:rFonts w:asciiTheme="minorHAnsi" w:hAnsiTheme="minorHAnsi"/>
          <w:sz w:val="22"/>
          <w:szCs w:val="22"/>
        </w:rPr>
        <w:t>o a maximum of 2</w:t>
      </w:r>
      <w:r w:rsidR="0009253D" w:rsidRPr="00CB1362">
        <w:rPr>
          <w:rFonts w:asciiTheme="minorHAnsi" w:hAnsiTheme="minorHAnsi"/>
          <w:sz w:val="22"/>
          <w:szCs w:val="22"/>
        </w:rPr>
        <w:t>3</w:t>
      </w:r>
      <w:r w:rsidR="00E42666" w:rsidRPr="00CB1362">
        <w:rPr>
          <w:rFonts w:asciiTheme="minorHAnsi" w:hAnsiTheme="minorHAnsi"/>
          <w:sz w:val="22"/>
          <w:szCs w:val="22"/>
        </w:rPr>
        <w:t xml:space="preserve"> °C.  It is </w:t>
      </w:r>
      <w:r w:rsidR="00BE0A44" w:rsidRPr="00CB1362">
        <w:rPr>
          <w:rFonts w:asciiTheme="minorHAnsi" w:hAnsiTheme="minorHAnsi"/>
          <w:sz w:val="22"/>
          <w:szCs w:val="22"/>
        </w:rPr>
        <w:t xml:space="preserve">expected </w:t>
      </w:r>
      <w:r w:rsidRPr="00CB1362">
        <w:rPr>
          <w:rFonts w:asciiTheme="minorHAnsi" w:hAnsiTheme="minorHAnsi"/>
          <w:sz w:val="22"/>
          <w:szCs w:val="22"/>
        </w:rPr>
        <w:t xml:space="preserve">that at this temperature there may be some change in some the object. This will be noted in associated condition reports. </w:t>
      </w:r>
    </w:p>
    <w:p w14:paraId="6E8954FF" w14:textId="77777777" w:rsidR="00297AEA" w:rsidRPr="00CB1362" w:rsidRDefault="00297AEA" w:rsidP="00297AEA">
      <w:pPr>
        <w:rPr>
          <w:rFonts w:asciiTheme="minorHAnsi" w:hAnsiTheme="minorHAnsi"/>
          <w:sz w:val="22"/>
          <w:szCs w:val="22"/>
        </w:rPr>
      </w:pPr>
    </w:p>
    <w:p w14:paraId="6E895500" w14:textId="46AF1AFC" w:rsidR="00297AEA" w:rsidRPr="00CB1362" w:rsidRDefault="003E2A78" w:rsidP="00297AEA">
      <w:pPr>
        <w:rPr>
          <w:rFonts w:asciiTheme="minorHAnsi" w:hAnsiTheme="minorHAnsi"/>
          <w:b/>
          <w:sz w:val="22"/>
          <w:szCs w:val="22"/>
        </w:rPr>
      </w:pPr>
      <w:r>
        <w:rPr>
          <w:rFonts w:asciiTheme="minorHAnsi" w:hAnsiTheme="minorHAnsi"/>
          <w:b/>
          <w:sz w:val="22"/>
          <w:szCs w:val="22"/>
        </w:rPr>
        <w:t>2.2</w:t>
      </w:r>
      <w:r w:rsidR="00297AEA" w:rsidRPr="00CB1362">
        <w:rPr>
          <w:rFonts w:asciiTheme="minorHAnsi" w:hAnsiTheme="minorHAnsi"/>
          <w:b/>
          <w:sz w:val="22"/>
          <w:szCs w:val="22"/>
        </w:rPr>
        <w:tab/>
        <w:t>Light</w:t>
      </w:r>
    </w:p>
    <w:p w14:paraId="6E895501" w14:textId="77777777" w:rsidR="00297AEA" w:rsidRPr="00CB1362" w:rsidRDefault="00297AEA" w:rsidP="00297AEA">
      <w:pPr>
        <w:rPr>
          <w:rFonts w:asciiTheme="minorHAnsi" w:hAnsiTheme="minorHAnsi"/>
          <w:sz w:val="22"/>
          <w:szCs w:val="22"/>
        </w:rPr>
      </w:pPr>
    </w:p>
    <w:p w14:paraId="6E895502" w14:textId="227BD6B7" w:rsidR="00297AEA" w:rsidRPr="00CB1362" w:rsidRDefault="00FF34CE" w:rsidP="00297AEA">
      <w:pPr>
        <w:rPr>
          <w:rFonts w:asciiTheme="minorHAnsi" w:hAnsiTheme="minorHAnsi"/>
          <w:sz w:val="22"/>
          <w:szCs w:val="22"/>
        </w:rPr>
      </w:pPr>
      <w:r w:rsidRPr="00CB1362">
        <w:rPr>
          <w:rFonts w:asciiTheme="minorHAnsi" w:hAnsiTheme="minorHAnsi"/>
          <w:sz w:val="22"/>
          <w:szCs w:val="22"/>
        </w:rPr>
        <w:t>Parameters</w:t>
      </w:r>
      <w:r w:rsidR="00F070AC" w:rsidRPr="00CB1362">
        <w:rPr>
          <w:rFonts w:asciiTheme="minorHAnsi" w:hAnsiTheme="minorHAnsi"/>
          <w:sz w:val="22"/>
          <w:szCs w:val="22"/>
        </w:rPr>
        <w:t xml:space="preserve"> for light levels apply to all the tiered standards.  </w:t>
      </w:r>
      <w:r w:rsidR="00297AEA" w:rsidRPr="00CB1362">
        <w:rPr>
          <w:rFonts w:asciiTheme="minorHAnsi" w:hAnsiTheme="minorHAnsi"/>
          <w:sz w:val="22"/>
          <w:szCs w:val="22"/>
        </w:rPr>
        <w:t>All of the stated light levels are the maximum level allowed to fall onto the surface of a specimen in a defined area. The target of the lighting design should be to make the light level on the working plane as close this level as possible, without exceeding the specified level on the surface of any sample under normal operation.</w:t>
      </w:r>
    </w:p>
    <w:p w14:paraId="6E895503" w14:textId="77777777" w:rsidR="00297AEA" w:rsidRPr="00CB1362" w:rsidRDefault="00297AEA" w:rsidP="00297AEA">
      <w:pPr>
        <w:rPr>
          <w:rFonts w:asciiTheme="minorHAnsi" w:hAnsiTheme="minorHAnsi"/>
          <w:sz w:val="22"/>
          <w:szCs w:val="22"/>
        </w:rPr>
      </w:pPr>
    </w:p>
    <w:p w14:paraId="6E895504" w14:textId="77777777" w:rsidR="00297AEA" w:rsidRPr="00CB1362" w:rsidRDefault="00297AEA" w:rsidP="00297AEA">
      <w:pPr>
        <w:rPr>
          <w:rFonts w:asciiTheme="minorHAnsi" w:hAnsiTheme="minorHAnsi"/>
          <w:sz w:val="22"/>
          <w:szCs w:val="22"/>
        </w:rPr>
      </w:pPr>
      <w:r w:rsidRPr="00CB1362">
        <w:rPr>
          <w:rFonts w:asciiTheme="minorHAnsi" w:hAnsiTheme="minorHAnsi"/>
          <w:sz w:val="22"/>
          <w:szCs w:val="22"/>
        </w:rPr>
        <w:t>In storage light levels will be 0 lux when the spaces are not occupied (after a suitable delay). The lighting should have zoned control through presence detectors.</w:t>
      </w:r>
    </w:p>
    <w:p w14:paraId="6E895505" w14:textId="77777777" w:rsidR="00297AEA" w:rsidRPr="00CB1362" w:rsidRDefault="00297AEA" w:rsidP="00297AEA">
      <w:pPr>
        <w:rPr>
          <w:rFonts w:asciiTheme="minorHAnsi" w:hAnsiTheme="minorHAnsi"/>
          <w:sz w:val="22"/>
          <w:szCs w:val="22"/>
        </w:rPr>
      </w:pPr>
    </w:p>
    <w:p w14:paraId="6E895506" w14:textId="77777777" w:rsidR="00297AEA" w:rsidRPr="00CB1362" w:rsidRDefault="00297AEA" w:rsidP="00297AEA">
      <w:pPr>
        <w:rPr>
          <w:rFonts w:asciiTheme="minorHAnsi" w:hAnsiTheme="minorHAnsi"/>
          <w:sz w:val="22"/>
          <w:szCs w:val="22"/>
        </w:rPr>
      </w:pPr>
      <w:r w:rsidRPr="00CB1362">
        <w:rPr>
          <w:rFonts w:asciiTheme="minorHAnsi" w:hAnsiTheme="minorHAnsi"/>
          <w:sz w:val="22"/>
          <w:szCs w:val="22"/>
        </w:rPr>
        <w:t>In areas where specimens are being displayed or handled:</w:t>
      </w:r>
    </w:p>
    <w:p w14:paraId="6E895507" w14:textId="77777777" w:rsidR="00297AEA" w:rsidRPr="00CB1362" w:rsidRDefault="00297AEA" w:rsidP="00297AEA">
      <w:pPr>
        <w:rPr>
          <w:rFonts w:asciiTheme="minorHAnsi" w:hAnsiTheme="minorHAnsi"/>
          <w:sz w:val="22"/>
          <w:szCs w:val="22"/>
        </w:rPr>
      </w:pPr>
    </w:p>
    <w:p w14:paraId="6E895508" w14:textId="2735BB05" w:rsidR="00297AEA" w:rsidRPr="00CB1362" w:rsidRDefault="00297AEA" w:rsidP="00297AEA">
      <w:pPr>
        <w:rPr>
          <w:rFonts w:asciiTheme="minorHAnsi" w:hAnsiTheme="minorHAnsi"/>
          <w:sz w:val="22"/>
          <w:szCs w:val="22"/>
        </w:rPr>
      </w:pPr>
      <w:r w:rsidRPr="00CB1362">
        <w:rPr>
          <w:rFonts w:asciiTheme="minorHAnsi" w:hAnsiTheme="minorHAnsi"/>
          <w:sz w:val="22"/>
          <w:szCs w:val="22"/>
        </w:rPr>
        <w:t>Sensitive materials will be displayed/handled at 50 lux (e.g. specimens with pigments, specimens in fluid, certain minerals</w:t>
      </w:r>
      <w:r w:rsidR="00F070AC" w:rsidRPr="00CB1362">
        <w:rPr>
          <w:rFonts w:asciiTheme="minorHAnsi" w:hAnsiTheme="minorHAnsi"/>
          <w:sz w:val="22"/>
          <w:szCs w:val="22"/>
        </w:rPr>
        <w:t>)</w:t>
      </w:r>
      <w:r w:rsidRPr="00CB1362">
        <w:rPr>
          <w:rFonts w:asciiTheme="minorHAnsi" w:hAnsiTheme="minorHAnsi"/>
          <w:sz w:val="22"/>
          <w:szCs w:val="22"/>
        </w:rPr>
        <w:t xml:space="preserve">. </w:t>
      </w:r>
    </w:p>
    <w:p w14:paraId="6E895509" w14:textId="77777777" w:rsidR="00297AEA" w:rsidRPr="00CB1362" w:rsidRDefault="00297AEA" w:rsidP="00297AEA">
      <w:pPr>
        <w:rPr>
          <w:rFonts w:asciiTheme="minorHAnsi" w:hAnsiTheme="minorHAnsi"/>
          <w:sz w:val="22"/>
          <w:szCs w:val="22"/>
        </w:rPr>
      </w:pPr>
    </w:p>
    <w:p w14:paraId="6E89550A" w14:textId="77777777" w:rsidR="00297AEA" w:rsidRPr="00CB1362" w:rsidRDefault="00297AEA" w:rsidP="00297AEA">
      <w:pPr>
        <w:rPr>
          <w:rFonts w:asciiTheme="minorHAnsi" w:hAnsiTheme="minorHAnsi"/>
          <w:sz w:val="22"/>
          <w:szCs w:val="22"/>
        </w:rPr>
      </w:pPr>
      <w:r w:rsidRPr="00CB1362">
        <w:rPr>
          <w:rFonts w:asciiTheme="minorHAnsi" w:hAnsiTheme="minorHAnsi"/>
          <w:sz w:val="22"/>
          <w:szCs w:val="22"/>
        </w:rPr>
        <w:t xml:space="preserve">The maximum light levels that non-sensitive material from the science collections will be exposed to will be up to 400 lux (dependent on sensitivity). The exact level is to be determined on a specimen by specimen basis. </w:t>
      </w:r>
    </w:p>
    <w:p w14:paraId="6E89550B" w14:textId="77777777" w:rsidR="00297AEA" w:rsidRPr="00CB1362" w:rsidRDefault="00297AEA" w:rsidP="00297AEA">
      <w:pPr>
        <w:rPr>
          <w:rFonts w:asciiTheme="minorHAnsi" w:hAnsiTheme="minorHAnsi"/>
          <w:sz w:val="22"/>
          <w:szCs w:val="22"/>
        </w:rPr>
      </w:pPr>
    </w:p>
    <w:p w14:paraId="6E89550C" w14:textId="53547B8B" w:rsidR="00297AEA" w:rsidRPr="00CB1362" w:rsidRDefault="00297AEA" w:rsidP="00297AEA">
      <w:pPr>
        <w:rPr>
          <w:rFonts w:asciiTheme="minorHAnsi" w:hAnsiTheme="minorHAnsi"/>
          <w:sz w:val="22"/>
          <w:szCs w:val="22"/>
        </w:rPr>
      </w:pPr>
      <w:r w:rsidRPr="00CB1362">
        <w:rPr>
          <w:rFonts w:asciiTheme="minorHAnsi" w:hAnsiTheme="minorHAnsi"/>
          <w:sz w:val="22"/>
          <w:szCs w:val="22"/>
        </w:rPr>
        <w:t>In storage areas where specimens are being located prior to removal to a work area the storage illumination will be a maximum of 400 lux. Lighting systems should be zoned and on timers/IR switches to ensure that lighting systems are used in an energy efficient way.   Use of reflected light or reflective surfaces to increase light dissipation and reduce energy costs will be encouraged.</w:t>
      </w:r>
      <w:r w:rsidR="00F070AC" w:rsidRPr="00CB1362">
        <w:rPr>
          <w:rFonts w:asciiTheme="minorHAnsi" w:hAnsiTheme="minorHAnsi"/>
          <w:sz w:val="22"/>
          <w:szCs w:val="22"/>
        </w:rPr>
        <w:t xml:space="preserve"> Storage areas when not in use will be maintained at 0 lux. </w:t>
      </w:r>
    </w:p>
    <w:p w14:paraId="6E89550D" w14:textId="77777777" w:rsidR="00297AEA" w:rsidRPr="00CB1362" w:rsidRDefault="00297AEA" w:rsidP="00297AEA">
      <w:pPr>
        <w:rPr>
          <w:rFonts w:asciiTheme="minorHAnsi" w:hAnsiTheme="minorHAnsi"/>
          <w:sz w:val="22"/>
          <w:szCs w:val="22"/>
        </w:rPr>
      </w:pPr>
    </w:p>
    <w:p w14:paraId="6E89550E" w14:textId="52974F4C" w:rsidR="00297AEA" w:rsidRPr="00CB1362" w:rsidRDefault="00297AEA" w:rsidP="00297AEA">
      <w:pPr>
        <w:rPr>
          <w:rFonts w:asciiTheme="minorHAnsi" w:hAnsiTheme="minorHAnsi"/>
          <w:sz w:val="22"/>
          <w:szCs w:val="22"/>
        </w:rPr>
      </w:pPr>
      <w:r w:rsidRPr="00CB1362">
        <w:rPr>
          <w:rFonts w:asciiTheme="minorHAnsi" w:hAnsiTheme="minorHAnsi"/>
          <w:sz w:val="22"/>
          <w:szCs w:val="22"/>
        </w:rPr>
        <w:t xml:space="preserve">A cumulative loading figure </w:t>
      </w:r>
      <w:r w:rsidR="007F67DC" w:rsidRPr="00CB1362">
        <w:rPr>
          <w:rFonts w:asciiTheme="minorHAnsi" w:hAnsiTheme="minorHAnsi"/>
          <w:sz w:val="22"/>
          <w:szCs w:val="22"/>
        </w:rPr>
        <w:t xml:space="preserve">for all specimens </w:t>
      </w:r>
      <w:r w:rsidRPr="00CB1362">
        <w:rPr>
          <w:rFonts w:asciiTheme="minorHAnsi" w:hAnsiTheme="minorHAnsi"/>
          <w:sz w:val="22"/>
          <w:szCs w:val="22"/>
        </w:rPr>
        <w:t>(recorded in EMu Condition Module</w:t>
      </w:r>
      <w:r w:rsidR="00190B57" w:rsidRPr="00CB1362">
        <w:rPr>
          <w:rFonts w:asciiTheme="minorHAnsi" w:hAnsiTheme="minorHAnsi"/>
          <w:sz w:val="22"/>
          <w:szCs w:val="22"/>
        </w:rPr>
        <w:t>)</w:t>
      </w:r>
      <w:r w:rsidRPr="00CB1362">
        <w:rPr>
          <w:rFonts w:asciiTheme="minorHAnsi" w:hAnsiTheme="minorHAnsi"/>
          <w:sz w:val="22"/>
          <w:szCs w:val="22"/>
        </w:rPr>
        <w:t xml:space="preserve"> wi</w:t>
      </w:r>
      <w:r w:rsidR="007F67DC" w:rsidRPr="00CB1362">
        <w:rPr>
          <w:rFonts w:asciiTheme="minorHAnsi" w:hAnsiTheme="minorHAnsi"/>
          <w:sz w:val="22"/>
          <w:szCs w:val="22"/>
        </w:rPr>
        <w:t xml:space="preserve">ll be defined for </w:t>
      </w:r>
      <w:r w:rsidR="00701B2E" w:rsidRPr="00CB1362">
        <w:rPr>
          <w:rFonts w:asciiTheme="minorHAnsi" w:hAnsiTheme="minorHAnsi"/>
          <w:sz w:val="22"/>
          <w:szCs w:val="22"/>
        </w:rPr>
        <w:t xml:space="preserve">for </w:t>
      </w:r>
      <w:r w:rsidR="00190B57" w:rsidRPr="00CB1362">
        <w:rPr>
          <w:rFonts w:asciiTheme="minorHAnsi" w:hAnsiTheme="minorHAnsi"/>
          <w:sz w:val="22"/>
          <w:szCs w:val="22"/>
        </w:rPr>
        <w:t>each exhibit. This figure will define longevity of display</w:t>
      </w:r>
      <w:r w:rsidR="00701B2E" w:rsidRPr="00CB1362">
        <w:rPr>
          <w:rFonts w:asciiTheme="minorHAnsi" w:hAnsiTheme="minorHAnsi"/>
          <w:sz w:val="22"/>
          <w:szCs w:val="22"/>
        </w:rPr>
        <w:t>.</w:t>
      </w:r>
    </w:p>
    <w:p w14:paraId="6E89550F" w14:textId="77777777" w:rsidR="00297AEA" w:rsidRPr="00CB1362" w:rsidRDefault="00297AEA" w:rsidP="00297AEA">
      <w:pPr>
        <w:rPr>
          <w:rFonts w:asciiTheme="minorHAnsi" w:hAnsiTheme="minorHAnsi"/>
          <w:sz w:val="22"/>
          <w:szCs w:val="22"/>
        </w:rPr>
      </w:pPr>
    </w:p>
    <w:p w14:paraId="6E895510" w14:textId="77777777" w:rsidR="00297AEA" w:rsidRPr="00CB1362" w:rsidRDefault="00297AEA" w:rsidP="00297AEA">
      <w:pPr>
        <w:rPr>
          <w:rFonts w:asciiTheme="minorHAnsi" w:hAnsiTheme="minorHAnsi"/>
          <w:sz w:val="22"/>
          <w:szCs w:val="22"/>
        </w:rPr>
      </w:pPr>
      <w:r w:rsidRPr="00CB1362">
        <w:rPr>
          <w:rFonts w:asciiTheme="minorHAnsi" w:hAnsiTheme="minorHAnsi"/>
          <w:sz w:val="22"/>
          <w:szCs w:val="22"/>
        </w:rPr>
        <w:t>No specimen will be allowed on display unless a cumulative loading figure has been established.  Specimens will not be displayed once the cumulative loading figure has been reached.</w:t>
      </w:r>
    </w:p>
    <w:p w14:paraId="6E895511" w14:textId="77777777" w:rsidR="00297AEA" w:rsidRPr="00CB1362" w:rsidRDefault="00297AEA" w:rsidP="00297AEA">
      <w:pPr>
        <w:rPr>
          <w:rFonts w:asciiTheme="minorHAnsi" w:hAnsiTheme="minorHAnsi"/>
          <w:sz w:val="22"/>
          <w:szCs w:val="22"/>
        </w:rPr>
      </w:pPr>
    </w:p>
    <w:p w14:paraId="6E895512" w14:textId="77777777" w:rsidR="00297AEA" w:rsidRPr="00CB1362" w:rsidRDefault="00297AEA" w:rsidP="00297AEA">
      <w:pPr>
        <w:rPr>
          <w:rFonts w:asciiTheme="minorHAnsi" w:hAnsiTheme="minorHAnsi"/>
          <w:sz w:val="22"/>
          <w:szCs w:val="22"/>
        </w:rPr>
      </w:pPr>
      <w:r w:rsidRPr="00CB1362">
        <w:rPr>
          <w:rFonts w:asciiTheme="minorHAnsi" w:hAnsiTheme="minorHAnsi"/>
          <w:sz w:val="22"/>
          <w:szCs w:val="22"/>
        </w:rPr>
        <w:t>At the time of production of this report it is currently difficult to establish exact light exposure limits for specimens. As the data becomes available it will be used to review light levels recommended in this document.</w:t>
      </w:r>
    </w:p>
    <w:p w14:paraId="6E895513" w14:textId="77777777" w:rsidR="00297AEA" w:rsidRPr="00CB1362" w:rsidRDefault="00297AEA" w:rsidP="00297AEA">
      <w:pPr>
        <w:rPr>
          <w:rFonts w:asciiTheme="minorHAnsi" w:hAnsiTheme="minorHAnsi"/>
          <w:sz w:val="22"/>
          <w:szCs w:val="22"/>
        </w:rPr>
      </w:pPr>
    </w:p>
    <w:p w14:paraId="6E895514" w14:textId="77777777" w:rsidR="00297AEA" w:rsidRPr="00CB1362" w:rsidRDefault="00297AEA" w:rsidP="00297AEA">
      <w:pPr>
        <w:rPr>
          <w:rFonts w:asciiTheme="minorHAnsi" w:hAnsiTheme="minorHAnsi"/>
          <w:sz w:val="22"/>
          <w:szCs w:val="22"/>
        </w:rPr>
      </w:pPr>
      <w:r w:rsidRPr="00CB1362">
        <w:rPr>
          <w:rFonts w:asciiTheme="minorHAnsi" w:hAnsiTheme="minorHAnsi"/>
          <w:sz w:val="22"/>
          <w:szCs w:val="22"/>
        </w:rPr>
        <w:t>During research, collections management or investigation it is likely that specimens will be exposed to much higher levels of lighting for short periods of time. This can include lighting under a microscope or task lighting.</w:t>
      </w:r>
    </w:p>
    <w:p w14:paraId="6E895515" w14:textId="77777777" w:rsidR="00297AEA" w:rsidRPr="00CB1362" w:rsidRDefault="00297AEA" w:rsidP="00297AEA">
      <w:pPr>
        <w:rPr>
          <w:rFonts w:asciiTheme="minorHAnsi" w:hAnsiTheme="minorHAnsi"/>
          <w:sz w:val="22"/>
          <w:szCs w:val="22"/>
        </w:rPr>
      </w:pPr>
    </w:p>
    <w:p w14:paraId="6E895516" w14:textId="77777777" w:rsidR="00297AEA" w:rsidRPr="00CB1362" w:rsidRDefault="00297AEA" w:rsidP="00297AEA">
      <w:pPr>
        <w:rPr>
          <w:rFonts w:asciiTheme="minorHAnsi" w:hAnsiTheme="minorHAnsi"/>
          <w:sz w:val="22"/>
          <w:szCs w:val="22"/>
        </w:rPr>
      </w:pPr>
      <w:r w:rsidRPr="00CB1362">
        <w:rPr>
          <w:rFonts w:asciiTheme="minorHAnsi" w:hAnsiTheme="minorHAnsi"/>
          <w:sz w:val="22"/>
          <w:szCs w:val="22"/>
        </w:rPr>
        <w:t>Where possible the standard lighting used should be a UV filtered fluorescent tube or LED. It is recommended lighting should be to the following specification.</w:t>
      </w:r>
    </w:p>
    <w:p w14:paraId="6E895517" w14:textId="77777777" w:rsidR="00297AEA" w:rsidRPr="00CB1362" w:rsidRDefault="00297AEA" w:rsidP="00297AEA">
      <w:pPr>
        <w:rPr>
          <w:rFonts w:asciiTheme="minorHAnsi" w:hAnsiTheme="minorHAnsi"/>
          <w:sz w:val="22"/>
          <w:szCs w:val="22"/>
        </w:rPr>
      </w:pPr>
    </w:p>
    <w:p w14:paraId="6E895518" w14:textId="77777777" w:rsidR="00297AEA" w:rsidRPr="00CB1362" w:rsidRDefault="00297AEA" w:rsidP="00297AEA">
      <w:pPr>
        <w:rPr>
          <w:rFonts w:asciiTheme="minorHAnsi" w:hAnsiTheme="minorHAnsi"/>
          <w:sz w:val="22"/>
          <w:szCs w:val="22"/>
        </w:rPr>
      </w:pPr>
      <w:r w:rsidRPr="00CB1362">
        <w:rPr>
          <w:rFonts w:asciiTheme="minorHAnsi" w:hAnsiTheme="minorHAnsi"/>
          <w:sz w:val="22"/>
          <w:szCs w:val="22"/>
        </w:rPr>
        <w:t>Targets for Colour temperature and Colour rendering will be as follows:</w:t>
      </w:r>
    </w:p>
    <w:p w14:paraId="6E895519" w14:textId="77777777" w:rsidR="00297AEA" w:rsidRPr="00CB1362" w:rsidRDefault="00297AEA" w:rsidP="00297AEA">
      <w:pPr>
        <w:rPr>
          <w:rFonts w:asciiTheme="minorHAnsi" w:hAnsiTheme="minorHAnsi"/>
          <w:sz w:val="22"/>
          <w:szCs w:val="22"/>
        </w:rPr>
      </w:pPr>
    </w:p>
    <w:p w14:paraId="6E89551A" w14:textId="77777777" w:rsidR="00297AEA" w:rsidRPr="00CB1362" w:rsidRDefault="00297AEA" w:rsidP="00297AEA">
      <w:pPr>
        <w:rPr>
          <w:rFonts w:asciiTheme="minorHAnsi" w:hAnsiTheme="minorHAnsi"/>
          <w:sz w:val="22"/>
          <w:szCs w:val="22"/>
        </w:rPr>
      </w:pPr>
      <w:r w:rsidRPr="00CB1362">
        <w:rPr>
          <w:rFonts w:asciiTheme="minorHAnsi" w:hAnsiTheme="minorHAnsi"/>
          <w:sz w:val="22"/>
          <w:szCs w:val="22"/>
        </w:rPr>
        <w:t>Colour Temperature:  5800 – 6500 K</w:t>
      </w:r>
    </w:p>
    <w:p w14:paraId="6E89551B" w14:textId="77777777" w:rsidR="00297AEA" w:rsidRPr="00CB1362" w:rsidRDefault="00297AEA" w:rsidP="00297AEA">
      <w:pPr>
        <w:rPr>
          <w:rFonts w:asciiTheme="minorHAnsi" w:hAnsiTheme="minorHAnsi"/>
          <w:sz w:val="22"/>
          <w:szCs w:val="22"/>
        </w:rPr>
      </w:pPr>
      <w:r w:rsidRPr="00CB1362">
        <w:rPr>
          <w:rFonts w:asciiTheme="minorHAnsi" w:hAnsiTheme="minorHAnsi"/>
          <w:sz w:val="22"/>
          <w:szCs w:val="22"/>
        </w:rPr>
        <w:t>Colour Rendering Index:  76</w:t>
      </w:r>
    </w:p>
    <w:p w14:paraId="6E89551C" w14:textId="77777777" w:rsidR="00297AEA" w:rsidRPr="00CB1362" w:rsidRDefault="00297AEA" w:rsidP="00297AEA">
      <w:pPr>
        <w:rPr>
          <w:rFonts w:asciiTheme="minorHAnsi" w:hAnsiTheme="minorHAnsi"/>
          <w:sz w:val="22"/>
          <w:szCs w:val="22"/>
        </w:rPr>
      </w:pPr>
    </w:p>
    <w:p w14:paraId="6E89551D" w14:textId="0456B770" w:rsidR="00297AEA" w:rsidRPr="00CB1362" w:rsidRDefault="003E2A78" w:rsidP="00297AEA">
      <w:pPr>
        <w:rPr>
          <w:rFonts w:asciiTheme="minorHAnsi" w:hAnsiTheme="minorHAnsi"/>
          <w:b/>
          <w:sz w:val="22"/>
          <w:szCs w:val="22"/>
        </w:rPr>
      </w:pPr>
      <w:r>
        <w:rPr>
          <w:rFonts w:asciiTheme="minorHAnsi" w:hAnsiTheme="minorHAnsi"/>
          <w:b/>
          <w:sz w:val="22"/>
          <w:szCs w:val="22"/>
        </w:rPr>
        <w:lastRenderedPageBreak/>
        <w:t>2.3</w:t>
      </w:r>
      <w:r w:rsidR="00297AEA" w:rsidRPr="00CB1362">
        <w:rPr>
          <w:rFonts w:asciiTheme="minorHAnsi" w:hAnsiTheme="minorHAnsi"/>
          <w:b/>
          <w:sz w:val="22"/>
          <w:szCs w:val="22"/>
        </w:rPr>
        <w:tab/>
        <w:t>Ultra violet</w:t>
      </w:r>
    </w:p>
    <w:p w14:paraId="6E89551E" w14:textId="77777777" w:rsidR="00297AEA" w:rsidRPr="00CB1362" w:rsidRDefault="00297AEA" w:rsidP="00297AEA">
      <w:pPr>
        <w:rPr>
          <w:rFonts w:asciiTheme="minorHAnsi" w:hAnsiTheme="minorHAnsi"/>
          <w:sz w:val="22"/>
          <w:szCs w:val="22"/>
        </w:rPr>
      </w:pPr>
    </w:p>
    <w:p w14:paraId="6E89551F" w14:textId="77777777" w:rsidR="00297AEA" w:rsidRPr="00CB1362" w:rsidRDefault="00297AEA" w:rsidP="00297AEA">
      <w:pPr>
        <w:numPr>
          <w:ilvl w:val="0"/>
          <w:numId w:val="5"/>
        </w:numPr>
        <w:rPr>
          <w:rFonts w:asciiTheme="minorHAnsi" w:hAnsiTheme="minorHAnsi"/>
          <w:sz w:val="22"/>
          <w:szCs w:val="22"/>
          <w:vertAlign w:val="subscript"/>
        </w:rPr>
      </w:pPr>
      <w:r w:rsidRPr="00CB1362">
        <w:rPr>
          <w:rFonts w:asciiTheme="minorHAnsi" w:hAnsiTheme="minorHAnsi"/>
          <w:sz w:val="22"/>
          <w:szCs w:val="22"/>
        </w:rPr>
        <w:t xml:space="preserve">0 </w:t>
      </w:r>
      <w:r w:rsidRPr="00CB1362">
        <w:rPr>
          <w:rFonts w:asciiTheme="minorHAnsi" w:hAnsiTheme="minorHAnsi"/>
          <w:sz w:val="22"/>
          <w:szCs w:val="22"/>
        </w:rPr>
        <w:sym w:font="Symbol" w:char="F06D"/>
      </w:r>
      <w:r w:rsidRPr="00CB1362">
        <w:rPr>
          <w:rFonts w:asciiTheme="minorHAnsi" w:hAnsiTheme="minorHAnsi"/>
          <w:sz w:val="22"/>
          <w:szCs w:val="22"/>
        </w:rPr>
        <w:t xml:space="preserve">W/Lumen or 0 </w:t>
      </w:r>
      <w:r w:rsidRPr="00CB1362">
        <w:rPr>
          <w:rFonts w:asciiTheme="minorHAnsi" w:hAnsiTheme="minorHAnsi"/>
          <w:sz w:val="22"/>
          <w:szCs w:val="22"/>
        </w:rPr>
        <w:sym w:font="Symbol" w:char="F06D"/>
      </w:r>
      <w:r w:rsidRPr="00CB1362">
        <w:rPr>
          <w:rFonts w:asciiTheme="minorHAnsi" w:hAnsiTheme="minorHAnsi"/>
          <w:sz w:val="22"/>
          <w:szCs w:val="22"/>
        </w:rPr>
        <w:t>W/M</w:t>
      </w:r>
      <w:r w:rsidRPr="00CB1362">
        <w:rPr>
          <w:rFonts w:asciiTheme="minorHAnsi" w:hAnsiTheme="minorHAnsi"/>
          <w:sz w:val="22"/>
          <w:szCs w:val="22"/>
          <w:vertAlign w:val="subscript"/>
        </w:rPr>
        <w:t>2</w:t>
      </w:r>
    </w:p>
    <w:p w14:paraId="6E895520" w14:textId="77777777" w:rsidR="00297AEA" w:rsidRPr="00CB1362" w:rsidRDefault="00297AEA" w:rsidP="00297AEA">
      <w:pPr>
        <w:rPr>
          <w:rFonts w:asciiTheme="minorHAnsi" w:hAnsiTheme="minorHAnsi"/>
          <w:sz w:val="22"/>
          <w:szCs w:val="22"/>
          <w:vertAlign w:val="subscript"/>
        </w:rPr>
      </w:pPr>
    </w:p>
    <w:p w14:paraId="6E895521" w14:textId="34E57BF2" w:rsidR="00297AEA" w:rsidRPr="00CB1362" w:rsidRDefault="003E2A78" w:rsidP="00297AEA">
      <w:pPr>
        <w:rPr>
          <w:rFonts w:asciiTheme="minorHAnsi" w:hAnsiTheme="minorHAnsi"/>
          <w:b/>
          <w:sz w:val="22"/>
          <w:szCs w:val="22"/>
        </w:rPr>
      </w:pPr>
      <w:r>
        <w:rPr>
          <w:rFonts w:asciiTheme="minorHAnsi" w:hAnsiTheme="minorHAnsi"/>
          <w:b/>
          <w:sz w:val="22"/>
          <w:szCs w:val="22"/>
        </w:rPr>
        <w:t>2.4</w:t>
      </w:r>
      <w:r w:rsidR="00297AEA" w:rsidRPr="00CB1362">
        <w:rPr>
          <w:rFonts w:asciiTheme="minorHAnsi" w:hAnsiTheme="minorHAnsi"/>
          <w:b/>
          <w:sz w:val="22"/>
          <w:szCs w:val="22"/>
        </w:rPr>
        <w:tab/>
        <w:t xml:space="preserve">Pest control </w:t>
      </w:r>
      <w:r w:rsidR="00701B2E" w:rsidRPr="00CB1362">
        <w:rPr>
          <w:rFonts w:asciiTheme="minorHAnsi" w:hAnsiTheme="minorHAnsi"/>
          <w:b/>
          <w:sz w:val="22"/>
          <w:szCs w:val="22"/>
        </w:rPr>
        <w:t>(NHM IPM Policy)</w:t>
      </w:r>
    </w:p>
    <w:p w14:paraId="6E895522" w14:textId="77777777" w:rsidR="00297AEA" w:rsidRPr="00CB1362" w:rsidRDefault="00297AEA" w:rsidP="00297AEA">
      <w:pPr>
        <w:rPr>
          <w:rFonts w:asciiTheme="minorHAnsi" w:hAnsiTheme="minorHAnsi"/>
          <w:sz w:val="22"/>
          <w:szCs w:val="22"/>
        </w:rPr>
      </w:pPr>
    </w:p>
    <w:p w14:paraId="6E895523" w14:textId="6E51C752" w:rsidR="00297AEA" w:rsidRPr="00CB1362" w:rsidRDefault="00297AEA" w:rsidP="00297AEA">
      <w:pPr>
        <w:rPr>
          <w:rFonts w:asciiTheme="minorHAnsi" w:hAnsiTheme="minorHAnsi"/>
          <w:sz w:val="22"/>
          <w:szCs w:val="22"/>
        </w:rPr>
      </w:pPr>
      <w:r w:rsidRPr="00CB1362">
        <w:rPr>
          <w:rFonts w:asciiTheme="minorHAnsi" w:hAnsiTheme="minorHAnsi"/>
          <w:sz w:val="22"/>
          <w:szCs w:val="22"/>
        </w:rPr>
        <w:t xml:space="preserve">All storage and layout space should be designed to be as pest proof as possible. All areas will comply with the </w:t>
      </w:r>
      <w:r w:rsidR="00701B2E" w:rsidRPr="00CB1362">
        <w:rPr>
          <w:rFonts w:asciiTheme="minorHAnsi" w:hAnsiTheme="minorHAnsi"/>
          <w:sz w:val="22"/>
          <w:szCs w:val="22"/>
        </w:rPr>
        <w:t xml:space="preserve">NHM </w:t>
      </w:r>
      <w:r w:rsidRPr="00CB1362">
        <w:rPr>
          <w:rFonts w:asciiTheme="minorHAnsi" w:hAnsiTheme="minorHAnsi"/>
          <w:sz w:val="22"/>
          <w:szCs w:val="22"/>
        </w:rPr>
        <w:t xml:space="preserve">IPM Policy and Procedures. </w:t>
      </w:r>
    </w:p>
    <w:p w14:paraId="6E895524" w14:textId="77777777" w:rsidR="00297AEA" w:rsidRPr="00CB1362" w:rsidRDefault="00297AEA" w:rsidP="00297AEA">
      <w:pPr>
        <w:rPr>
          <w:rFonts w:asciiTheme="minorHAnsi" w:hAnsiTheme="minorHAnsi"/>
          <w:sz w:val="22"/>
          <w:szCs w:val="22"/>
        </w:rPr>
      </w:pPr>
    </w:p>
    <w:p w14:paraId="6E895525" w14:textId="77777777" w:rsidR="00297AEA" w:rsidRPr="00CB1362" w:rsidRDefault="00297AEA" w:rsidP="00297AEA">
      <w:pPr>
        <w:rPr>
          <w:rFonts w:asciiTheme="minorHAnsi" w:hAnsiTheme="minorHAnsi"/>
          <w:sz w:val="22"/>
          <w:szCs w:val="22"/>
        </w:rPr>
      </w:pPr>
      <w:r w:rsidRPr="00CB1362">
        <w:rPr>
          <w:rFonts w:asciiTheme="minorHAnsi" w:hAnsiTheme="minorHAnsi"/>
          <w:sz w:val="22"/>
          <w:szCs w:val="22"/>
        </w:rPr>
        <w:t xml:space="preserve">Building and cabinet design must allow for implementation of a regular cleaning regime in all areas of the store. </w:t>
      </w:r>
    </w:p>
    <w:p w14:paraId="6E895526" w14:textId="77777777" w:rsidR="00297AEA" w:rsidRPr="00CB1362" w:rsidRDefault="00297AEA" w:rsidP="00297AEA">
      <w:pPr>
        <w:rPr>
          <w:rFonts w:asciiTheme="minorHAnsi" w:hAnsiTheme="minorHAnsi"/>
          <w:sz w:val="22"/>
          <w:szCs w:val="22"/>
        </w:rPr>
      </w:pPr>
    </w:p>
    <w:p w14:paraId="6E895527" w14:textId="69F181DE" w:rsidR="00297AEA" w:rsidRPr="00CB1362" w:rsidRDefault="003E2A78" w:rsidP="00D277F6">
      <w:pPr>
        <w:spacing w:after="200" w:line="276" w:lineRule="auto"/>
        <w:rPr>
          <w:rFonts w:asciiTheme="minorHAnsi" w:hAnsiTheme="minorHAnsi"/>
          <w:b/>
          <w:sz w:val="22"/>
          <w:szCs w:val="22"/>
        </w:rPr>
      </w:pPr>
      <w:r>
        <w:rPr>
          <w:rFonts w:asciiTheme="minorHAnsi" w:hAnsiTheme="minorHAnsi"/>
          <w:b/>
          <w:sz w:val="22"/>
          <w:szCs w:val="22"/>
        </w:rPr>
        <w:t>2.5</w:t>
      </w:r>
      <w:r w:rsidR="00235164" w:rsidRPr="00CB1362">
        <w:rPr>
          <w:rFonts w:asciiTheme="minorHAnsi" w:hAnsiTheme="minorHAnsi"/>
          <w:b/>
          <w:sz w:val="22"/>
          <w:szCs w:val="22"/>
        </w:rPr>
        <w:tab/>
        <w:t>Contaminants</w:t>
      </w:r>
      <w:r w:rsidR="00235164" w:rsidRPr="00CB1362">
        <w:rPr>
          <w:rStyle w:val="FootnoteReference"/>
          <w:rFonts w:asciiTheme="minorHAnsi" w:hAnsiTheme="minorHAnsi"/>
          <w:b/>
          <w:sz w:val="22"/>
          <w:szCs w:val="22"/>
        </w:rPr>
        <w:footnoteReference w:id="5"/>
      </w:r>
    </w:p>
    <w:p w14:paraId="6E895528" w14:textId="77777777" w:rsidR="00297AEA" w:rsidRPr="00CB1362" w:rsidRDefault="00297AEA" w:rsidP="00297AEA">
      <w:pPr>
        <w:rPr>
          <w:rFonts w:asciiTheme="minorHAnsi" w:hAnsiTheme="minorHAnsi"/>
          <w:sz w:val="22"/>
          <w:szCs w:val="22"/>
        </w:rPr>
      </w:pPr>
    </w:p>
    <w:p w14:paraId="6E895529" w14:textId="5C695F76" w:rsidR="00297AEA" w:rsidRPr="00CB1362" w:rsidRDefault="00297AEA" w:rsidP="00297AEA">
      <w:pPr>
        <w:rPr>
          <w:rFonts w:asciiTheme="minorHAnsi" w:hAnsiTheme="minorHAnsi"/>
          <w:sz w:val="22"/>
          <w:szCs w:val="22"/>
        </w:rPr>
      </w:pPr>
      <w:r w:rsidRPr="00CB1362">
        <w:rPr>
          <w:rFonts w:asciiTheme="minorHAnsi" w:hAnsiTheme="minorHAnsi"/>
          <w:sz w:val="22"/>
          <w:szCs w:val="22"/>
        </w:rPr>
        <w:t>Contaminants are either gaseous, vapour or particulate in nature. All materials</w:t>
      </w:r>
      <w:r w:rsidR="00701B2E" w:rsidRPr="00CB1362">
        <w:rPr>
          <w:rFonts w:asciiTheme="minorHAnsi" w:hAnsiTheme="minorHAnsi"/>
          <w:sz w:val="22"/>
          <w:szCs w:val="22"/>
        </w:rPr>
        <w:t xml:space="preserve"> (for storage and display) used around specimen in collections, on display or during research</w:t>
      </w:r>
      <w:r w:rsidRPr="00CB1362">
        <w:rPr>
          <w:rFonts w:asciiTheme="minorHAnsi" w:hAnsiTheme="minorHAnsi"/>
          <w:sz w:val="22"/>
          <w:szCs w:val="22"/>
        </w:rPr>
        <w:t xml:space="preserve"> must </w:t>
      </w:r>
      <w:r w:rsidR="00701B2E" w:rsidRPr="00CB1362">
        <w:rPr>
          <w:rFonts w:asciiTheme="minorHAnsi" w:hAnsiTheme="minorHAnsi"/>
          <w:sz w:val="22"/>
          <w:szCs w:val="22"/>
        </w:rPr>
        <w:t>not give off any solid, vapour, liquid or gas that could change the condition of an object. All materials should be tested and a record kept in the museums electronic collection management system.</w:t>
      </w:r>
      <w:r w:rsidRPr="00CB1362">
        <w:rPr>
          <w:rFonts w:asciiTheme="minorHAnsi" w:hAnsiTheme="minorHAnsi"/>
          <w:sz w:val="22"/>
          <w:szCs w:val="22"/>
        </w:rPr>
        <w:t xml:space="preserve"> No materials used around collections will off-gas chemicals that could change the nature of materials stored within or on them (</w:t>
      </w:r>
      <w:r w:rsidR="00F070AC" w:rsidRPr="00CB1362">
        <w:rPr>
          <w:rFonts w:asciiTheme="minorHAnsi" w:hAnsiTheme="minorHAnsi"/>
          <w:sz w:val="22"/>
          <w:szCs w:val="22"/>
        </w:rPr>
        <w:t>A list of materials that can be used can be found in appendix 3)</w:t>
      </w:r>
      <w:r w:rsidRPr="00CB1362">
        <w:rPr>
          <w:rFonts w:asciiTheme="minorHAnsi" w:hAnsiTheme="minorHAnsi"/>
          <w:sz w:val="22"/>
          <w:szCs w:val="22"/>
        </w:rPr>
        <w:t xml:space="preserve"> </w:t>
      </w:r>
    </w:p>
    <w:p w14:paraId="6E89552A" w14:textId="77777777" w:rsidR="00297AEA" w:rsidRPr="00CB1362" w:rsidRDefault="00297AEA" w:rsidP="00297AEA">
      <w:pPr>
        <w:rPr>
          <w:rFonts w:asciiTheme="minorHAnsi" w:hAnsiTheme="minorHAnsi"/>
          <w:sz w:val="22"/>
          <w:szCs w:val="22"/>
        </w:rPr>
      </w:pPr>
    </w:p>
    <w:p w14:paraId="6E89552B" w14:textId="6A66F38C" w:rsidR="00297AEA" w:rsidRPr="00CB1362" w:rsidRDefault="00297AEA" w:rsidP="00297AEA">
      <w:pPr>
        <w:rPr>
          <w:rFonts w:asciiTheme="minorHAnsi" w:hAnsiTheme="minorHAnsi"/>
          <w:sz w:val="22"/>
          <w:szCs w:val="22"/>
        </w:rPr>
      </w:pPr>
      <w:r w:rsidRPr="00CB1362">
        <w:rPr>
          <w:rFonts w:asciiTheme="minorHAnsi" w:hAnsiTheme="minorHAnsi"/>
          <w:sz w:val="22"/>
          <w:szCs w:val="22"/>
        </w:rPr>
        <w:t>Particulate levels will be maintained at a minimum through the use of replaceable filters. Where particulates pose a high or unidentified risk of contamination to specimens, incoming air should be treated using High Efficiency Particulate Air (HEPA) filters.  Rooms treated in this way shall be positively pressurised and shall be prepared in such a way as to meet a minimum air tightness level of 5m</w:t>
      </w:r>
      <w:r w:rsidRPr="00CB1362">
        <w:rPr>
          <w:rFonts w:asciiTheme="minorHAnsi" w:hAnsiTheme="minorHAnsi"/>
          <w:sz w:val="22"/>
          <w:szCs w:val="22"/>
          <w:vertAlign w:val="superscript"/>
        </w:rPr>
        <w:t>3</w:t>
      </w:r>
      <w:r w:rsidRPr="00CB1362">
        <w:rPr>
          <w:rFonts w:asciiTheme="minorHAnsi" w:hAnsiTheme="minorHAnsi"/>
          <w:sz w:val="22"/>
          <w:szCs w:val="22"/>
        </w:rPr>
        <w:t>/hr./m</w:t>
      </w:r>
      <w:r w:rsidRPr="00CB1362">
        <w:rPr>
          <w:rFonts w:asciiTheme="minorHAnsi" w:hAnsiTheme="minorHAnsi"/>
          <w:sz w:val="22"/>
          <w:szCs w:val="22"/>
          <w:vertAlign w:val="superscript"/>
        </w:rPr>
        <w:t>2</w:t>
      </w:r>
      <w:r w:rsidRPr="00CB1362">
        <w:rPr>
          <w:rFonts w:asciiTheme="minorHAnsi" w:hAnsiTheme="minorHAnsi"/>
          <w:sz w:val="22"/>
          <w:szCs w:val="22"/>
        </w:rPr>
        <w:t xml:space="preserve"> wall area.  Such rooms shall be arranged such that there is no entry to them for any purpose other th</w:t>
      </w:r>
      <w:r w:rsidR="00235164" w:rsidRPr="00CB1362">
        <w:rPr>
          <w:rFonts w:asciiTheme="minorHAnsi" w:hAnsiTheme="minorHAnsi"/>
          <w:sz w:val="22"/>
          <w:szCs w:val="22"/>
        </w:rPr>
        <w:t xml:space="preserve">an to access the collection (i.e. </w:t>
      </w:r>
      <w:r w:rsidRPr="00CB1362">
        <w:rPr>
          <w:rFonts w:asciiTheme="minorHAnsi" w:hAnsiTheme="minorHAnsi"/>
          <w:sz w:val="22"/>
          <w:szCs w:val="22"/>
        </w:rPr>
        <w:t>such that there is no access to other spaces through them) and shall be provided with lobby areas separating them from any other spaces not treated in the same way.</w:t>
      </w:r>
    </w:p>
    <w:p w14:paraId="6E89552C" w14:textId="77777777" w:rsidR="00297AEA" w:rsidRPr="00CB1362" w:rsidRDefault="00297AEA" w:rsidP="00297AEA">
      <w:pPr>
        <w:rPr>
          <w:rFonts w:asciiTheme="minorHAnsi" w:hAnsiTheme="minorHAnsi"/>
          <w:sz w:val="22"/>
          <w:szCs w:val="22"/>
        </w:rPr>
      </w:pPr>
    </w:p>
    <w:p w14:paraId="6E89552D" w14:textId="77777777" w:rsidR="00297AEA" w:rsidRPr="00CB1362" w:rsidRDefault="00297AEA" w:rsidP="00297AEA">
      <w:pPr>
        <w:rPr>
          <w:rFonts w:asciiTheme="minorHAnsi" w:hAnsiTheme="minorHAnsi"/>
          <w:sz w:val="22"/>
          <w:szCs w:val="22"/>
        </w:rPr>
      </w:pPr>
      <w:r w:rsidRPr="00CB1362">
        <w:rPr>
          <w:rFonts w:asciiTheme="minorHAnsi" w:hAnsiTheme="minorHAnsi"/>
          <w:sz w:val="22"/>
          <w:szCs w:val="22"/>
        </w:rPr>
        <w:t>Wherever collections can be identified as having a lower risk of contamination it is recommended that MERV (Minimum Efficiency Reporting Value) 15 grade filters shall be used.</w:t>
      </w:r>
    </w:p>
    <w:p w14:paraId="6E89552E" w14:textId="77777777" w:rsidR="00297AEA" w:rsidRPr="00CB1362" w:rsidRDefault="00297AEA" w:rsidP="00297AEA">
      <w:pPr>
        <w:rPr>
          <w:rFonts w:asciiTheme="minorHAnsi" w:hAnsiTheme="minorHAnsi"/>
          <w:sz w:val="22"/>
          <w:szCs w:val="22"/>
        </w:rPr>
      </w:pPr>
    </w:p>
    <w:p w14:paraId="6E895531" w14:textId="5F805C37" w:rsidR="00297AEA" w:rsidRPr="00CB1362" w:rsidRDefault="00297AEA" w:rsidP="00297AEA">
      <w:pPr>
        <w:rPr>
          <w:rFonts w:asciiTheme="minorHAnsi" w:hAnsiTheme="minorHAnsi"/>
          <w:sz w:val="22"/>
          <w:szCs w:val="22"/>
          <w:u w:val="single"/>
        </w:rPr>
      </w:pPr>
      <w:r w:rsidRPr="00CB1362">
        <w:rPr>
          <w:rFonts w:asciiTheme="minorHAnsi" w:hAnsiTheme="minorHAnsi"/>
          <w:sz w:val="22"/>
          <w:szCs w:val="22"/>
        </w:rPr>
        <w:t>Carbon type filters shall be included to control harmful gaseous substances from the external air.</w:t>
      </w:r>
    </w:p>
    <w:p w14:paraId="6E895532" w14:textId="77777777" w:rsidR="00297AEA" w:rsidRPr="00CB1362" w:rsidRDefault="00297AEA" w:rsidP="00297AEA">
      <w:pPr>
        <w:rPr>
          <w:rFonts w:asciiTheme="minorHAnsi" w:hAnsiTheme="minorHAnsi"/>
          <w:sz w:val="22"/>
          <w:szCs w:val="22"/>
        </w:rPr>
      </w:pPr>
    </w:p>
    <w:p w14:paraId="6E895533" w14:textId="77777777" w:rsidR="00297AEA" w:rsidRPr="00CB1362" w:rsidRDefault="00297AEA" w:rsidP="00297AEA">
      <w:pPr>
        <w:rPr>
          <w:rFonts w:asciiTheme="minorHAnsi" w:hAnsiTheme="minorHAnsi"/>
          <w:sz w:val="22"/>
          <w:szCs w:val="22"/>
        </w:rPr>
      </w:pPr>
      <w:r w:rsidRPr="00CB1362">
        <w:rPr>
          <w:rFonts w:asciiTheme="minorHAnsi" w:hAnsiTheme="minorHAnsi"/>
          <w:b/>
          <w:sz w:val="22"/>
          <w:szCs w:val="22"/>
        </w:rPr>
        <w:t>Radiation</w:t>
      </w:r>
      <w:r w:rsidRPr="00CB1362">
        <w:rPr>
          <w:rFonts w:asciiTheme="minorHAnsi" w:hAnsiTheme="minorHAnsi"/>
          <w:sz w:val="22"/>
          <w:szCs w:val="22"/>
        </w:rPr>
        <w:t xml:space="preserve"> Cabinetry storing radioactive spe</w:t>
      </w:r>
      <w:r w:rsidR="00D647D0" w:rsidRPr="00CB1362">
        <w:rPr>
          <w:rFonts w:asciiTheme="minorHAnsi" w:hAnsiTheme="minorHAnsi"/>
          <w:sz w:val="22"/>
          <w:szCs w:val="22"/>
        </w:rPr>
        <w:t xml:space="preserve">cimens will be clearly marked, </w:t>
      </w:r>
      <w:r w:rsidRPr="00CB1362">
        <w:rPr>
          <w:rFonts w:asciiTheme="minorHAnsi" w:hAnsiTheme="minorHAnsi"/>
          <w:sz w:val="22"/>
          <w:szCs w:val="22"/>
        </w:rPr>
        <w:t>and comply with all local and national legislation.</w:t>
      </w:r>
    </w:p>
    <w:p w14:paraId="6E895534" w14:textId="77777777" w:rsidR="00297AEA" w:rsidRPr="00CB1362" w:rsidRDefault="00297AEA" w:rsidP="00297AEA">
      <w:pPr>
        <w:rPr>
          <w:rFonts w:asciiTheme="minorHAnsi" w:hAnsiTheme="minorHAnsi"/>
          <w:sz w:val="22"/>
          <w:szCs w:val="22"/>
        </w:rPr>
      </w:pPr>
    </w:p>
    <w:p w14:paraId="6E895535" w14:textId="77777777" w:rsidR="00297AEA" w:rsidRPr="00CB1362" w:rsidRDefault="00297AEA" w:rsidP="00297AEA">
      <w:pPr>
        <w:rPr>
          <w:rFonts w:asciiTheme="minorHAnsi" w:hAnsiTheme="minorHAnsi"/>
          <w:b/>
          <w:sz w:val="22"/>
          <w:szCs w:val="22"/>
        </w:rPr>
      </w:pPr>
      <w:r w:rsidRPr="00CB1362">
        <w:rPr>
          <w:rFonts w:asciiTheme="minorHAnsi" w:hAnsiTheme="minorHAnsi"/>
          <w:b/>
          <w:sz w:val="22"/>
          <w:szCs w:val="22"/>
        </w:rPr>
        <w:t>3.0</w:t>
      </w:r>
      <w:r w:rsidRPr="00CB1362">
        <w:rPr>
          <w:rFonts w:asciiTheme="minorHAnsi" w:hAnsiTheme="minorHAnsi"/>
          <w:b/>
          <w:sz w:val="22"/>
          <w:szCs w:val="22"/>
        </w:rPr>
        <w:tab/>
        <w:t>Airflow</w:t>
      </w:r>
    </w:p>
    <w:p w14:paraId="6E895536" w14:textId="77777777" w:rsidR="00297AEA" w:rsidRPr="00CB1362" w:rsidRDefault="00297AEA" w:rsidP="00297AEA">
      <w:pPr>
        <w:rPr>
          <w:rFonts w:asciiTheme="minorHAnsi" w:hAnsiTheme="minorHAnsi"/>
          <w:sz w:val="22"/>
          <w:szCs w:val="22"/>
        </w:rPr>
      </w:pPr>
    </w:p>
    <w:p w14:paraId="6E895537" w14:textId="77777777" w:rsidR="00297AEA" w:rsidRPr="00CB1362" w:rsidRDefault="00297AEA" w:rsidP="00297AEA">
      <w:pPr>
        <w:rPr>
          <w:rFonts w:asciiTheme="minorHAnsi" w:hAnsiTheme="minorHAnsi"/>
          <w:sz w:val="22"/>
          <w:szCs w:val="22"/>
        </w:rPr>
      </w:pPr>
      <w:r w:rsidRPr="00CB1362">
        <w:rPr>
          <w:rFonts w:asciiTheme="minorHAnsi" w:hAnsiTheme="minorHAnsi"/>
          <w:sz w:val="22"/>
          <w:szCs w:val="22"/>
        </w:rPr>
        <w:lastRenderedPageBreak/>
        <w:t>The airflow through storage areas should be low enough to ensure that fragile materials are not affected by airflow in any way. It should be high enough to ensure that there are no areas of static air in a collection space.</w:t>
      </w:r>
    </w:p>
    <w:p w14:paraId="6E895538" w14:textId="77777777" w:rsidR="00297AEA" w:rsidRPr="00CB1362" w:rsidRDefault="00297AEA" w:rsidP="00297AEA">
      <w:pPr>
        <w:rPr>
          <w:rFonts w:asciiTheme="minorHAnsi" w:hAnsiTheme="minorHAnsi"/>
          <w:sz w:val="22"/>
          <w:szCs w:val="22"/>
        </w:rPr>
      </w:pPr>
    </w:p>
    <w:p w14:paraId="6E895539" w14:textId="77777777" w:rsidR="00297AEA" w:rsidRPr="00CB1362" w:rsidRDefault="00297AEA" w:rsidP="00297AEA">
      <w:pPr>
        <w:rPr>
          <w:rFonts w:asciiTheme="minorHAnsi" w:hAnsiTheme="minorHAnsi"/>
          <w:sz w:val="22"/>
          <w:szCs w:val="22"/>
        </w:rPr>
      </w:pPr>
      <w:r w:rsidRPr="00CB1362">
        <w:rPr>
          <w:rFonts w:asciiTheme="minorHAnsi" w:hAnsiTheme="minorHAnsi"/>
          <w:sz w:val="22"/>
          <w:szCs w:val="22"/>
        </w:rPr>
        <w:t>CO</w:t>
      </w:r>
      <w:r w:rsidRPr="00CB1362">
        <w:rPr>
          <w:rFonts w:asciiTheme="minorHAnsi" w:hAnsiTheme="minorHAnsi"/>
          <w:sz w:val="22"/>
          <w:szCs w:val="22"/>
          <w:vertAlign w:val="subscript"/>
        </w:rPr>
        <w:t>2</w:t>
      </w:r>
      <w:r w:rsidRPr="00CB1362">
        <w:rPr>
          <w:rFonts w:asciiTheme="minorHAnsi" w:hAnsiTheme="minorHAnsi"/>
          <w:sz w:val="22"/>
          <w:szCs w:val="22"/>
        </w:rPr>
        <w:t xml:space="preserve"> control shall be used wherever possible to minimise fresh air introduction.  Where this is not possible a minimum fresh air rate of 10l/s per person shall be used. </w:t>
      </w:r>
    </w:p>
    <w:p w14:paraId="6E89553A" w14:textId="77777777" w:rsidR="00297AEA" w:rsidRPr="00CB1362" w:rsidRDefault="00297AEA" w:rsidP="00297AEA">
      <w:pPr>
        <w:rPr>
          <w:rFonts w:asciiTheme="minorHAnsi" w:hAnsiTheme="minorHAnsi"/>
          <w:sz w:val="22"/>
          <w:szCs w:val="22"/>
        </w:rPr>
      </w:pPr>
    </w:p>
    <w:p w14:paraId="6E89553B" w14:textId="77777777" w:rsidR="00297AEA" w:rsidRPr="00CB1362" w:rsidRDefault="00297AEA" w:rsidP="00297AEA">
      <w:pPr>
        <w:rPr>
          <w:rFonts w:asciiTheme="minorHAnsi" w:hAnsiTheme="minorHAnsi"/>
          <w:sz w:val="22"/>
          <w:szCs w:val="22"/>
        </w:rPr>
      </w:pPr>
      <w:r w:rsidRPr="00CB1362">
        <w:rPr>
          <w:rFonts w:asciiTheme="minorHAnsi" w:hAnsiTheme="minorHAnsi"/>
          <w:sz w:val="22"/>
          <w:szCs w:val="22"/>
        </w:rPr>
        <w:t xml:space="preserve">Storage areas would ideally be under positive pressure relative to the surrounding areas to assist in the control of contamination. Lobbies should be provided wherever possible.  </w:t>
      </w:r>
    </w:p>
    <w:p w14:paraId="6E89553C" w14:textId="77777777" w:rsidR="00297AEA" w:rsidRPr="00CB1362" w:rsidRDefault="00297AEA" w:rsidP="00297AEA">
      <w:pPr>
        <w:rPr>
          <w:rFonts w:asciiTheme="minorHAnsi" w:hAnsiTheme="minorHAnsi"/>
          <w:sz w:val="22"/>
          <w:szCs w:val="22"/>
        </w:rPr>
      </w:pPr>
    </w:p>
    <w:p w14:paraId="6E89553D" w14:textId="77777777" w:rsidR="00297AEA" w:rsidRPr="00CB1362" w:rsidRDefault="00297AEA" w:rsidP="00297AEA">
      <w:pPr>
        <w:rPr>
          <w:rFonts w:asciiTheme="minorHAnsi" w:hAnsiTheme="minorHAnsi"/>
          <w:b/>
          <w:sz w:val="22"/>
          <w:szCs w:val="22"/>
        </w:rPr>
      </w:pPr>
      <w:r w:rsidRPr="00CB1362">
        <w:rPr>
          <w:rFonts w:asciiTheme="minorHAnsi" w:hAnsiTheme="minorHAnsi"/>
          <w:b/>
          <w:sz w:val="22"/>
          <w:szCs w:val="22"/>
        </w:rPr>
        <w:t>4.0</w:t>
      </w:r>
      <w:r w:rsidRPr="00CB1362">
        <w:rPr>
          <w:rFonts w:asciiTheme="minorHAnsi" w:hAnsiTheme="minorHAnsi"/>
          <w:b/>
          <w:sz w:val="22"/>
          <w:szCs w:val="22"/>
        </w:rPr>
        <w:tab/>
        <w:t>Building security</w:t>
      </w:r>
    </w:p>
    <w:p w14:paraId="6E89553E" w14:textId="77777777" w:rsidR="00297AEA" w:rsidRPr="00CB1362" w:rsidRDefault="00297AEA" w:rsidP="00297AEA">
      <w:pPr>
        <w:rPr>
          <w:rFonts w:asciiTheme="minorHAnsi" w:hAnsiTheme="minorHAnsi"/>
          <w:sz w:val="22"/>
          <w:szCs w:val="22"/>
        </w:rPr>
      </w:pPr>
    </w:p>
    <w:p w14:paraId="1F3EA676" w14:textId="77777777" w:rsidR="0009253D" w:rsidRPr="00CB1362" w:rsidRDefault="00297AEA" w:rsidP="00297AEA">
      <w:pPr>
        <w:rPr>
          <w:rFonts w:asciiTheme="minorHAnsi" w:hAnsiTheme="minorHAnsi"/>
          <w:sz w:val="22"/>
          <w:szCs w:val="22"/>
        </w:rPr>
      </w:pPr>
      <w:r w:rsidRPr="00CB1362">
        <w:rPr>
          <w:rFonts w:asciiTheme="minorHAnsi" w:hAnsiTheme="minorHAnsi"/>
          <w:sz w:val="22"/>
          <w:szCs w:val="22"/>
        </w:rPr>
        <w:t xml:space="preserve">The building (room) must provide adequate security for the material that is stored in a specific area to ensure that the value (research, legal, financial, cultural, educational, historical) of the object is maintained at all times. Each area should be upgradeable to accommodate any material that may need to be stored in the space. Stores will be alarmed (to a central control room), have swipe/proximity card access, walls should be of sufficient integrity to resist any invasive action. </w:t>
      </w:r>
    </w:p>
    <w:p w14:paraId="1F5EB8BD" w14:textId="77777777" w:rsidR="0009253D" w:rsidRPr="00CB1362" w:rsidRDefault="0009253D" w:rsidP="00297AEA">
      <w:pPr>
        <w:rPr>
          <w:rFonts w:asciiTheme="minorHAnsi" w:hAnsiTheme="minorHAnsi"/>
          <w:sz w:val="22"/>
          <w:szCs w:val="22"/>
        </w:rPr>
      </w:pPr>
    </w:p>
    <w:p w14:paraId="6E89553F" w14:textId="686EC9E4" w:rsidR="00297AEA" w:rsidRPr="00CB1362" w:rsidRDefault="00297AEA" w:rsidP="00297AEA">
      <w:pPr>
        <w:rPr>
          <w:rFonts w:asciiTheme="minorHAnsi" w:hAnsiTheme="minorHAnsi"/>
          <w:sz w:val="22"/>
          <w:szCs w:val="22"/>
        </w:rPr>
      </w:pPr>
      <w:r w:rsidRPr="00CB1362">
        <w:rPr>
          <w:rFonts w:asciiTheme="minorHAnsi" w:hAnsiTheme="minorHAnsi"/>
          <w:sz w:val="22"/>
          <w:szCs w:val="22"/>
        </w:rPr>
        <w:t>Buildings must be maintained to ensure their continuous integrity</w:t>
      </w:r>
      <w:r w:rsidR="0009253D" w:rsidRPr="00CB1362">
        <w:rPr>
          <w:rFonts w:asciiTheme="minorHAnsi" w:hAnsiTheme="minorHAnsi"/>
          <w:sz w:val="22"/>
          <w:szCs w:val="22"/>
        </w:rPr>
        <w:t>.</w:t>
      </w:r>
      <w:r w:rsidR="00235164" w:rsidRPr="00CB1362">
        <w:rPr>
          <w:rFonts w:asciiTheme="minorHAnsi" w:hAnsiTheme="minorHAnsi"/>
          <w:sz w:val="22"/>
          <w:szCs w:val="22"/>
        </w:rPr>
        <w:t xml:space="preserve"> All buildings, rooms and display and storage furniture should comply with the NHM security and fire policies.</w:t>
      </w:r>
    </w:p>
    <w:p w14:paraId="6E895540" w14:textId="77777777" w:rsidR="00297AEA" w:rsidRPr="00CB1362" w:rsidRDefault="00297AEA" w:rsidP="00297AEA">
      <w:pPr>
        <w:rPr>
          <w:rFonts w:asciiTheme="minorHAnsi" w:hAnsiTheme="minorHAnsi"/>
          <w:sz w:val="22"/>
          <w:szCs w:val="22"/>
        </w:rPr>
      </w:pPr>
    </w:p>
    <w:p w14:paraId="6E895541" w14:textId="43048DEF" w:rsidR="00297AEA" w:rsidRPr="00CB1362" w:rsidRDefault="00297AEA" w:rsidP="00297AEA">
      <w:pPr>
        <w:rPr>
          <w:rFonts w:asciiTheme="minorHAnsi" w:hAnsiTheme="minorHAnsi"/>
          <w:b/>
          <w:sz w:val="22"/>
          <w:szCs w:val="22"/>
        </w:rPr>
      </w:pPr>
      <w:r w:rsidRPr="00CB1362">
        <w:rPr>
          <w:rFonts w:asciiTheme="minorHAnsi" w:hAnsiTheme="minorHAnsi"/>
          <w:b/>
          <w:sz w:val="22"/>
          <w:szCs w:val="22"/>
        </w:rPr>
        <w:t>5.0</w:t>
      </w:r>
      <w:r w:rsidRPr="00CB1362">
        <w:rPr>
          <w:rFonts w:asciiTheme="minorHAnsi" w:hAnsiTheme="minorHAnsi"/>
          <w:b/>
          <w:sz w:val="22"/>
          <w:szCs w:val="22"/>
        </w:rPr>
        <w:tab/>
        <w:t>Fire Control</w:t>
      </w:r>
      <w:r w:rsidR="0080562C" w:rsidRPr="00CB1362">
        <w:rPr>
          <w:rStyle w:val="FootnoteReference"/>
          <w:rFonts w:asciiTheme="minorHAnsi" w:hAnsiTheme="minorHAnsi"/>
          <w:b/>
          <w:sz w:val="22"/>
          <w:szCs w:val="22"/>
        </w:rPr>
        <w:footnoteReference w:id="6"/>
      </w:r>
    </w:p>
    <w:p w14:paraId="6E895542" w14:textId="77777777" w:rsidR="00297AEA" w:rsidRPr="00CB1362" w:rsidRDefault="00297AEA" w:rsidP="00297AEA">
      <w:pPr>
        <w:rPr>
          <w:rFonts w:asciiTheme="minorHAnsi" w:hAnsiTheme="minorHAnsi"/>
          <w:sz w:val="22"/>
          <w:szCs w:val="22"/>
        </w:rPr>
      </w:pPr>
    </w:p>
    <w:p w14:paraId="6E895543" w14:textId="2F5834B1" w:rsidR="00297AEA" w:rsidRPr="00CB1362" w:rsidRDefault="00297AEA" w:rsidP="00297AEA">
      <w:pPr>
        <w:rPr>
          <w:rFonts w:asciiTheme="minorHAnsi" w:hAnsiTheme="minorHAnsi"/>
          <w:sz w:val="22"/>
          <w:szCs w:val="22"/>
        </w:rPr>
      </w:pPr>
      <w:bookmarkStart w:id="1" w:name="QuickMark"/>
      <w:bookmarkEnd w:id="1"/>
      <w:r w:rsidRPr="00CB1362">
        <w:rPr>
          <w:rFonts w:asciiTheme="minorHAnsi" w:hAnsiTheme="minorHAnsi"/>
          <w:sz w:val="22"/>
          <w:szCs w:val="22"/>
        </w:rPr>
        <w:t>Fire monitoring shall be provided to meet local legal requirements for life safety.  A separate risk assessment based on risk to specimens (collections), property, asset and structure shall also be carried out to establish the need for appropriate fire suppression systems. Any suppression system installed should be appropriate to the needs of the collections and will be identified through a risk assessment procedure.</w:t>
      </w:r>
      <w:r w:rsidR="0080562C" w:rsidRPr="00CB1362">
        <w:rPr>
          <w:rFonts w:asciiTheme="minorHAnsi" w:hAnsiTheme="minorHAnsi"/>
          <w:sz w:val="22"/>
          <w:szCs w:val="22"/>
        </w:rPr>
        <w:t xml:space="preserve"> </w:t>
      </w:r>
    </w:p>
    <w:p w14:paraId="6E895544" w14:textId="77777777" w:rsidR="00297AEA" w:rsidRPr="00CB1362" w:rsidRDefault="00297AEA" w:rsidP="00297AEA">
      <w:pPr>
        <w:rPr>
          <w:rFonts w:asciiTheme="minorHAnsi" w:hAnsiTheme="minorHAnsi"/>
          <w:sz w:val="22"/>
          <w:szCs w:val="22"/>
        </w:rPr>
      </w:pPr>
    </w:p>
    <w:p w14:paraId="6E895545" w14:textId="77777777" w:rsidR="00297AEA" w:rsidRPr="00CB1362" w:rsidRDefault="00297AEA" w:rsidP="00297AEA">
      <w:pPr>
        <w:rPr>
          <w:rFonts w:asciiTheme="minorHAnsi" w:hAnsiTheme="minorHAnsi"/>
          <w:b/>
          <w:sz w:val="22"/>
          <w:szCs w:val="22"/>
        </w:rPr>
      </w:pPr>
      <w:r w:rsidRPr="00CB1362">
        <w:rPr>
          <w:rFonts w:asciiTheme="minorHAnsi" w:hAnsiTheme="minorHAnsi"/>
          <w:b/>
          <w:sz w:val="22"/>
          <w:szCs w:val="22"/>
        </w:rPr>
        <w:t>6.0</w:t>
      </w:r>
      <w:r w:rsidRPr="00CB1362">
        <w:rPr>
          <w:rFonts w:asciiTheme="minorHAnsi" w:hAnsiTheme="minorHAnsi"/>
          <w:b/>
          <w:sz w:val="22"/>
          <w:szCs w:val="22"/>
        </w:rPr>
        <w:tab/>
        <w:t>Flood Risk</w:t>
      </w:r>
    </w:p>
    <w:p w14:paraId="6E895546" w14:textId="77777777" w:rsidR="00297AEA" w:rsidRPr="00CB1362" w:rsidRDefault="00297AEA" w:rsidP="00297AEA">
      <w:pPr>
        <w:rPr>
          <w:rFonts w:asciiTheme="minorHAnsi" w:hAnsiTheme="minorHAnsi"/>
          <w:sz w:val="22"/>
          <w:szCs w:val="22"/>
        </w:rPr>
      </w:pPr>
    </w:p>
    <w:p w14:paraId="6E895547" w14:textId="641F7177" w:rsidR="00297AEA" w:rsidRPr="00CB1362" w:rsidRDefault="00297AEA" w:rsidP="00297AEA">
      <w:pPr>
        <w:rPr>
          <w:rFonts w:asciiTheme="minorHAnsi" w:hAnsiTheme="minorHAnsi"/>
          <w:sz w:val="22"/>
          <w:szCs w:val="22"/>
        </w:rPr>
      </w:pPr>
      <w:r w:rsidRPr="00CB1362">
        <w:rPr>
          <w:rFonts w:asciiTheme="minorHAnsi" w:hAnsiTheme="minorHAnsi"/>
          <w:sz w:val="22"/>
          <w:szCs w:val="22"/>
        </w:rPr>
        <w:t xml:space="preserve">The risk </w:t>
      </w:r>
      <w:r w:rsidR="0009253D" w:rsidRPr="00CB1362">
        <w:rPr>
          <w:rFonts w:asciiTheme="minorHAnsi" w:hAnsiTheme="minorHAnsi"/>
          <w:sz w:val="22"/>
          <w:szCs w:val="22"/>
        </w:rPr>
        <w:t xml:space="preserve">of flooding should be assessed </w:t>
      </w:r>
      <w:r w:rsidRPr="00CB1362">
        <w:rPr>
          <w:rFonts w:asciiTheme="minorHAnsi" w:hAnsiTheme="minorHAnsi"/>
          <w:sz w:val="22"/>
          <w:szCs w:val="22"/>
        </w:rPr>
        <w:t>and appropriate mitigating action taken</w:t>
      </w:r>
      <w:r w:rsidR="00BE0A44" w:rsidRPr="00CB1362">
        <w:rPr>
          <w:rFonts w:asciiTheme="minorHAnsi" w:hAnsiTheme="minorHAnsi"/>
          <w:sz w:val="22"/>
          <w:szCs w:val="22"/>
        </w:rPr>
        <w:t xml:space="preserve"> </w:t>
      </w:r>
      <w:r w:rsidR="002601C7" w:rsidRPr="00CB1362">
        <w:rPr>
          <w:rFonts w:asciiTheme="minorHAnsi" w:hAnsiTheme="minorHAnsi"/>
          <w:sz w:val="22"/>
          <w:szCs w:val="22"/>
        </w:rPr>
        <w:t>a</w:t>
      </w:r>
      <w:r w:rsidR="00BE0A44" w:rsidRPr="00CB1362">
        <w:rPr>
          <w:rFonts w:asciiTheme="minorHAnsi" w:hAnsiTheme="minorHAnsi"/>
          <w:sz w:val="22"/>
          <w:szCs w:val="22"/>
        </w:rPr>
        <w:t xml:space="preserve">s </w:t>
      </w:r>
      <w:r w:rsidRPr="00CB1362">
        <w:rPr>
          <w:rFonts w:asciiTheme="minorHAnsi" w:hAnsiTheme="minorHAnsi"/>
          <w:sz w:val="22"/>
          <w:szCs w:val="22"/>
        </w:rPr>
        <w:t>required.</w:t>
      </w:r>
      <w:r w:rsidR="0009253D" w:rsidRPr="00CB1362">
        <w:rPr>
          <w:rFonts w:asciiTheme="minorHAnsi" w:hAnsiTheme="minorHAnsi"/>
          <w:sz w:val="22"/>
          <w:szCs w:val="22"/>
        </w:rPr>
        <w:t xml:space="preserve"> Areas of flood risk will be monitored using the environmental management system (Darca Heritage)</w:t>
      </w:r>
      <w:r w:rsidR="001318BC" w:rsidRPr="00CB1362">
        <w:rPr>
          <w:rFonts w:asciiTheme="minorHAnsi" w:hAnsiTheme="minorHAnsi"/>
          <w:sz w:val="22"/>
          <w:szCs w:val="22"/>
        </w:rPr>
        <w:t xml:space="preserve">. </w:t>
      </w:r>
    </w:p>
    <w:p w14:paraId="6E895548" w14:textId="77777777" w:rsidR="00297AEA" w:rsidRPr="00CB1362" w:rsidRDefault="00297AEA" w:rsidP="00297AEA">
      <w:pPr>
        <w:rPr>
          <w:rFonts w:asciiTheme="minorHAnsi" w:hAnsiTheme="minorHAnsi"/>
          <w:b/>
          <w:sz w:val="22"/>
          <w:szCs w:val="22"/>
        </w:rPr>
      </w:pPr>
    </w:p>
    <w:p w14:paraId="6E895549" w14:textId="3F3657E7" w:rsidR="00297AEA" w:rsidRPr="00CB1362" w:rsidRDefault="00297AEA" w:rsidP="00297AEA">
      <w:pPr>
        <w:rPr>
          <w:rFonts w:asciiTheme="minorHAnsi" w:hAnsiTheme="minorHAnsi"/>
          <w:b/>
          <w:sz w:val="22"/>
          <w:szCs w:val="22"/>
        </w:rPr>
      </w:pPr>
      <w:r w:rsidRPr="00CB1362">
        <w:rPr>
          <w:rFonts w:asciiTheme="minorHAnsi" w:hAnsiTheme="minorHAnsi"/>
          <w:b/>
          <w:sz w:val="22"/>
          <w:szCs w:val="22"/>
        </w:rPr>
        <w:t>7.0</w:t>
      </w:r>
      <w:r w:rsidRPr="00CB1362">
        <w:rPr>
          <w:rFonts w:asciiTheme="minorHAnsi" w:hAnsiTheme="minorHAnsi"/>
          <w:b/>
          <w:sz w:val="22"/>
          <w:szCs w:val="22"/>
        </w:rPr>
        <w:tab/>
        <w:t>Cabinets and Compactors</w:t>
      </w:r>
      <w:r w:rsidR="000815A0">
        <w:rPr>
          <w:rFonts w:asciiTheme="minorHAnsi" w:hAnsiTheme="minorHAnsi"/>
          <w:b/>
          <w:sz w:val="22"/>
          <w:szCs w:val="22"/>
        </w:rPr>
        <w:t xml:space="preserve"> (See appendix 3 &amp; 4)</w:t>
      </w:r>
    </w:p>
    <w:p w14:paraId="6E89554A" w14:textId="77777777" w:rsidR="00297AEA" w:rsidRPr="00CB1362" w:rsidRDefault="00297AEA" w:rsidP="00297AEA">
      <w:pPr>
        <w:rPr>
          <w:rFonts w:asciiTheme="minorHAnsi" w:hAnsiTheme="minorHAnsi"/>
          <w:sz w:val="22"/>
          <w:szCs w:val="22"/>
        </w:rPr>
      </w:pPr>
    </w:p>
    <w:p w14:paraId="6E89554B" w14:textId="3BA18294" w:rsidR="00297AEA" w:rsidRPr="00CB1362" w:rsidRDefault="00297AEA" w:rsidP="00297AEA">
      <w:pPr>
        <w:rPr>
          <w:rFonts w:asciiTheme="minorHAnsi" w:hAnsiTheme="minorHAnsi"/>
          <w:sz w:val="22"/>
          <w:szCs w:val="22"/>
        </w:rPr>
      </w:pPr>
      <w:r w:rsidRPr="00CB1362">
        <w:rPr>
          <w:rFonts w:asciiTheme="minorHAnsi" w:hAnsiTheme="minorHAnsi"/>
          <w:sz w:val="22"/>
          <w:szCs w:val="22"/>
        </w:rPr>
        <w:t xml:space="preserve">All cabinetry must be built to ensure that the environmental parameters are maintained within specific levels. </w:t>
      </w:r>
      <w:r w:rsidR="006C5BB3" w:rsidRPr="00CB1362">
        <w:rPr>
          <w:rFonts w:asciiTheme="minorHAnsi" w:hAnsiTheme="minorHAnsi"/>
          <w:sz w:val="22"/>
          <w:szCs w:val="22"/>
        </w:rPr>
        <w:t xml:space="preserve"> </w:t>
      </w:r>
      <w:r w:rsidRPr="00CB1362">
        <w:rPr>
          <w:rFonts w:asciiTheme="minorHAnsi" w:hAnsiTheme="minorHAnsi"/>
          <w:sz w:val="22"/>
          <w:szCs w:val="22"/>
        </w:rPr>
        <w:t>Cabinetry</w:t>
      </w:r>
      <w:r w:rsidR="006C5BB3" w:rsidRPr="00CB1362">
        <w:rPr>
          <w:rFonts w:asciiTheme="minorHAnsi" w:hAnsiTheme="minorHAnsi"/>
          <w:sz w:val="22"/>
          <w:szCs w:val="22"/>
        </w:rPr>
        <w:t xml:space="preserve"> should </w:t>
      </w:r>
      <w:r w:rsidRPr="00CB1362">
        <w:rPr>
          <w:rFonts w:asciiTheme="minorHAnsi" w:hAnsiTheme="minorHAnsi"/>
          <w:sz w:val="22"/>
          <w:szCs w:val="22"/>
        </w:rPr>
        <w:t>reduce any relative humidity fluctuation and reduce ingress of contaminants</w:t>
      </w:r>
      <w:r w:rsidR="001318BC" w:rsidRPr="00CB1362">
        <w:rPr>
          <w:rFonts w:asciiTheme="minorHAnsi" w:hAnsiTheme="minorHAnsi"/>
          <w:sz w:val="22"/>
          <w:szCs w:val="22"/>
        </w:rPr>
        <w:t>, and pests</w:t>
      </w:r>
      <w:r w:rsidRPr="00CB1362">
        <w:rPr>
          <w:rFonts w:asciiTheme="minorHAnsi" w:hAnsiTheme="minorHAnsi"/>
          <w:sz w:val="22"/>
          <w:szCs w:val="22"/>
        </w:rPr>
        <w:t xml:space="preserve"> to a minimum.</w:t>
      </w:r>
      <w:r w:rsidR="00BE0A44" w:rsidRPr="00CB1362">
        <w:rPr>
          <w:rFonts w:asciiTheme="minorHAnsi" w:hAnsiTheme="minorHAnsi"/>
          <w:sz w:val="22"/>
          <w:szCs w:val="22"/>
        </w:rPr>
        <w:t xml:space="preserve"> Except for the short period when in use, all cabinetry doors should be kept fully closed to maintain the buffering capacity of the storage furniture. All seals, drawer runners etc. should be maintained to ensure that they are in original working condition.</w:t>
      </w:r>
    </w:p>
    <w:p w14:paraId="6E89554C" w14:textId="77777777" w:rsidR="002601C7" w:rsidRPr="00CB1362" w:rsidRDefault="002601C7" w:rsidP="00297AEA">
      <w:pPr>
        <w:rPr>
          <w:rFonts w:asciiTheme="minorHAnsi" w:hAnsiTheme="minorHAnsi"/>
          <w:sz w:val="22"/>
          <w:szCs w:val="22"/>
        </w:rPr>
      </w:pPr>
    </w:p>
    <w:p w14:paraId="6E89554D" w14:textId="77777777" w:rsidR="009462D6" w:rsidRPr="00CB1362" w:rsidRDefault="009462D6" w:rsidP="00297AEA">
      <w:pPr>
        <w:rPr>
          <w:rFonts w:asciiTheme="minorHAnsi" w:hAnsiTheme="minorHAnsi"/>
          <w:sz w:val="22"/>
          <w:szCs w:val="22"/>
        </w:rPr>
      </w:pPr>
    </w:p>
    <w:p w14:paraId="6E89554E" w14:textId="77777777" w:rsidR="006C5BB3" w:rsidRPr="00CB1362" w:rsidRDefault="006C5BB3">
      <w:pPr>
        <w:spacing w:after="200" w:line="276" w:lineRule="auto"/>
        <w:rPr>
          <w:rFonts w:asciiTheme="minorHAnsi" w:hAnsiTheme="minorHAnsi"/>
          <w:b/>
          <w:sz w:val="22"/>
          <w:szCs w:val="22"/>
        </w:rPr>
      </w:pPr>
      <w:r w:rsidRPr="00CB1362">
        <w:rPr>
          <w:rFonts w:asciiTheme="minorHAnsi" w:hAnsiTheme="minorHAnsi"/>
          <w:b/>
          <w:sz w:val="22"/>
          <w:szCs w:val="22"/>
        </w:rPr>
        <w:br w:type="page"/>
      </w:r>
    </w:p>
    <w:p w14:paraId="574979CF" w14:textId="77777777" w:rsidR="00737795" w:rsidRPr="00CB1362" w:rsidRDefault="00A47411" w:rsidP="00A47411">
      <w:pPr>
        <w:ind w:left="1418" w:hanging="1418"/>
        <w:rPr>
          <w:rFonts w:asciiTheme="minorHAnsi" w:hAnsiTheme="minorHAnsi"/>
          <w:sz w:val="22"/>
          <w:szCs w:val="22"/>
        </w:rPr>
      </w:pPr>
      <w:r w:rsidRPr="00CB1362">
        <w:rPr>
          <w:rFonts w:asciiTheme="minorHAnsi" w:hAnsiTheme="minorHAnsi"/>
          <w:b/>
          <w:sz w:val="22"/>
          <w:szCs w:val="22"/>
        </w:rPr>
        <w:t>Appendix 1</w:t>
      </w:r>
      <w:r w:rsidR="002601C7" w:rsidRPr="00CB1362">
        <w:rPr>
          <w:rFonts w:asciiTheme="minorHAnsi" w:hAnsiTheme="minorHAnsi"/>
          <w:sz w:val="22"/>
          <w:szCs w:val="22"/>
        </w:rPr>
        <w:tab/>
      </w:r>
    </w:p>
    <w:p w14:paraId="0D8A3960" w14:textId="77777777" w:rsidR="00737795" w:rsidRPr="00CB1362" w:rsidRDefault="00737795" w:rsidP="00A47411">
      <w:pPr>
        <w:ind w:left="1418" w:hanging="1418"/>
        <w:rPr>
          <w:rFonts w:asciiTheme="minorHAnsi" w:hAnsiTheme="minorHAnsi"/>
          <w:sz w:val="22"/>
          <w:szCs w:val="22"/>
        </w:rPr>
      </w:pPr>
    </w:p>
    <w:p w14:paraId="6E89554F" w14:textId="38D2E439" w:rsidR="002601C7" w:rsidRPr="00CB1362" w:rsidRDefault="002601C7" w:rsidP="00737795">
      <w:pPr>
        <w:rPr>
          <w:rFonts w:asciiTheme="minorHAnsi" w:hAnsiTheme="minorHAnsi"/>
          <w:sz w:val="22"/>
          <w:szCs w:val="22"/>
        </w:rPr>
      </w:pPr>
      <w:r w:rsidRPr="00CB1362">
        <w:rPr>
          <w:rFonts w:asciiTheme="minorHAnsi" w:hAnsiTheme="minorHAnsi"/>
          <w:b/>
          <w:sz w:val="28"/>
        </w:rPr>
        <w:t>Specifications for International Packaging Cases and environmental standards for touring museum specimens (for exhibitions)</w:t>
      </w:r>
    </w:p>
    <w:p w14:paraId="6E895550" w14:textId="77777777" w:rsidR="002601C7" w:rsidRPr="00CB1362" w:rsidRDefault="002601C7" w:rsidP="002601C7">
      <w:pPr>
        <w:rPr>
          <w:rFonts w:asciiTheme="minorHAnsi" w:hAnsiTheme="minorHAnsi"/>
          <w:sz w:val="28"/>
        </w:rPr>
      </w:pPr>
    </w:p>
    <w:p w14:paraId="6E895551" w14:textId="6490535D" w:rsidR="002601C7" w:rsidRPr="00CB1362" w:rsidRDefault="002601C7" w:rsidP="002601C7">
      <w:pPr>
        <w:rPr>
          <w:rFonts w:asciiTheme="minorHAnsi" w:hAnsiTheme="minorHAnsi"/>
          <w:sz w:val="22"/>
          <w:szCs w:val="22"/>
        </w:rPr>
      </w:pPr>
      <w:r w:rsidRPr="00CB1362">
        <w:rPr>
          <w:rFonts w:asciiTheme="minorHAnsi" w:hAnsiTheme="minorHAnsi"/>
          <w:sz w:val="22"/>
          <w:szCs w:val="22"/>
        </w:rPr>
        <w:t xml:space="preserve">MUSEUM </w:t>
      </w:r>
      <w:r w:rsidR="00976CF3" w:rsidRPr="00CB1362">
        <w:rPr>
          <w:rFonts w:asciiTheme="minorHAnsi" w:hAnsiTheme="minorHAnsi"/>
          <w:color w:val="FF0000"/>
          <w:sz w:val="22"/>
          <w:szCs w:val="22"/>
        </w:rPr>
        <w:t xml:space="preserve">PACKING </w:t>
      </w:r>
      <w:r w:rsidRPr="00CB1362">
        <w:rPr>
          <w:rFonts w:asciiTheme="minorHAnsi" w:hAnsiTheme="minorHAnsi"/>
          <w:sz w:val="22"/>
          <w:szCs w:val="22"/>
        </w:rPr>
        <w:t>CASE CONSTRUCTION</w:t>
      </w:r>
    </w:p>
    <w:p w14:paraId="0FDAF2BA" w14:textId="77777777" w:rsidR="00976CF3" w:rsidRPr="00CB1362" w:rsidRDefault="00976CF3" w:rsidP="002601C7">
      <w:pPr>
        <w:rPr>
          <w:rFonts w:asciiTheme="minorHAnsi" w:hAnsiTheme="minorHAnsi"/>
          <w:sz w:val="22"/>
          <w:szCs w:val="22"/>
        </w:rPr>
      </w:pPr>
    </w:p>
    <w:p w14:paraId="5D9E782D" w14:textId="77777777" w:rsidR="00976CF3" w:rsidRPr="00CB1362" w:rsidRDefault="00976CF3" w:rsidP="002601C7">
      <w:pPr>
        <w:rPr>
          <w:rFonts w:asciiTheme="minorHAnsi" w:hAnsiTheme="minorHAnsi"/>
          <w:sz w:val="22"/>
          <w:szCs w:val="22"/>
        </w:rPr>
      </w:pPr>
    </w:p>
    <w:p w14:paraId="6E895552" w14:textId="77777777" w:rsidR="002601C7" w:rsidRPr="00CB1362" w:rsidRDefault="002601C7" w:rsidP="002601C7">
      <w:pPr>
        <w:rPr>
          <w:rFonts w:asciiTheme="minorHAnsi" w:hAnsiTheme="minorHAnsi"/>
          <w:sz w:val="22"/>
          <w:szCs w:val="22"/>
        </w:rPr>
      </w:pPr>
    </w:p>
    <w:p w14:paraId="6E895553" w14:textId="359BC18F" w:rsidR="006C5BB3" w:rsidRPr="00CB1362" w:rsidRDefault="006C5BB3" w:rsidP="006C5BB3">
      <w:pPr>
        <w:rPr>
          <w:rFonts w:asciiTheme="minorHAnsi" w:hAnsiTheme="minorHAnsi"/>
          <w:sz w:val="22"/>
          <w:szCs w:val="22"/>
        </w:rPr>
      </w:pPr>
      <w:r w:rsidRPr="00CB1362">
        <w:rPr>
          <w:rFonts w:asciiTheme="minorHAnsi" w:hAnsiTheme="minorHAnsi"/>
          <w:sz w:val="22"/>
          <w:szCs w:val="22"/>
        </w:rPr>
        <w:t xml:space="preserve">All six faces of the case to comprise of 12mm (birch-faced) Plywood panels (not chinese sourced) edged with (rounded corner-fifth/unsorted, PAR (planed all round)) timber of 75mm x 25mm section reinforced with batten of the same (75mm x 25mm) section.  All battening </w:t>
      </w:r>
      <w:r w:rsidR="00F22719" w:rsidRPr="00CB1362">
        <w:rPr>
          <w:rFonts w:asciiTheme="minorHAnsi" w:hAnsiTheme="minorHAnsi"/>
          <w:sz w:val="22"/>
          <w:szCs w:val="22"/>
        </w:rPr>
        <w:t>should</w:t>
      </w:r>
      <w:r w:rsidRPr="00CB1362">
        <w:rPr>
          <w:rFonts w:asciiTheme="minorHAnsi" w:hAnsiTheme="minorHAnsi"/>
          <w:sz w:val="22"/>
          <w:szCs w:val="22"/>
        </w:rPr>
        <w:t xml:space="preserve"> be attached to the outside of the case leaving the plywood surface of the case interior free of projections.  The stiffness and strength of the case </w:t>
      </w:r>
      <w:r w:rsidR="00F22719" w:rsidRPr="00CB1362">
        <w:rPr>
          <w:rFonts w:asciiTheme="minorHAnsi" w:hAnsiTheme="minorHAnsi"/>
          <w:sz w:val="22"/>
          <w:szCs w:val="22"/>
        </w:rPr>
        <w:t xml:space="preserve">is </w:t>
      </w:r>
      <w:r w:rsidRPr="00CB1362">
        <w:rPr>
          <w:rFonts w:asciiTheme="minorHAnsi" w:hAnsiTheme="minorHAnsi"/>
          <w:sz w:val="22"/>
          <w:szCs w:val="22"/>
        </w:rPr>
        <w:t xml:space="preserve">to be achieved by the use </w:t>
      </w:r>
      <w:r w:rsidR="00F22719" w:rsidRPr="00CB1362">
        <w:rPr>
          <w:rFonts w:asciiTheme="minorHAnsi" w:hAnsiTheme="minorHAnsi"/>
          <w:sz w:val="22"/>
          <w:szCs w:val="22"/>
        </w:rPr>
        <w:t>of suitable adhesive and countersunk screws</w:t>
      </w:r>
      <w:r w:rsidRPr="00CB1362">
        <w:rPr>
          <w:rFonts w:asciiTheme="minorHAnsi" w:hAnsiTheme="minorHAnsi"/>
          <w:sz w:val="22"/>
          <w:szCs w:val="22"/>
        </w:rPr>
        <w:t xml:space="preserve"> in all joints. The screws </w:t>
      </w:r>
      <w:r w:rsidR="00F22719" w:rsidRPr="00CB1362">
        <w:rPr>
          <w:rFonts w:asciiTheme="minorHAnsi" w:hAnsiTheme="minorHAnsi"/>
          <w:sz w:val="22"/>
          <w:szCs w:val="22"/>
        </w:rPr>
        <w:t>are to</w:t>
      </w:r>
      <w:r w:rsidRPr="00CB1362">
        <w:rPr>
          <w:rFonts w:asciiTheme="minorHAnsi" w:hAnsiTheme="minorHAnsi"/>
          <w:sz w:val="22"/>
          <w:szCs w:val="22"/>
        </w:rPr>
        <w:t xml:space="preserve"> be inserted through the plywood into the battens (from inside).</w:t>
      </w:r>
    </w:p>
    <w:p w14:paraId="6E895554" w14:textId="77777777" w:rsidR="006C5BB3" w:rsidRPr="00CB1362" w:rsidRDefault="006C5BB3" w:rsidP="006C5BB3">
      <w:pPr>
        <w:rPr>
          <w:rFonts w:asciiTheme="minorHAnsi" w:hAnsiTheme="minorHAnsi"/>
          <w:sz w:val="22"/>
          <w:szCs w:val="22"/>
        </w:rPr>
      </w:pPr>
    </w:p>
    <w:p w14:paraId="6E895555" w14:textId="2D5BF0E9" w:rsidR="006C5BB3" w:rsidRPr="00CB1362" w:rsidRDefault="006C5BB3" w:rsidP="006C5BB3">
      <w:pPr>
        <w:rPr>
          <w:rFonts w:asciiTheme="minorHAnsi" w:hAnsiTheme="minorHAnsi"/>
          <w:sz w:val="22"/>
          <w:szCs w:val="22"/>
        </w:rPr>
      </w:pPr>
      <w:r w:rsidRPr="00CB1362">
        <w:rPr>
          <w:rFonts w:asciiTheme="minorHAnsi" w:hAnsiTheme="minorHAnsi"/>
          <w:sz w:val="22"/>
          <w:szCs w:val="22"/>
        </w:rPr>
        <w:t xml:space="preserve">A further piece of 12 mm (1/2") plywood </w:t>
      </w:r>
      <w:r w:rsidR="00F22719" w:rsidRPr="00CB1362">
        <w:rPr>
          <w:rFonts w:asciiTheme="minorHAnsi" w:hAnsiTheme="minorHAnsi"/>
          <w:sz w:val="22"/>
          <w:szCs w:val="22"/>
        </w:rPr>
        <w:t xml:space="preserve">is </w:t>
      </w:r>
      <w:r w:rsidRPr="00CB1362">
        <w:rPr>
          <w:rFonts w:asciiTheme="minorHAnsi" w:hAnsiTheme="minorHAnsi"/>
          <w:sz w:val="22"/>
          <w:szCs w:val="22"/>
        </w:rPr>
        <w:t>to be added to the top surface of the case (on the exterior of the battens) to prevent the possibility of rainwater accumulation.  This piece can also be used to locate the top edge of the lid.</w:t>
      </w:r>
    </w:p>
    <w:p w14:paraId="6E895556" w14:textId="77777777" w:rsidR="006C5BB3" w:rsidRPr="00CB1362" w:rsidRDefault="006C5BB3" w:rsidP="006C5BB3">
      <w:pPr>
        <w:rPr>
          <w:rFonts w:asciiTheme="minorHAnsi" w:hAnsiTheme="minorHAnsi"/>
          <w:sz w:val="22"/>
          <w:szCs w:val="22"/>
        </w:rPr>
      </w:pPr>
    </w:p>
    <w:p w14:paraId="6E895557" w14:textId="77777777" w:rsidR="006C5BB3" w:rsidRPr="00CB1362" w:rsidRDefault="006C5BB3" w:rsidP="006C5BB3">
      <w:pPr>
        <w:rPr>
          <w:rFonts w:asciiTheme="minorHAnsi" w:hAnsiTheme="minorHAnsi"/>
          <w:sz w:val="22"/>
          <w:szCs w:val="22"/>
        </w:rPr>
      </w:pPr>
      <w:r w:rsidRPr="00CB1362">
        <w:rPr>
          <w:rFonts w:asciiTheme="minorHAnsi" w:hAnsiTheme="minorHAnsi"/>
          <w:sz w:val="22"/>
          <w:szCs w:val="22"/>
        </w:rPr>
        <w:t>Two additional cross battens to be attached to the bottom (travelling) edge, in the form of blocks sufficiently thick to lift the case body 100mm clear of the ground (to act as feet).</w:t>
      </w:r>
    </w:p>
    <w:p w14:paraId="6E895558" w14:textId="77777777" w:rsidR="002601C7" w:rsidRPr="00CB1362" w:rsidRDefault="002601C7" w:rsidP="002601C7">
      <w:pPr>
        <w:rPr>
          <w:rFonts w:asciiTheme="minorHAnsi" w:hAnsiTheme="minorHAnsi"/>
          <w:sz w:val="22"/>
          <w:szCs w:val="22"/>
        </w:rPr>
      </w:pPr>
    </w:p>
    <w:p w14:paraId="6E895559" w14:textId="462BCFD6" w:rsidR="002601C7" w:rsidRPr="00CB1362" w:rsidRDefault="002601C7" w:rsidP="002601C7">
      <w:pPr>
        <w:rPr>
          <w:rFonts w:asciiTheme="minorHAnsi" w:hAnsiTheme="minorHAnsi"/>
          <w:sz w:val="22"/>
          <w:szCs w:val="22"/>
        </w:rPr>
      </w:pPr>
      <w:r w:rsidRPr="00CB1362">
        <w:rPr>
          <w:rFonts w:asciiTheme="minorHAnsi" w:hAnsiTheme="minorHAnsi"/>
          <w:sz w:val="22"/>
          <w:szCs w:val="22"/>
        </w:rPr>
        <w:t>Base should be formed of a minimum of 18</w:t>
      </w:r>
      <w:r w:rsidR="00737795" w:rsidRPr="00CB1362">
        <w:rPr>
          <w:rFonts w:asciiTheme="minorHAnsi" w:hAnsiTheme="minorHAnsi"/>
          <w:sz w:val="22"/>
          <w:szCs w:val="22"/>
        </w:rPr>
        <w:t xml:space="preserve"> mm (birch-faced) plywood panels</w:t>
      </w:r>
      <w:r w:rsidRPr="00CB1362">
        <w:rPr>
          <w:rFonts w:asciiTheme="minorHAnsi" w:hAnsiTheme="minorHAnsi"/>
          <w:sz w:val="22"/>
          <w:szCs w:val="22"/>
        </w:rPr>
        <w:t xml:space="preserve"> (not Chinese sourced)</w:t>
      </w:r>
      <w:r w:rsidR="009E71DF" w:rsidRPr="00CB1362">
        <w:rPr>
          <w:rFonts w:asciiTheme="minorHAnsi" w:hAnsiTheme="minorHAnsi"/>
          <w:sz w:val="22"/>
          <w:szCs w:val="22"/>
        </w:rPr>
        <w:t>.</w:t>
      </w:r>
    </w:p>
    <w:p w14:paraId="6E89555A" w14:textId="77777777" w:rsidR="002601C7" w:rsidRPr="00CB1362" w:rsidRDefault="002601C7" w:rsidP="002601C7">
      <w:pPr>
        <w:rPr>
          <w:rFonts w:asciiTheme="minorHAnsi" w:hAnsiTheme="minorHAnsi"/>
          <w:sz w:val="22"/>
          <w:szCs w:val="22"/>
        </w:rPr>
      </w:pPr>
    </w:p>
    <w:p w14:paraId="6E89555B" w14:textId="77777777" w:rsidR="002601C7" w:rsidRPr="00CB1362" w:rsidRDefault="002601C7" w:rsidP="002601C7">
      <w:pPr>
        <w:rPr>
          <w:rFonts w:asciiTheme="minorHAnsi" w:hAnsiTheme="minorHAnsi"/>
          <w:sz w:val="22"/>
          <w:szCs w:val="22"/>
        </w:rPr>
      </w:pPr>
      <w:r w:rsidRPr="00CB1362">
        <w:rPr>
          <w:rFonts w:asciiTheme="minorHAnsi" w:hAnsiTheme="minorHAnsi"/>
          <w:sz w:val="22"/>
          <w:szCs w:val="22"/>
        </w:rPr>
        <w:t xml:space="preserve">Handles in the form of rounded battens </w:t>
      </w:r>
      <w:r w:rsidR="00055A6E" w:rsidRPr="00CB1362">
        <w:rPr>
          <w:rFonts w:asciiTheme="minorHAnsi" w:hAnsiTheme="minorHAnsi"/>
          <w:sz w:val="22"/>
          <w:szCs w:val="22"/>
        </w:rPr>
        <w:t xml:space="preserve">are </w:t>
      </w:r>
      <w:r w:rsidRPr="00CB1362">
        <w:rPr>
          <w:rFonts w:asciiTheme="minorHAnsi" w:hAnsiTheme="minorHAnsi"/>
          <w:sz w:val="22"/>
          <w:szCs w:val="22"/>
        </w:rPr>
        <w:t xml:space="preserve">to be firmly attached to either end of the case, bridging the two vertical battens to allow the hand to grip round them.  The bottom of these handles should be 550mm from the floor.  For larger cases over 1800mm high, a second set of handles of the same design should be placed 1400mm from the floor. </w:t>
      </w:r>
    </w:p>
    <w:p w14:paraId="6E89555C" w14:textId="77777777" w:rsidR="002601C7" w:rsidRPr="00CB1362" w:rsidRDefault="002601C7" w:rsidP="002601C7">
      <w:pPr>
        <w:rPr>
          <w:rFonts w:asciiTheme="minorHAnsi" w:hAnsiTheme="minorHAnsi"/>
          <w:sz w:val="22"/>
          <w:szCs w:val="22"/>
        </w:rPr>
      </w:pPr>
    </w:p>
    <w:p w14:paraId="6E89555D" w14:textId="43EA080C" w:rsidR="002601C7" w:rsidRPr="00CB1362" w:rsidRDefault="002601C7" w:rsidP="002601C7">
      <w:pPr>
        <w:rPr>
          <w:rFonts w:asciiTheme="minorHAnsi" w:hAnsiTheme="minorHAnsi"/>
          <w:sz w:val="22"/>
          <w:szCs w:val="22"/>
        </w:rPr>
      </w:pPr>
      <w:r w:rsidRPr="00CB1362">
        <w:rPr>
          <w:rFonts w:asciiTheme="minorHAnsi" w:hAnsiTheme="minorHAnsi"/>
          <w:sz w:val="22"/>
          <w:szCs w:val="22"/>
        </w:rPr>
        <w:t xml:space="preserve">The case </w:t>
      </w:r>
      <w:r w:rsidR="00737795" w:rsidRPr="00CB1362">
        <w:rPr>
          <w:rFonts w:asciiTheme="minorHAnsi" w:hAnsiTheme="minorHAnsi"/>
          <w:sz w:val="22"/>
          <w:szCs w:val="22"/>
        </w:rPr>
        <w:t>is to have side (large-faced) lid</w:t>
      </w:r>
      <w:r w:rsidRPr="00CB1362">
        <w:rPr>
          <w:rFonts w:asciiTheme="minorHAnsi" w:hAnsiTheme="minorHAnsi"/>
          <w:sz w:val="22"/>
          <w:szCs w:val="22"/>
        </w:rPr>
        <w:t xml:space="preserve"> access, the lid </w:t>
      </w:r>
      <w:r w:rsidR="00737795" w:rsidRPr="00CB1362">
        <w:rPr>
          <w:rFonts w:asciiTheme="minorHAnsi" w:hAnsiTheme="minorHAnsi"/>
          <w:sz w:val="22"/>
          <w:szCs w:val="22"/>
        </w:rPr>
        <w:t>to be secured with captive bolts</w:t>
      </w:r>
      <w:r w:rsidRPr="00CB1362">
        <w:rPr>
          <w:rFonts w:asciiTheme="minorHAnsi" w:hAnsiTheme="minorHAnsi"/>
          <w:sz w:val="22"/>
          <w:szCs w:val="22"/>
        </w:rPr>
        <w:t>.  Four of the captive bolts should be set within 150mm of the case lid corners: all should be attached with the tapped receptor plate on the inside of the case, and all be rebated flush with the case edge. Case angles and corners, except the ends of the block feet, to be generously rounded before the application of paint to all exterior surfaces except the bottom surface of feet if required otherwise 3 coats of varnish (Dacrylate-Acrylic Sealant</w:t>
      </w:r>
      <w:r w:rsidR="002E5699" w:rsidRPr="00CB1362">
        <w:rPr>
          <w:rStyle w:val="FootnoteReference"/>
          <w:rFonts w:asciiTheme="minorHAnsi" w:hAnsiTheme="minorHAnsi"/>
          <w:sz w:val="22"/>
          <w:szCs w:val="22"/>
        </w:rPr>
        <w:footnoteReference w:id="7"/>
      </w:r>
      <w:r w:rsidRPr="00CB1362">
        <w:rPr>
          <w:rFonts w:asciiTheme="minorHAnsi" w:hAnsiTheme="minorHAnsi"/>
          <w:sz w:val="22"/>
          <w:szCs w:val="22"/>
        </w:rPr>
        <w:t>) will be applied.</w:t>
      </w:r>
    </w:p>
    <w:p w14:paraId="4A28D34D" w14:textId="037D5CA7" w:rsidR="002D2AB8" w:rsidRPr="00CB1362" w:rsidRDefault="002D2AB8" w:rsidP="002601C7">
      <w:pPr>
        <w:rPr>
          <w:rFonts w:asciiTheme="minorHAnsi" w:hAnsiTheme="minorHAnsi"/>
          <w:sz w:val="22"/>
          <w:szCs w:val="22"/>
        </w:rPr>
      </w:pPr>
    </w:p>
    <w:p w14:paraId="38CF4B02" w14:textId="5D4176A8" w:rsidR="002D2AB8" w:rsidRPr="00CB1362" w:rsidRDefault="002D2AB8" w:rsidP="002601C7">
      <w:pPr>
        <w:rPr>
          <w:rFonts w:asciiTheme="minorHAnsi" w:hAnsiTheme="minorHAnsi"/>
          <w:sz w:val="22"/>
          <w:szCs w:val="22"/>
        </w:rPr>
      </w:pPr>
      <w:r w:rsidRPr="00CB1362">
        <w:rPr>
          <w:rFonts w:asciiTheme="minorHAnsi" w:hAnsiTheme="minorHAnsi"/>
          <w:sz w:val="22"/>
          <w:szCs w:val="22"/>
        </w:rPr>
        <w:t xml:space="preserve">The crates should be </w:t>
      </w:r>
      <w:r w:rsidRPr="00CB1362">
        <w:rPr>
          <w:rFonts w:asciiTheme="minorHAnsi" w:hAnsiTheme="minorHAnsi" w:cs="Segoe UI"/>
          <w:sz w:val="22"/>
          <w:szCs w:val="22"/>
        </w:rPr>
        <w:t>pained in colour code is: 06 D 43 (Sun Bronze) (water-based acrylic eggshell, Leyland</w:t>
      </w:r>
      <w:r w:rsidRPr="00CB1362">
        <w:rPr>
          <w:rStyle w:val="FootnoteReference"/>
          <w:rFonts w:asciiTheme="minorHAnsi" w:hAnsiTheme="minorHAnsi" w:cs="Segoe UI"/>
          <w:sz w:val="22"/>
          <w:szCs w:val="22"/>
        </w:rPr>
        <w:footnoteReference w:id="8"/>
      </w:r>
    </w:p>
    <w:p w14:paraId="6E89555E" w14:textId="77777777" w:rsidR="002601C7" w:rsidRPr="00CB1362" w:rsidRDefault="002601C7" w:rsidP="002601C7">
      <w:pPr>
        <w:rPr>
          <w:rFonts w:asciiTheme="minorHAnsi" w:hAnsiTheme="minorHAnsi"/>
          <w:sz w:val="22"/>
          <w:szCs w:val="22"/>
        </w:rPr>
      </w:pPr>
    </w:p>
    <w:p w14:paraId="6E89555F" w14:textId="7E2B1ECC" w:rsidR="002601C7" w:rsidRPr="00CB1362" w:rsidRDefault="002601C7" w:rsidP="002601C7">
      <w:pPr>
        <w:rPr>
          <w:rFonts w:asciiTheme="minorHAnsi" w:hAnsiTheme="minorHAnsi"/>
          <w:sz w:val="22"/>
          <w:szCs w:val="22"/>
        </w:rPr>
      </w:pPr>
      <w:r w:rsidRPr="00CB1362">
        <w:rPr>
          <w:rFonts w:asciiTheme="minorHAnsi" w:hAnsiTheme="minorHAnsi"/>
          <w:sz w:val="22"/>
          <w:szCs w:val="22"/>
        </w:rPr>
        <w:t>The case is to travel in the upright/landscape mode and is to be marked to this effect. All markings should be appropriate to international standards. Please note that the construction of the case in general and the attachmen</w:t>
      </w:r>
      <w:r w:rsidR="00737795" w:rsidRPr="00CB1362">
        <w:rPr>
          <w:rFonts w:asciiTheme="minorHAnsi" w:hAnsiTheme="minorHAnsi"/>
          <w:sz w:val="22"/>
          <w:szCs w:val="22"/>
        </w:rPr>
        <w:t>t of lid to the case in particular</w:t>
      </w:r>
      <w:r w:rsidRPr="00CB1362">
        <w:rPr>
          <w:rFonts w:asciiTheme="minorHAnsi" w:hAnsiTheme="minorHAnsi"/>
          <w:sz w:val="22"/>
          <w:szCs w:val="22"/>
        </w:rPr>
        <w:t xml:space="preserve"> should be sufficient to effect a waterproof seal and this should be further improved by the attachment of a Neoprene gasket seal between case and lid.  Avoid tensioning the Neoprene tape when applying (to eliminate the risk of the tape’s corner joints opening up).</w:t>
      </w:r>
    </w:p>
    <w:p w14:paraId="6E895560" w14:textId="77777777" w:rsidR="002601C7" w:rsidRPr="00CB1362" w:rsidRDefault="002601C7" w:rsidP="002601C7">
      <w:pPr>
        <w:rPr>
          <w:rFonts w:asciiTheme="minorHAnsi" w:hAnsiTheme="minorHAnsi"/>
          <w:sz w:val="22"/>
          <w:szCs w:val="22"/>
        </w:rPr>
      </w:pPr>
    </w:p>
    <w:p w14:paraId="6E895561" w14:textId="1D23E818" w:rsidR="002601C7" w:rsidRPr="00CB1362" w:rsidRDefault="00B805EE" w:rsidP="002601C7">
      <w:pPr>
        <w:rPr>
          <w:rFonts w:asciiTheme="minorHAnsi" w:hAnsiTheme="minorHAnsi"/>
          <w:sz w:val="22"/>
          <w:szCs w:val="22"/>
        </w:rPr>
      </w:pPr>
      <w:r w:rsidRPr="00CB1362">
        <w:rPr>
          <w:rFonts w:asciiTheme="minorHAnsi" w:hAnsiTheme="minorHAnsi"/>
          <w:sz w:val="22"/>
          <w:szCs w:val="22"/>
        </w:rPr>
        <w:t>Before</w:t>
      </w:r>
      <w:r w:rsidR="002601C7" w:rsidRPr="00CB1362">
        <w:rPr>
          <w:rFonts w:asciiTheme="minorHAnsi" w:hAnsiTheme="minorHAnsi"/>
          <w:sz w:val="22"/>
          <w:szCs w:val="22"/>
        </w:rPr>
        <w:t xml:space="preserve"> dispatching to the Museum, ensure that the case is stable and does not rock on its feet.</w:t>
      </w:r>
      <w:r w:rsidRPr="00CB1362">
        <w:rPr>
          <w:rFonts w:asciiTheme="minorHAnsi" w:hAnsiTheme="minorHAnsi"/>
          <w:sz w:val="22"/>
          <w:szCs w:val="22"/>
        </w:rPr>
        <w:t xml:space="preserve"> </w:t>
      </w:r>
    </w:p>
    <w:p w14:paraId="6E895562" w14:textId="77777777" w:rsidR="002601C7" w:rsidRPr="00CB1362" w:rsidRDefault="002601C7" w:rsidP="002601C7">
      <w:pPr>
        <w:rPr>
          <w:rFonts w:asciiTheme="minorHAnsi" w:hAnsiTheme="minorHAnsi"/>
          <w:sz w:val="22"/>
          <w:szCs w:val="22"/>
        </w:rPr>
      </w:pPr>
    </w:p>
    <w:p w14:paraId="6E895563" w14:textId="77777777" w:rsidR="002601C7" w:rsidRPr="00CB1362" w:rsidRDefault="002601C7" w:rsidP="002601C7">
      <w:pPr>
        <w:rPr>
          <w:rFonts w:asciiTheme="minorHAnsi" w:hAnsiTheme="minorHAnsi"/>
          <w:sz w:val="22"/>
          <w:szCs w:val="22"/>
        </w:rPr>
      </w:pPr>
      <w:r w:rsidRPr="00CB1362">
        <w:rPr>
          <w:rFonts w:asciiTheme="minorHAnsi" w:hAnsiTheme="minorHAnsi"/>
          <w:sz w:val="22"/>
          <w:szCs w:val="22"/>
        </w:rPr>
        <w:t>Cases should be lined with 50 mm Plastazote (black) density LD45 or LD 60 depending on materials being transported. Specimens should be boxed in protective enclosures and supported appropriately to the object.</w:t>
      </w:r>
    </w:p>
    <w:p w14:paraId="6E895564" w14:textId="77777777" w:rsidR="002601C7" w:rsidRPr="00CB1362" w:rsidRDefault="002601C7" w:rsidP="002601C7">
      <w:pPr>
        <w:rPr>
          <w:rFonts w:asciiTheme="minorHAnsi" w:hAnsiTheme="minorHAnsi"/>
          <w:sz w:val="22"/>
          <w:szCs w:val="22"/>
        </w:rPr>
      </w:pPr>
    </w:p>
    <w:p w14:paraId="4F24AA55" w14:textId="77777777" w:rsidR="00670276" w:rsidRPr="00CB1362" w:rsidRDefault="00670276">
      <w:pPr>
        <w:spacing w:after="200" w:line="276" w:lineRule="auto"/>
        <w:rPr>
          <w:rFonts w:asciiTheme="minorHAnsi" w:hAnsiTheme="minorHAnsi"/>
          <w:b/>
          <w:sz w:val="28"/>
          <w:szCs w:val="28"/>
        </w:rPr>
      </w:pPr>
      <w:r w:rsidRPr="00CB1362">
        <w:rPr>
          <w:rFonts w:asciiTheme="minorHAnsi" w:hAnsiTheme="minorHAnsi"/>
          <w:b/>
          <w:sz w:val="28"/>
          <w:szCs w:val="28"/>
        </w:rPr>
        <w:br w:type="page"/>
      </w:r>
    </w:p>
    <w:p w14:paraId="6E895566" w14:textId="10FBBA79" w:rsidR="00A47411" w:rsidRPr="00CB1362" w:rsidRDefault="00A47411" w:rsidP="0080562C">
      <w:pPr>
        <w:spacing w:after="200" w:line="276" w:lineRule="auto"/>
        <w:rPr>
          <w:rFonts w:asciiTheme="minorHAnsi" w:hAnsiTheme="minorHAnsi"/>
          <w:b/>
          <w:sz w:val="28"/>
          <w:szCs w:val="28"/>
        </w:rPr>
      </w:pPr>
      <w:r w:rsidRPr="00CB1362">
        <w:rPr>
          <w:rFonts w:asciiTheme="minorHAnsi" w:hAnsiTheme="minorHAnsi"/>
          <w:b/>
          <w:sz w:val="28"/>
          <w:szCs w:val="28"/>
        </w:rPr>
        <w:t>Appendix 2</w:t>
      </w:r>
      <w:r w:rsidR="002601C7" w:rsidRPr="00CB1362">
        <w:rPr>
          <w:rFonts w:asciiTheme="minorHAnsi" w:hAnsiTheme="minorHAnsi"/>
          <w:b/>
          <w:sz w:val="28"/>
          <w:szCs w:val="28"/>
        </w:rPr>
        <w:tab/>
      </w:r>
      <w:r w:rsidR="0080562C" w:rsidRPr="00CB1362">
        <w:rPr>
          <w:rFonts w:asciiTheme="minorHAnsi" w:hAnsiTheme="minorHAnsi"/>
          <w:b/>
          <w:sz w:val="28"/>
          <w:szCs w:val="28"/>
        </w:rPr>
        <w:t xml:space="preserve">Exhibition Criteria </w:t>
      </w:r>
    </w:p>
    <w:p w14:paraId="6E895567" w14:textId="1297C43B" w:rsidR="002601C7" w:rsidRPr="00CB1362" w:rsidRDefault="00142C6E" w:rsidP="002601C7">
      <w:pPr>
        <w:rPr>
          <w:rFonts w:asciiTheme="minorHAnsi" w:hAnsiTheme="minorHAnsi"/>
          <w:b/>
          <w:sz w:val="28"/>
          <w:szCs w:val="28"/>
        </w:rPr>
      </w:pPr>
      <w:r w:rsidRPr="00CB1362">
        <w:rPr>
          <w:rFonts w:asciiTheme="minorHAnsi" w:hAnsiTheme="minorHAnsi"/>
          <w:b/>
          <w:sz w:val="28"/>
          <w:szCs w:val="28"/>
        </w:rPr>
        <w:t>2.0</w:t>
      </w:r>
      <w:r w:rsidRPr="00CB1362">
        <w:rPr>
          <w:rFonts w:asciiTheme="minorHAnsi" w:hAnsiTheme="minorHAnsi"/>
          <w:b/>
          <w:sz w:val="28"/>
          <w:szCs w:val="28"/>
        </w:rPr>
        <w:tab/>
      </w:r>
      <w:r w:rsidR="002601C7" w:rsidRPr="00CB1362">
        <w:rPr>
          <w:rFonts w:asciiTheme="minorHAnsi" w:hAnsiTheme="minorHAnsi"/>
          <w:b/>
          <w:sz w:val="28"/>
          <w:szCs w:val="28"/>
        </w:rPr>
        <w:t xml:space="preserve">Environmental </w:t>
      </w:r>
      <w:r w:rsidR="001851D7" w:rsidRPr="00CB1362">
        <w:rPr>
          <w:rFonts w:asciiTheme="minorHAnsi" w:hAnsiTheme="minorHAnsi"/>
          <w:b/>
          <w:sz w:val="28"/>
          <w:szCs w:val="28"/>
        </w:rPr>
        <w:t>guidelines</w:t>
      </w:r>
      <w:r w:rsidR="002601C7" w:rsidRPr="00CB1362">
        <w:rPr>
          <w:rFonts w:asciiTheme="minorHAnsi" w:hAnsiTheme="minorHAnsi"/>
          <w:b/>
          <w:sz w:val="28"/>
          <w:szCs w:val="28"/>
        </w:rPr>
        <w:t xml:space="preserve"> for specimens </w:t>
      </w:r>
      <w:r w:rsidR="001851D7" w:rsidRPr="00CB1362">
        <w:rPr>
          <w:rFonts w:asciiTheme="minorHAnsi" w:hAnsiTheme="minorHAnsi"/>
          <w:b/>
          <w:sz w:val="28"/>
          <w:szCs w:val="28"/>
        </w:rPr>
        <w:t>in Exhibition</w:t>
      </w:r>
    </w:p>
    <w:p w14:paraId="6E895568" w14:textId="77777777" w:rsidR="002601C7" w:rsidRPr="00CB1362" w:rsidRDefault="002601C7" w:rsidP="002601C7">
      <w:pPr>
        <w:rPr>
          <w:rFonts w:asciiTheme="minorHAnsi" w:hAnsiTheme="minorHAnsi"/>
          <w:sz w:val="22"/>
          <w:szCs w:val="22"/>
        </w:rPr>
      </w:pPr>
    </w:p>
    <w:p w14:paraId="6E895569" w14:textId="10EFDC12" w:rsidR="002601C7" w:rsidRPr="00CB1362" w:rsidRDefault="00670276" w:rsidP="002601C7">
      <w:pPr>
        <w:rPr>
          <w:rFonts w:asciiTheme="minorHAnsi" w:hAnsiTheme="minorHAnsi"/>
          <w:sz w:val="22"/>
          <w:szCs w:val="22"/>
        </w:rPr>
      </w:pPr>
      <w:r w:rsidRPr="00CB1362">
        <w:rPr>
          <w:rFonts w:asciiTheme="minorHAnsi" w:hAnsiTheme="minorHAnsi"/>
          <w:sz w:val="22"/>
          <w:szCs w:val="22"/>
        </w:rPr>
        <w:t>Specimens will be stored as per the tiered environmental standards. Specimens store</w:t>
      </w:r>
      <w:r w:rsidR="004F08D9" w:rsidRPr="00CB1362">
        <w:rPr>
          <w:rFonts w:asciiTheme="minorHAnsi" w:hAnsiTheme="minorHAnsi"/>
          <w:sz w:val="22"/>
          <w:szCs w:val="22"/>
        </w:rPr>
        <w:t>d</w:t>
      </w:r>
      <w:r w:rsidRPr="00CB1362">
        <w:rPr>
          <w:rFonts w:asciiTheme="minorHAnsi" w:hAnsiTheme="minorHAnsi"/>
          <w:sz w:val="22"/>
          <w:szCs w:val="22"/>
        </w:rPr>
        <w:t xml:space="preserve"> in </w:t>
      </w:r>
      <w:r w:rsidR="0048434B" w:rsidRPr="00CB1362">
        <w:rPr>
          <w:rFonts w:asciiTheme="minorHAnsi" w:hAnsiTheme="minorHAnsi"/>
          <w:color w:val="FF0000"/>
          <w:sz w:val="22"/>
          <w:szCs w:val="22"/>
        </w:rPr>
        <w:t xml:space="preserve">display </w:t>
      </w:r>
      <w:r w:rsidRPr="00CB1362">
        <w:rPr>
          <w:rFonts w:asciiTheme="minorHAnsi" w:hAnsiTheme="minorHAnsi"/>
          <w:sz w:val="22"/>
          <w:szCs w:val="22"/>
        </w:rPr>
        <w:t xml:space="preserve">cases should conform to gold standard storage conditions. </w:t>
      </w:r>
      <w:r w:rsidR="002601C7" w:rsidRPr="00CB1362">
        <w:rPr>
          <w:rFonts w:asciiTheme="minorHAnsi" w:hAnsiTheme="minorHAnsi"/>
          <w:sz w:val="22"/>
          <w:szCs w:val="22"/>
        </w:rPr>
        <w:t xml:space="preserve">All </w:t>
      </w:r>
      <w:r w:rsidR="0048434B" w:rsidRPr="00CB1362">
        <w:rPr>
          <w:rFonts w:asciiTheme="minorHAnsi" w:hAnsiTheme="minorHAnsi"/>
          <w:color w:val="FF0000"/>
          <w:sz w:val="22"/>
          <w:szCs w:val="22"/>
        </w:rPr>
        <w:t>display c</w:t>
      </w:r>
      <w:r w:rsidR="002601C7" w:rsidRPr="00CB1362">
        <w:rPr>
          <w:rFonts w:asciiTheme="minorHAnsi" w:hAnsiTheme="minorHAnsi"/>
          <w:sz w:val="22"/>
          <w:szCs w:val="22"/>
        </w:rPr>
        <w:t xml:space="preserve">ases </w:t>
      </w:r>
      <w:r w:rsidRPr="00CB1362">
        <w:rPr>
          <w:rFonts w:asciiTheme="minorHAnsi" w:hAnsiTheme="minorHAnsi"/>
          <w:sz w:val="22"/>
          <w:szCs w:val="22"/>
        </w:rPr>
        <w:t xml:space="preserve">to be </w:t>
      </w:r>
      <w:r w:rsidR="002601C7" w:rsidRPr="00CB1362">
        <w:rPr>
          <w:rFonts w:asciiTheme="minorHAnsi" w:hAnsiTheme="minorHAnsi"/>
          <w:sz w:val="22"/>
          <w:szCs w:val="22"/>
        </w:rPr>
        <w:t xml:space="preserve">buffered </w:t>
      </w:r>
      <w:r w:rsidR="004F08D9" w:rsidRPr="00CB1362">
        <w:rPr>
          <w:rFonts w:asciiTheme="minorHAnsi" w:hAnsiTheme="minorHAnsi"/>
          <w:sz w:val="22"/>
          <w:szCs w:val="22"/>
        </w:rPr>
        <w:t>using a passive buffer to maintain the identified relative humidity.</w:t>
      </w:r>
    </w:p>
    <w:p w14:paraId="6E89556A" w14:textId="77777777" w:rsidR="00A47411" w:rsidRPr="00CB1362" w:rsidRDefault="00A47411" w:rsidP="002601C7">
      <w:pPr>
        <w:rPr>
          <w:rFonts w:asciiTheme="minorHAnsi" w:hAnsiTheme="minorHAnsi"/>
          <w:sz w:val="22"/>
          <w:szCs w:val="22"/>
        </w:rPr>
      </w:pPr>
    </w:p>
    <w:tbl>
      <w:tblPr>
        <w:tblStyle w:val="TableGrid"/>
        <w:tblW w:w="0" w:type="auto"/>
        <w:tblLook w:val="04A0" w:firstRow="1" w:lastRow="0" w:firstColumn="1" w:lastColumn="0" w:noHBand="0" w:noVBand="1"/>
      </w:tblPr>
      <w:tblGrid>
        <w:gridCol w:w="1637"/>
        <w:gridCol w:w="1533"/>
        <w:gridCol w:w="1605"/>
        <w:gridCol w:w="1454"/>
        <w:gridCol w:w="1159"/>
        <w:gridCol w:w="1475"/>
      </w:tblGrid>
      <w:tr w:rsidR="004F08D9" w:rsidRPr="00CB1362" w14:paraId="509395E5" w14:textId="77777777" w:rsidTr="004F08D9">
        <w:trPr>
          <w:trHeight w:val="405"/>
        </w:trPr>
        <w:tc>
          <w:tcPr>
            <w:tcW w:w="1759" w:type="dxa"/>
          </w:tcPr>
          <w:p w14:paraId="49BB50CA" w14:textId="48EA4C08" w:rsidR="004F08D9" w:rsidRPr="00CB1362" w:rsidRDefault="004F08D9" w:rsidP="003A085D">
            <w:pPr>
              <w:rPr>
                <w:rFonts w:asciiTheme="minorHAnsi" w:hAnsiTheme="minorHAnsi"/>
                <w:sz w:val="22"/>
                <w:szCs w:val="22"/>
              </w:rPr>
            </w:pPr>
            <w:r w:rsidRPr="00CB1362">
              <w:rPr>
                <w:rFonts w:asciiTheme="minorHAnsi" w:hAnsiTheme="minorHAnsi"/>
                <w:sz w:val="22"/>
                <w:szCs w:val="22"/>
              </w:rPr>
              <w:t>Object Guide</w:t>
            </w:r>
          </w:p>
        </w:tc>
        <w:tc>
          <w:tcPr>
            <w:tcW w:w="1603" w:type="dxa"/>
          </w:tcPr>
          <w:p w14:paraId="32172568" w14:textId="5F73A094" w:rsidR="004F08D9" w:rsidRPr="00CB1362" w:rsidRDefault="004F08D9" w:rsidP="003A085D">
            <w:pPr>
              <w:rPr>
                <w:rFonts w:asciiTheme="minorHAnsi" w:hAnsiTheme="minorHAnsi"/>
                <w:sz w:val="22"/>
                <w:szCs w:val="22"/>
              </w:rPr>
            </w:pPr>
            <w:r w:rsidRPr="00CB1362">
              <w:rPr>
                <w:rFonts w:asciiTheme="minorHAnsi" w:hAnsiTheme="minorHAnsi"/>
                <w:sz w:val="22"/>
                <w:szCs w:val="22"/>
              </w:rPr>
              <w:t>Relative Humidity</w:t>
            </w:r>
          </w:p>
        </w:tc>
        <w:tc>
          <w:tcPr>
            <w:tcW w:w="1659" w:type="dxa"/>
          </w:tcPr>
          <w:p w14:paraId="3D02E052" w14:textId="3133993B" w:rsidR="004F08D9" w:rsidRPr="00CB1362" w:rsidRDefault="004F08D9" w:rsidP="003A085D">
            <w:pPr>
              <w:rPr>
                <w:rFonts w:asciiTheme="minorHAnsi" w:hAnsiTheme="minorHAnsi"/>
                <w:sz w:val="22"/>
                <w:szCs w:val="22"/>
              </w:rPr>
            </w:pPr>
            <w:r w:rsidRPr="00CB1362">
              <w:rPr>
                <w:rFonts w:asciiTheme="minorHAnsi" w:hAnsiTheme="minorHAnsi"/>
                <w:sz w:val="22"/>
                <w:szCs w:val="22"/>
              </w:rPr>
              <w:t>Temperature</w:t>
            </w:r>
          </w:p>
        </w:tc>
        <w:tc>
          <w:tcPr>
            <w:tcW w:w="1541" w:type="dxa"/>
          </w:tcPr>
          <w:p w14:paraId="326485F4" w14:textId="01DAC3ED" w:rsidR="004F08D9" w:rsidRPr="00CB1362" w:rsidRDefault="004F08D9" w:rsidP="003A085D">
            <w:pPr>
              <w:rPr>
                <w:rFonts w:asciiTheme="minorHAnsi" w:hAnsiTheme="minorHAnsi"/>
                <w:sz w:val="22"/>
                <w:szCs w:val="22"/>
              </w:rPr>
            </w:pPr>
            <w:r w:rsidRPr="00CB1362">
              <w:rPr>
                <w:rFonts w:asciiTheme="minorHAnsi" w:hAnsiTheme="minorHAnsi"/>
                <w:sz w:val="22"/>
                <w:szCs w:val="22"/>
              </w:rPr>
              <w:t>Tiered standard</w:t>
            </w:r>
          </w:p>
        </w:tc>
        <w:tc>
          <w:tcPr>
            <w:tcW w:w="1163" w:type="dxa"/>
          </w:tcPr>
          <w:p w14:paraId="50683CEB" w14:textId="57285071" w:rsidR="004F08D9" w:rsidRPr="00CB1362" w:rsidRDefault="004F08D9" w:rsidP="003A085D">
            <w:pPr>
              <w:rPr>
                <w:rFonts w:asciiTheme="minorHAnsi" w:hAnsiTheme="minorHAnsi"/>
                <w:b/>
                <w:sz w:val="22"/>
                <w:szCs w:val="22"/>
              </w:rPr>
            </w:pPr>
            <w:r w:rsidRPr="00CB1362">
              <w:rPr>
                <w:rFonts w:asciiTheme="minorHAnsi" w:hAnsiTheme="minorHAnsi"/>
                <w:b/>
                <w:sz w:val="22"/>
                <w:szCs w:val="22"/>
              </w:rPr>
              <w:t>Pollutants</w:t>
            </w:r>
          </w:p>
        </w:tc>
        <w:tc>
          <w:tcPr>
            <w:tcW w:w="1557" w:type="dxa"/>
          </w:tcPr>
          <w:p w14:paraId="5573A526" w14:textId="761CF823" w:rsidR="004F08D9" w:rsidRPr="00CB1362" w:rsidRDefault="004F08D9" w:rsidP="003A085D">
            <w:pPr>
              <w:rPr>
                <w:rFonts w:asciiTheme="minorHAnsi" w:hAnsiTheme="minorHAnsi"/>
                <w:sz w:val="22"/>
                <w:szCs w:val="22"/>
              </w:rPr>
            </w:pPr>
            <w:r w:rsidRPr="00CB1362">
              <w:rPr>
                <w:rFonts w:asciiTheme="minorHAnsi" w:hAnsiTheme="minorHAnsi"/>
                <w:sz w:val="22"/>
                <w:szCs w:val="22"/>
              </w:rPr>
              <w:t>Document reference</w:t>
            </w:r>
          </w:p>
        </w:tc>
      </w:tr>
      <w:tr w:rsidR="004F08D9" w:rsidRPr="00CB1362" w14:paraId="153662E1" w14:textId="77777777" w:rsidTr="004F08D9">
        <w:trPr>
          <w:trHeight w:val="405"/>
        </w:trPr>
        <w:tc>
          <w:tcPr>
            <w:tcW w:w="1759" w:type="dxa"/>
          </w:tcPr>
          <w:p w14:paraId="73FC5493" w14:textId="77777777" w:rsidR="004F08D9" w:rsidRPr="00CB1362" w:rsidRDefault="004F08D9" w:rsidP="003A085D">
            <w:pPr>
              <w:rPr>
                <w:rFonts w:asciiTheme="minorHAnsi" w:hAnsiTheme="minorHAnsi"/>
                <w:sz w:val="22"/>
                <w:szCs w:val="22"/>
              </w:rPr>
            </w:pPr>
            <w:r w:rsidRPr="00CB1362">
              <w:rPr>
                <w:rFonts w:asciiTheme="minorHAnsi" w:hAnsiTheme="minorHAnsi"/>
                <w:sz w:val="22"/>
                <w:szCs w:val="22"/>
              </w:rPr>
              <w:t>Sensitive specimens</w:t>
            </w:r>
          </w:p>
        </w:tc>
        <w:tc>
          <w:tcPr>
            <w:tcW w:w="1603" w:type="dxa"/>
          </w:tcPr>
          <w:p w14:paraId="32458636" w14:textId="490D6BE2" w:rsidR="004F08D9" w:rsidRPr="00CB1362" w:rsidRDefault="004F08D9" w:rsidP="003A085D">
            <w:pPr>
              <w:rPr>
                <w:rFonts w:asciiTheme="minorHAnsi" w:hAnsiTheme="minorHAnsi"/>
                <w:sz w:val="22"/>
                <w:szCs w:val="22"/>
              </w:rPr>
            </w:pPr>
            <w:r w:rsidRPr="00CB1362">
              <w:rPr>
                <w:rFonts w:asciiTheme="minorHAnsi" w:hAnsiTheme="minorHAnsi"/>
                <w:sz w:val="22"/>
                <w:szCs w:val="22"/>
              </w:rPr>
              <w:t>40-50% minimal drift</w:t>
            </w:r>
            <w:r w:rsidRPr="00CB1362">
              <w:rPr>
                <w:rStyle w:val="FootnoteReference"/>
                <w:rFonts w:asciiTheme="minorHAnsi" w:hAnsiTheme="minorHAnsi"/>
                <w:sz w:val="22"/>
                <w:szCs w:val="22"/>
              </w:rPr>
              <w:footnoteReference w:id="9"/>
            </w:r>
          </w:p>
        </w:tc>
        <w:tc>
          <w:tcPr>
            <w:tcW w:w="1659" w:type="dxa"/>
          </w:tcPr>
          <w:p w14:paraId="303A945E" w14:textId="2CD7E976" w:rsidR="004F08D9" w:rsidRPr="00CB1362" w:rsidRDefault="004F08D9" w:rsidP="003A085D">
            <w:pPr>
              <w:rPr>
                <w:rFonts w:asciiTheme="minorHAnsi" w:hAnsiTheme="minorHAnsi"/>
                <w:sz w:val="22"/>
                <w:szCs w:val="22"/>
              </w:rPr>
            </w:pPr>
            <w:r w:rsidRPr="00CB1362">
              <w:rPr>
                <w:rFonts w:asciiTheme="minorHAnsi" w:hAnsiTheme="minorHAnsi"/>
                <w:sz w:val="22"/>
                <w:szCs w:val="22"/>
              </w:rPr>
              <w:t xml:space="preserve">18-23 </w:t>
            </w:r>
            <w:r w:rsidRPr="00CB1362">
              <w:rPr>
                <w:rFonts w:asciiTheme="minorHAnsi" w:hAnsiTheme="minorHAnsi"/>
                <w:sz w:val="22"/>
                <w:szCs w:val="22"/>
              </w:rPr>
              <w:sym w:font="Symbol" w:char="F0B0"/>
            </w:r>
            <w:r w:rsidRPr="00CB1362">
              <w:rPr>
                <w:rFonts w:asciiTheme="minorHAnsi" w:hAnsiTheme="minorHAnsi"/>
                <w:sz w:val="22"/>
                <w:szCs w:val="22"/>
              </w:rPr>
              <w:t xml:space="preserve"> C</w:t>
            </w:r>
          </w:p>
        </w:tc>
        <w:tc>
          <w:tcPr>
            <w:tcW w:w="1541" w:type="dxa"/>
          </w:tcPr>
          <w:p w14:paraId="525AB051" w14:textId="409B1F5C" w:rsidR="004F08D9" w:rsidRPr="00CB1362" w:rsidRDefault="004F08D9" w:rsidP="003A085D">
            <w:pPr>
              <w:rPr>
                <w:rFonts w:asciiTheme="minorHAnsi" w:hAnsiTheme="minorHAnsi"/>
                <w:sz w:val="22"/>
                <w:szCs w:val="22"/>
              </w:rPr>
            </w:pPr>
            <w:r w:rsidRPr="00CB1362">
              <w:rPr>
                <w:rFonts w:asciiTheme="minorHAnsi" w:hAnsiTheme="minorHAnsi"/>
                <w:sz w:val="22"/>
                <w:szCs w:val="22"/>
              </w:rPr>
              <w:t>Gold</w:t>
            </w:r>
          </w:p>
        </w:tc>
        <w:tc>
          <w:tcPr>
            <w:tcW w:w="1163" w:type="dxa"/>
          </w:tcPr>
          <w:p w14:paraId="76CFC253" w14:textId="40A2ED0C" w:rsidR="004F08D9" w:rsidRPr="00CB1362" w:rsidRDefault="004F08D9" w:rsidP="003A085D">
            <w:pPr>
              <w:rPr>
                <w:rFonts w:asciiTheme="minorHAnsi" w:hAnsiTheme="minorHAnsi"/>
                <w:sz w:val="22"/>
                <w:szCs w:val="22"/>
              </w:rPr>
            </w:pPr>
            <w:r w:rsidRPr="00CB1362">
              <w:rPr>
                <w:rFonts w:asciiTheme="minorHAnsi" w:hAnsiTheme="minorHAnsi"/>
                <w:sz w:val="22"/>
                <w:szCs w:val="22"/>
              </w:rPr>
              <w:t>None</w:t>
            </w:r>
          </w:p>
        </w:tc>
        <w:tc>
          <w:tcPr>
            <w:tcW w:w="1557" w:type="dxa"/>
          </w:tcPr>
          <w:p w14:paraId="7C2AE8EA" w14:textId="49F5D3EB" w:rsidR="004F08D9" w:rsidRPr="00CB1362" w:rsidRDefault="004F08D9" w:rsidP="003A085D">
            <w:pPr>
              <w:rPr>
                <w:rFonts w:asciiTheme="minorHAnsi" w:hAnsiTheme="minorHAnsi"/>
                <w:sz w:val="22"/>
                <w:szCs w:val="22"/>
              </w:rPr>
            </w:pPr>
          </w:p>
        </w:tc>
      </w:tr>
      <w:tr w:rsidR="004F08D9" w:rsidRPr="00CB1362" w14:paraId="4D207285" w14:textId="77777777" w:rsidTr="004F08D9">
        <w:tc>
          <w:tcPr>
            <w:tcW w:w="1759" w:type="dxa"/>
          </w:tcPr>
          <w:p w14:paraId="627C0D9B" w14:textId="77777777" w:rsidR="004F08D9" w:rsidRPr="00CB1362" w:rsidRDefault="004F08D9" w:rsidP="003A085D">
            <w:pPr>
              <w:rPr>
                <w:rFonts w:asciiTheme="minorHAnsi" w:hAnsiTheme="minorHAnsi"/>
                <w:sz w:val="22"/>
                <w:szCs w:val="22"/>
              </w:rPr>
            </w:pPr>
            <w:r w:rsidRPr="00CB1362">
              <w:rPr>
                <w:rFonts w:asciiTheme="minorHAnsi" w:hAnsiTheme="minorHAnsi"/>
                <w:sz w:val="22"/>
                <w:szCs w:val="22"/>
              </w:rPr>
              <w:t>Less sensitive specimens</w:t>
            </w:r>
          </w:p>
        </w:tc>
        <w:tc>
          <w:tcPr>
            <w:tcW w:w="1603" w:type="dxa"/>
          </w:tcPr>
          <w:p w14:paraId="4C22D22B" w14:textId="77777777" w:rsidR="004F08D9" w:rsidRPr="00CB1362" w:rsidRDefault="004F08D9" w:rsidP="003A085D">
            <w:pPr>
              <w:rPr>
                <w:rFonts w:asciiTheme="minorHAnsi" w:hAnsiTheme="minorHAnsi"/>
                <w:sz w:val="22"/>
                <w:szCs w:val="22"/>
              </w:rPr>
            </w:pPr>
            <w:r w:rsidRPr="00CB1362">
              <w:rPr>
                <w:rFonts w:asciiTheme="minorHAnsi" w:hAnsiTheme="minorHAnsi"/>
                <w:sz w:val="22"/>
                <w:szCs w:val="22"/>
              </w:rPr>
              <w:t>40-55% RH minimal drift (&lt;5% cumulative per day)</w:t>
            </w:r>
          </w:p>
        </w:tc>
        <w:tc>
          <w:tcPr>
            <w:tcW w:w="1659" w:type="dxa"/>
          </w:tcPr>
          <w:p w14:paraId="6EE593CF" w14:textId="72240E29" w:rsidR="004F08D9" w:rsidRPr="00CB1362" w:rsidRDefault="004F08D9" w:rsidP="003A085D">
            <w:pPr>
              <w:rPr>
                <w:rFonts w:asciiTheme="minorHAnsi" w:hAnsiTheme="minorHAnsi"/>
                <w:sz w:val="22"/>
                <w:szCs w:val="22"/>
              </w:rPr>
            </w:pPr>
            <w:r w:rsidRPr="00CB1362">
              <w:rPr>
                <w:rFonts w:asciiTheme="minorHAnsi" w:hAnsiTheme="minorHAnsi"/>
                <w:sz w:val="22"/>
                <w:szCs w:val="22"/>
              </w:rPr>
              <w:t xml:space="preserve">18-23 </w:t>
            </w:r>
            <w:r w:rsidRPr="00CB1362">
              <w:rPr>
                <w:rFonts w:asciiTheme="minorHAnsi" w:hAnsiTheme="minorHAnsi"/>
                <w:sz w:val="22"/>
                <w:szCs w:val="22"/>
              </w:rPr>
              <w:sym w:font="Symbol" w:char="F0B0"/>
            </w:r>
            <w:r w:rsidRPr="00CB1362">
              <w:rPr>
                <w:rFonts w:asciiTheme="minorHAnsi" w:hAnsiTheme="minorHAnsi"/>
                <w:sz w:val="22"/>
                <w:szCs w:val="22"/>
              </w:rPr>
              <w:t xml:space="preserve"> C</w:t>
            </w:r>
          </w:p>
        </w:tc>
        <w:tc>
          <w:tcPr>
            <w:tcW w:w="1541" w:type="dxa"/>
          </w:tcPr>
          <w:p w14:paraId="78646462" w14:textId="09F90231" w:rsidR="004F08D9" w:rsidRPr="00CB1362" w:rsidRDefault="004F08D9" w:rsidP="003A085D">
            <w:pPr>
              <w:rPr>
                <w:rFonts w:asciiTheme="minorHAnsi" w:hAnsiTheme="minorHAnsi"/>
                <w:sz w:val="22"/>
                <w:szCs w:val="22"/>
              </w:rPr>
            </w:pPr>
            <w:r w:rsidRPr="00CB1362">
              <w:rPr>
                <w:rFonts w:asciiTheme="minorHAnsi" w:hAnsiTheme="minorHAnsi"/>
                <w:sz w:val="22"/>
                <w:szCs w:val="22"/>
              </w:rPr>
              <w:t>Silver</w:t>
            </w:r>
          </w:p>
        </w:tc>
        <w:tc>
          <w:tcPr>
            <w:tcW w:w="1163" w:type="dxa"/>
          </w:tcPr>
          <w:p w14:paraId="1F57E497" w14:textId="0D7E4AF7" w:rsidR="004F08D9" w:rsidRPr="00CB1362" w:rsidRDefault="004F08D9" w:rsidP="003A085D">
            <w:pPr>
              <w:rPr>
                <w:rFonts w:asciiTheme="minorHAnsi" w:hAnsiTheme="minorHAnsi"/>
                <w:sz w:val="22"/>
                <w:szCs w:val="22"/>
              </w:rPr>
            </w:pPr>
            <w:r w:rsidRPr="00CB1362">
              <w:rPr>
                <w:rFonts w:asciiTheme="minorHAnsi" w:hAnsiTheme="minorHAnsi"/>
                <w:sz w:val="22"/>
                <w:szCs w:val="22"/>
              </w:rPr>
              <w:t>None</w:t>
            </w:r>
          </w:p>
        </w:tc>
        <w:tc>
          <w:tcPr>
            <w:tcW w:w="1557" w:type="dxa"/>
          </w:tcPr>
          <w:p w14:paraId="3E6BEAEE" w14:textId="1B5ECFD5" w:rsidR="004F08D9" w:rsidRPr="00CB1362" w:rsidRDefault="004F08D9" w:rsidP="003A085D">
            <w:pPr>
              <w:rPr>
                <w:rFonts w:asciiTheme="minorHAnsi" w:hAnsiTheme="minorHAnsi"/>
                <w:sz w:val="22"/>
                <w:szCs w:val="22"/>
              </w:rPr>
            </w:pPr>
          </w:p>
        </w:tc>
      </w:tr>
      <w:tr w:rsidR="004F08D9" w:rsidRPr="00CB1362" w14:paraId="5905DD31" w14:textId="77777777" w:rsidTr="004F08D9">
        <w:tc>
          <w:tcPr>
            <w:tcW w:w="1759" w:type="dxa"/>
          </w:tcPr>
          <w:p w14:paraId="70D62BC9" w14:textId="77777777" w:rsidR="004F08D9" w:rsidRPr="00CB1362" w:rsidRDefault="004F08D9" w:rsidP="003A085D">
            <w:pPr>
              <w:rPr>
                <w:rFonts w:asciiTheme="minorHAnsi" w:hAnsiTheme="minorHAnsi"/>
                <w:sz w:val="22"/>
                <w:szCs w:val="22"/>
              </w:rPr>
            </w:pPr>
            <w:r w:rsidRPr="00CB1362">
              <w:rPr>
                <w:rFonts w:asciiTheme="minorHAnsi" w:hAnsiTheme="minorHAnsi"/>
                <w:sz w:val="22"/>
                <w:szCs w:val="22"/>
              </w:rPr>
              <w:t xml:space="preserve">Casts </w:t>
            </w:r>
          </w:p>
        </w:tc>
        <w:tc>
          <w:tcPr>
            <w:tcW w:w="1603" w:type="dxa"/>
          </w:tcPr>
          <w:p w14:paraId="635AA532" w14:textId="52384D7B" w:rsidR="004F08D9" w:rsidRPr="00CB1362" w:rsidRDefault="004F08D9" w:rsidP="003A085D">
            <w:pPr>
              <w:rPr>
                <w:rFonts w:asciiTheme="minorHAnsi" w:hAnsiTheme="minorHAnsi"/>
                <w:sz w:val="22"/>
                <w:szCs w:val="22"/>
              </w:rPr>
            </w:pPr>
            <w:r w:rsidRPr="00CB1362">
              <w:rPr>
                <w:rFonts w:asciiTheme="minorHAnsi" w:hAnsiTheme="minorHAnsi"/>
                <w:sz w:val="22"/>
                <w:szCs w:val="22"/>
              </w:rPr>
              <w:t>35-60% and open display space</w:t>
            </w:r>
          </w:p>
        </w:tc>
        <w:tc>
          <w:tcPr>
            <w:tcW w:w="1659" w:type="dxa"/>
          </w:tcPr>
          <w:p w14:paraId="27804DA7" w14:textId="6C4020DF" w:rsidR="004F08D9" w:rsidRPr="00CB1362" w:rsidRDefault="004F08D9" w:rsidP="003A085D">
            <w:pPr>
              <w:rPr>
                <w:rFonts w:asciiTheme="minorHAnsi" w:hAnsiTheme="minorHAnsi"/>
                <w:sz w:val="22"/>
                <w:szCs w:val="22"/>
              </w:rPr>
            </w:pPr>
            <w:r w:rsidRPr="00CB1362">
              <w:rPr>
                <w:rFonts w:asciiTheme="minorHAnsi" w:hAnsiTheme="minorHAnsi"/>
                <w:sz w:val="22"/>
                <w:szCs w:val="22"/>
              </w:rPr>
              <w:t xml:space="preserve">18-23 </w:t>
            </w:r>
            <w:r w:rsidRPr="00CB1362">
              <w:rPr>
                <w:rFonts w:asciiTheme="minorHAnsi" w:hAnsiTheme="minorHAnsi"/>
                <w:sz w:val="22"/>
                <w:szCs w:val="22"/>
              </w:rPr>
              <w:sym w:font="Symbol" w:char="F0B0"/>
            </w:r>
            <w:r w:rsidRPr="00CB1362">
              <w:rPr>
                <w:rFonts w:asciiTheme="minorHAnsi" w:hAnsiTheme="minorHAnsi"/>
                <w:sz w:val="22"/>
                <w:szCs w:val="22"/>
              </w:rPr>
              <w:t xml:space="preserve"> C</w:t>
            </w:r>
          </w:p>
        </w:tc>
        <w:tc>
          <w:tcPr>
            <w:tcW w:w="1541" w:type="dxa"/>
          </w:tcPr>
          <w:p w14:paraId="002FB505" w14:textId="55014784" w:rsidR="004F08D9" w:rsidRPr="00CB1362" w:rsidRDefault="004F08D9" w:rsidP="003A085D">
            <w:pPr>
              <w:rPr>
                <w:rFonts w:asciiTheme="minorHAnsi" w:hAnsiTheme="minorHAnsi"/>
                <w:sz w:val="22"/>
                <w:szCs w:val="22"/>
              </w:rPr>
            </w:pPr>
            <w:r w:rsidRPr="00CB1362">
              <w:rPr>
                <w:rFonts w:asciiTheme="minorHAnsi" w:hAnsiTheme="minorHAnsi"/>
                <w:sz w:val="22"/>
                <w:szCs w:val="22"/>
              </w:rPr>
              <w:t>Bronze</w:t>
            </w:r>
          </w:p>
        </w:tc>
        <w:tc>
          <w:tcPr>
            <w:tcW w:w="1163" w:type="dxa"/>
          </w:tcPr>
          <w:p w14:paraId="51DF697D" w14:textId="410EB096" w:rsidR="004F08D9" w:rsidRPr="00CB1362" w:rsidRDefault="004F08D9" w:rsidP="003A085D">
            <w:pPr>
              <w:rPr>
                <w:rFonts w:asciiTheme="minorHAnsi" w:hAnsiTheme="minorHAnsi"/>
                <w:sz w:val="22"/>
                <w:szCs w:val="22"/>
              </w:rPr>
            </w:pPr>
            <w:r w:rsidRPr="00CB1362">
              <w:rPr>
                <w:rFonts w:asciiTheme="minorHAnsi" w:hAnsiTheme="minorHAnsi"/>
                <w:sz w:val="22"/>
                <w:szCs w:val="22"/>
              </w:rPr>
              <w:t>None</w:t>
            </w:r>
          </w:p>
        </w:tc>
        <w:tc>
          <w:tcPr>
            <w:tcW w:w="1557" w:type="dxa"/>
          </w:tcPr>
          <w:p w14:paraId="414040E1" w14:textId="09E92FE7" w:rsidR="004F08D9" w:rsidRPr="00CB1362" w:rsidRDefault="004F08D9" w:rsidP="003A085D">
            <w:pPr>
              <w:rPr>
                <w:rFonts w:asciiTheme="minorHAnsi" w:hAnsiTheme="minorHAnsi"/>
                <w:sz w:val="22"/>
                <w:szCs w:val="22"/>
              </w:rPr>
            </w:pPr>
          </w:p>
        </w:tc>
      </w:tr>
      <w:tr w:rsidR="004F08D9" w:rsidRPr="00CB1362" w14:paraId="13A84B07" w14:textId="77777777" w:rsidTr="004F08D9">
        <w:tc>
          <w:tcPr>
            <w:tcW w:w="1759" w:type="dxa"/>
          </w:tcPr>
          <w:p w14:paraId="3538A35C" w14:textId="77777777" w:rsidR="004F08D9" w:rsidRPr="00CB1362" w:rsidRDefault="004F08D9" w:rsidP="003A085D">
            <w:pPr>
              <w:rPr>
                <w:rFonts w:asciiTheme="minorHAnsi" w:hAnsiTheme="minorHAnsi"/>
                <w:sz w:val="22"/>
                <w:szCs w:val="22"/>
              </w:rPr>
            </w:pPr>
            <w:r w:rsidRPr="00CB1362">
              <w:rPr>
                <w:rFonts w:asciiTheme="minorHAnsi" w:hAnsiTheme="minorHAnsi"/>
                <w:sz w:val="22"/>
                <w:szCs w:val="22"/>
              </w:rPr>
              <w:t xml:space="preserve">Light levels </w:t>
            </w:r>
          </w:p>
        </w:tc>
        <w:tc>
          <w:tcPr>
            <w:tcW w:w="1603" w:type="dxa"/>
          </w:tcPr>
          <w:p w14:paraId="58DFCC2C" w14:textId="0801873E" w:rsidR="004F08D9" w:rsidRPr="00CB1362" w:rsidRDefault="004F08D9" w:rsidP="003A085D">
            <w:pPr>
              <w:rPr>
                <w:rFonts w:asciiTheme="minorHAnsi" w:hAnsiTheme="minorHAnsi"/>
                <w:sz w:val="22"/>
                <w:szCs w:val="22"/>
              </w:rPr>
            </w:pPr>
            <w:r w:rsidRPr="00CB1362">
              <w:rPr>
                <w:rFonts w:asciiTheme="minorHAnsi" w:hAnsiTheme="minorHAnsi"/>
                <w:sz w:val="22"/>
                <w:szCs w:val="22"/>
              </w:rPr>
              <w:t>50 - 400 Lux (dependant on specimen sensitivity)</w:t>
            </w:r>
          </w:p>
        </w:tc>
        <w:tc>
          <w:tcPr>
            <w:tcW w:w="1659" w:type="dxa"/>
          </w:tcPr>
          <w:p w14:paraId="1CA8A654" w14:textId="104982B8" w:rsidR="004F08D9" w:rsidRPr="00CB1362" w:rsidRDefault="004F08D9" w:rsidP="003A085D">
            <w:pPr>
              <w:rPr>
                <w:rFonts w:asciiTheme="minorHAnsi" w:hAnsiTheme="minorHAnsi"/>
                <w:sz w:val="22"/>
                <w:szCs w:val="22"/>
              </w:rPr>
            </w:pPr>
            <w:r w:rsidRPr="00CB1362">
              <w:rPr>
                <w:rFonts w:asciiTheme="minorHAnsi" w:hAnsiTheme="minorHAnsi"/>
                <w:sz w:val="22"/>
                <w:szCs w:val="22"/>
              </w:rPr>
              <w:t xml:space="preserve">18-23 </w:t>
            </w:r>
            <w:r w:rsidRPr="00CB1362">
              <w:rPr>
                <w:rFonts w:asciiTheme="minorHAnsi" w:hAnsiTheme="minorHAnsi"/>
                <w:sz w:val="22"/>
                <w:szCs w:val="22"/>
              </w:rPr>
              <w:sym w:font="Symbol" w:char="F0B0"/>
            </w:r>
            <w:r w:rsidRPr="00CB1362">
              <w:rPr>
                <w:rFonts w:asciiTheme="minorHAnsi" w:hAnsiTheme="minorHAnsi"/>
                <w:sz w:val="22"/>
                <w:szCs w:val="22"/>
              </w:rPr>
              <w:t xml:space="preserve"> C</w:t>
            </w:r>
          </w:p>
        </w:tc>
        <w:tc>
          <w:tcPr>
            <w:tcW w:w="1541" w:type="dxa"/>
          </w:tcPr>
          <w:p w14:paraId="0D019F0A" w14:textId="2D217902" w:rsidR="004F08D9" w:rsidRPr="00CB1362" w:rsidRDefault="004F08D9" w:rsidP="003A085D">
            <w:pPr>
              <w:rPr>
                <w:rFonts w:asciiTheme="minorHAnsi" w:hAnsiTheme="minorHAnsi"/>
                <w:sz w:val="22"/>
                <w:szCs w:val="22"/>
              </w:rPr>
            </w:pPr>
            <w:r w:rsidRPr="00CB1362">
              <w:rPr>
                <w:rFonts w:asciiTheme="minorHAnsi" w:hAnsiTheme="minorHAnsi"/>
                <w:sz w:val="22"/>
                <w:szCs w:val="22"/>
              </w:rPr>
              <w:t>Single Standard</w:t>
            </w:r>
          </w:p>
        </w:tc>
        <w:tc>
          <w:tcPr>
            <w:tcW w:w="1163" w:type="dxa"/>
          </w:tcPr>
          <w:p w14:paraId="366811BE" w14:textId="6B992F93" w:rsidR="004F08D9" w:rsidRPr="00CB1362" w:rsidRDefault="004F08D9" w:rsidP="003A085D">
            <w:pPr>
              <w:rPr>
                <w:rFonts w:asciiTheme="minorHAnsi" w:hAnsiTheme="minorHAnsi"/>
                <w:sz w:val="22"/>
                <w:szCs w:val="22"/>
              </w:rPr>
            </w:pPr>
            <w:r w:rsidRPr="00CB1362">
              <w:rPr>
                <w:rFonts w:asciiTheme="minorHAnsi" w:hAnsiTheme="minorHAnsi"/>
                <w:sz w:val="22"/>
                <w:szCs w:val="22"/>
              </w:rPr>
              <w:t>None</w:t>
            </w:r>
          </w:p>
        </w:tc>
        <w:tc>
          <w:tcPr>
            <w:tcW w:w="1557" w:type="dxa"/>
          </w:tcPr>
          <w:p w14:paraId="123EF0CB" w14:textId="02DEBF93" w:rsidR="004F08D9" w:rsidRPr="00CB1362" w:rsidRDefault="004F08D9" w:rsidP="003A085D">
            <w:pPr>
              <w:rPr>
                <w:rFonts w:asciiTheme="minorHAnsi" w:hAnsiTheme="minorHAnsi"/>
                <w:sz w:val="22"/>
                <w:szCs w:val="22"/>
              </w:rPr>
            </w:pPr>
          </w:p>
        </w:tc>
      </w:tr>
      <w:tr w:rsidR="004F08D9" w:rsidRPr="00CB1362" w14:paraId="7FB6EC08" w14:textId="77777777" w:rsidTr="004F08D9">
        <w:tc>
          <w:tcPr>
            <w:tcW w:w="1759" w:type="dxa"/>
          </w:tcPr>
          <w:p w14:paraId="3A53169F" w14:textId="77777777" w:rsidR="004F08D9" w:rsidRPr="00CB1362" w:rsidRDefault="004F08D9" w:rsidP="003A085D">
            <w:pPr>
              <w:rPr>
                <w:rFonts w:asciiTheme="minorHAnsi" w:hAnsiTheme="minorHAnsi"/>
                <w:sz w:val="22"/>
                <w:szCs w:val="22"/>
              </w:rPr>
            </w:pPr>
            <w:r w:rsidRPr="00CB1362">
              <w:rPr>
                <w:rFonts w:asciiTheme="minorHAnsi" w:hAnsiTheme="minorHAnsi"/>
                <w:sz w:val="22"/>
                <w:szCs w:val="22"/>
              </w:rPr>
              <w:t xml:space="preserve">UV levels </w:t>
            </w:r>
          </w:p>
        </w:tc>
        <w:tc>
          <w:tcPr>
            <w:tcW w:w="1603" w:type="dxa"/>
          </w:tcPr>
          <w:p w14:paraId="2097ABC1" w14:textId="581021DF" w:rsidR="004F08D9" w:rsidRPr="00CB1362" w:rsidRDefault="004F08D9" w:rsidP="003A085D">
            <w:pPr>
              <w:rPr>
                <w:rFonts w:asciiTheme="minorHAnsi" w:hAnsiTheme="minorHAnsi"/>
                <w:sz w:val="22"/>
                <w:szCs w:val="22"/>
              </w:rPr>
            </w:pPr>
            <w:r w:rsidRPr="00CB1362">
              <w:rPr>
                <w:rFonts w:asciiTheme="minorHAnsi" w:hAnsiTheme="minorHAnsi"/>
                <w:sz w:val="22"/>
                <w:szCs w:val="22"/>
              </w:rPr>
              <w:t xml:space="preserve">0 </w:t>
            </w:r>
            <w:r w:rsidRPr="00CB1362">
              <w:rPr>
                <w:rFonts w:asciiTheme="minorHAnsi" w:hAnsiTheme="minorHAnsi"/>
                <w:sz w:val="22"/>
                <w:szCs w:val="22"/>
              </w:rPr>
              <w:sym w:font="Symbol" w:char="F06D"/>
            </w:r>
            <w:r w:rsidRPr="00CB1362">
              <w:rPr>
                <w:rFonts w:asciiTheme="minorHAnsi" w:hAnsiTheme="minorHAnsi"/>
                <w:sz w:val="22"/>
                <w:szCs w:val="22"/>
              </w:rPr>
              <w:t>w/M</w:t>
            </w:r>
            <w:r w:rsidRPr="00CB1362">
              <w:rPr>
                <w:rFonts w:asciiTheme="minorHAnsi" w:hAnsiTheme="minorHAnsi"/>
                <w:szCs w:val="22"/>
                <w:vertAlign w:val="superscript"/>
              </w:rPr>
              <w:t>2</w:t>
            </w:r>
          </w:p>
        </w:tc>
        <w:tc>
          <w:tcPr>
            <w:tcW w:w="1659" w:type="dxa"/>
          </w:tcPr>
          <w:p w14:paraId="75A4C45B" w14:textId="6F288DF4" w:rsidR="004F08D9" w:rsidRPr="00CB1362" w:rsidRDefault="004F08D9" w:rsidP="003A085D">
            <w:pPr>
              <w:rPr>
                <w:rFonts w:asciiTheme="minorHAnsi" w:hAnsiTheme="minorHAnsi"/>
                <w:sz w:val="22"/>
                <w:szCs w:val="22"/>
              </w:rPr>
            </w:pPr>
            <w:r w:rsidRPr="00CB1362">
              <w:rPr>
                <w:rFonts w:asciiTheme="minorHAnsi" w:hAnsiTheme="minorHAnsi"/>
                <w:sz w:val="22"/>
                <w:szCs w:val="22"/>
              </w:rPr>
              <w:t xml:space="preserve">18-23 </w:t>
            </w:r>
            <w:r w:rsidRPr="00CB1362">
              <w:rPr>
                <w:rFonts w:asciiTheme="minorHAnsi" w:hAnsiTheme="minorHAnsi"/>
                <w:sz w:val="22"/>
                <w:szCs w:val="22"/>
              </w:rPr>
              <w:sym w:font="Symbol" w:char="F0B0"/>
            </w:r>
            <w:r w:rsidRPr="00CB1362">
              <w:rPr>
                <w:rFonts w:asciiTheme="minorHAnsi" w:hAnsiTheme="minorHAnsi"/>
                <w:sz w:val="22"/>
                <w:szCs w:val="22"/>
              </w:rPr>
              <w:t xml:space="preserve"> C</w:t>
            </w:r>
          </w:p>
        </w:tc>
        <w:tc>
          <w:tcPr>
            <w:tcW w:w="1541" w:type="dxa"/>
          </w:tcPr>
          <w:p w14:paraId="4D0DCE92" w14:textId="4BAF4370" w:rsidR="004F08D9" w:rsidRPr="00CB1362" w:rsidRDefault="004F08D9" w:rsidP="003A085D">
            <w:pPr>
              <w:rPr>
                <w:rFonts w:asciiTheme="minorHAnsi" w:hAnsiTheme="minorHAnsi"/>
                <w:sz w:val="22"/>
                <w:szCs w:val="22"/>
              </w:rPr>
            </w:pPr>
            <w:r w:rsidRPr="00CB1362">
              <w:rPr>
                <w:rFonts w:asciiTheme="minorHAnsi" w:hAnsiTheme="minorHAnsi"/>
                <w:sz w:val="22"/>
                <w:szCs w:val="22"/>
              </w:rPr>
              <w:t>Single Standards</w:t>
            </w:r>
          </w:p>
        </w:tc>
        <w:tc>
          <w:tcPr>
            <w:tcW w:w="1163" w:type="dxa"/>
          </w:tcPr>
          <w:p w14:paraId="52F33440" w14:textId="6EC3065F" w:rsidR="004F08D9" w:rsidRPr="00CB1362" w:rsidRDefault="004F08D9" w:rsidP="003A085D">
            <w:pPr>
              <w:rPr>
                <w:rFonts w:asciiTheme="minorHAnsi" w:hAnsiTheme="minorHAnsi"/>
                <w:sz w:val="22"/>
                <w:szCs w:val="22"/>
              </w:rPr>
            </w:pPr>
            <w:r w:rsidRPr="00CB1362">
              <w:rPr>
                <w:rFonts w:asciiTheme="minorHAnsi" w:hAnsiTheme="minorHAnsi"/>
                <w:sz w:val="22"/>
                <w:szCs w:val="22"/>
              </w:rPr>
              <w:t>None</w:t>
            </w:r>
          </w:p>
        </w:tc>
        <w:tc>
          <w:tcPr>
            <w:tcW w:w="1557" w:type="dxa"/>
          </w:tcPr>
          <w:p w14:paraId="25BA8617" w14:textId="517D675D" w:rsidR="004F08D9" w:rsidRPr="00CB1362" w:rsidRDefault="004F08D9" w:rsidP="003A085D">
            <w:pPr>
              <w:rPr>
                <w:rFonts w:asciiTheme="minorHAnsi" w:hAnsiTheme="minorHAnsi"/>
                <w:sz w:val="22"/>
                <w:szCs w:val="22"/>
              </w:rPr>
            </w:pPr>
          </w:p>
        </w:tc>
      </w:tr>
    </w:tbl>
    <w:p w14:paraId="6E895571" w14:textId="77777777" w:rsidR="002601C7" w:rsidRPr="00CB1362" w:rsidRDefault="002601C7" w:rsidP="002601C7">
      <w:pPr>
        <w:rPr>
          <w:rFonts w:asciiTheme="minorHAnsi" w:hAnsiTheme="minorHAnsi"/>
          <w:sz w:val="22"/>
          <w:szCs w:val="22"/>
        </w:rPr>
      </w:pPr>
    </w:p>
    <w:p w14:paraId="3AC5205A" w14:textId="0CE05205" w:rsidR="00670276" w:rsidRPr="00CB1362" w:rsidRDefault="00670276" w:rsidP="002601C7">
      <w:pPr>
        <w:rPr>
          <w:rFonts w:asciiTheme="minorHAnsi" w:hAnsiTheme="minorHAnsi"/>
          <w:sz w:val="22"/>
          <w:szCs w:val="22"/>
        </w:rPr>
      </w:pPr>
      <w:r w:rsidRPr="00CB1362">
        <w:rPr>
          <w:rFonts w:asciiTheme="minorHAnsi" w:hAnsiTheme="minorHAnsi"/>
          <w:sz w:val="22"/>
          <w:szCs w:val="22"/>
        </w:rPr>
        <w:t>Open space storage must conform to CSIP Br</w:t>
      </w:r>
      <w:r w:rsidR="00737795" w:rsidRPr="00CB1362">
        <w:rPr>
          <w:rFonts w:asciiTheme="minorHAnsi" w:hAnsiTheme="minorHAnsi"/>
          <w:sz w:val="22"/>
          <w:szCs w:val="22"/>
        </w:rPr>
        <w:t>onze Level storage (see sections 2.1,</w:t>
      </w:r>
      <w:r w:rsidR="00192941" w:rsidRPr="00CB1362">
        <w:rPr>
          <w:rFonts w:asciiTheme="minorHAnsi" w:hAnsiTheme="minorHAnsi"/>
          <w:sz w:val="22"/>
          <w:szCs w:val="22"/>
        </w:rPr>
        <w:t xml:space="preserve"> 2.</w:t>
      </w:r>
      <w:r w:rsidR="00737795" w:rsidRPr="00CB1362">
        <w:rPr>
          <w:rFonts w:asciiTheme="minorHAnsi" w:hAnsiTheme="minorHAnsi"/>
          <w:sz w:val="22"/>
          <w:szCs w:val="22"/>
        </w:rPr>
        <w:t>2)</w:t>
      </w:r>
    </w:p>
    <w:p w14:paraId="00AA1E32" w14:textId="77777777" w:rsidR="00670276" w:rsidRPr="00CB1362" w:rsidRDefault="00670276" w:rsidP="002601C7">
      <w:pPr>
        <w:rPr>
          <w:rFonts w:asciiTheme="minorHAnsi" w:hAnsiTheme="minorHAnsi"/>
          <w:sz w:val="22"/>
          <w:szCs w:val="22"/>
        </w:rPr>
      </w:pPr>
    </w:p>
    <w:p w14:paraId="6E895572" w14:textId="77777777" w:rsidR="002601C7" w:rsidRPr="00CB1362" w:rsidRDefault="002601C7" w:rsidP="002601C7">
      <w:pPr>
        <w:rPr>
          <w:rFonts w:asciiTheme="minorHAnsi" w:hAnsiTheme="minorHAnsi"/>
          <w:sz w:val="22"/>
          <w:szCs w:val="22"/>
        </w:rPr>
      </w:pPr>
      <w:r w:rsidRPr="00CB1362">
        <w:rPr>
          <w:rFonts w:asciiTheme="minorHAnsi" w:hAnsiTheme="minorHAnsi"/>
          <w:sz w:val="22"/>
          <w:szCs w:val="22"/>
        </w:rPr>
        <w:t>Clean space (regularly cleaned) and secure either with guards or camera monitoring 24/7.</w:t>
      </w:r>
    </w:p>
    <w:p w14:paraId="6E895573" w14:textId="77777777" w:rsidR="002601C7" w:rsidRPr="00CB1362" w:rsidRDefault="002601C7" w:rsidP="002601C7">
      <w:pPr>
        <w:rPr>
          <w:rFonts w:asciiTheme="minorHAnsi" w:hAnsiTheme="minorHAnsi"/>
          <w:sz w:val="22"/>
          <w:szCs w:val="22"/>
        </w:rPr>
      </w:pPr>
    </w:p>
    <w:p w14:paraId="6E895574" w14:textId="6D1887E3" w:rsidR="002601C7" w:rsidRPr="00CB1362" w:rsidRDefault="002601C7" w:rsidP="002601C7">
      <w:pPr>
        <w:rPr>
          <w:rFonts w:asciiTheme="minorHAnsi" w:hAnsiTheme="minorHAnsi"/>
          <w:sz w:val="22"/>
          <w:szCs w:val="22"/>
        </w:rPr>
      </w:pPr>
      <w:r w:rsidRPr="00CB1362">
        <w:rPr>
          <w:rFonts w:asciiTheme="minorHAnsi" w:hAnsiTheme="minorHAnsi"/>
          <w:sz w:val="22"/>
          <w:szCs w:val="22"/>
        </w:rPr>
        <w:t xml:space="preserve">Where </w:t>
      </w:r>
      <w:r w:rsidR="00BE0A44" w:rsidRPr="00CB1362">
        <w:rPr>
          <w:rFonts w:asciiTheme="minorHAnsi" w:hAnsiTheme="minorHAnsi"/>
          <w:sz w:val="22"/>
          <w:szCs w:val="22"/>
        </w:rPr>
        <w:t>appropriate</w:t>
      </w:r>
      <w:r w:rsidRPr="00CB1362">
        <w:rPr>
          <w:rFonts w:asciiTheme="minorHAnsi" w:hAnsiTheme="minorHAnsi"/>
          <w:sz w:val="22"/>
          <w:szCs w:val="22"/>
        </w:rPr>
        <w:t xml:space="preserve"> specimens must be mounted on/in Plastazote</w:t>
      </w:r>
      <w:r w:rsidR="009E71DF" w:rsidRPr="00CB1362">
        <w:rPr>
          <w:rFonts w:asciiTheme="minorHAnsi" w:hAnsiTheme="minorHAnsi"/>
          <w:sz w:val="22"/>
          <w:szCs w:val="22"/>
        </w:rPr>
        <w:t xml:space="preserve">™ </w:t>
      </w:r>
      <w:r w:rsidRPr="00CB1362">
        <w:rPr>
          <w:rFonts w:asciiTheme="minorHAnsi" w:hAnsiTheme="minorHAnsi"/>
          <w:sz w:val="22"/>
          <w:szCs w:val="22"/>
        </w:rPr>
        <w:t xml:space="preserve">foam </w:t>
      </w:r>
      <w:r w:rsidR="00BE0A44" w:rsidRPr="00CB1362">
        <w:rPr>
          <w:rFonts w:asciiTheme="minorHAnsi" w:hAnsiTheme="minorHAnsi"/>
          <w:sz w:val="22"/>
          <w:szCs w:val="22"/>
        </w:rPr>
        <w:t xml:space="preserve">nests </w:t>
      </w:r>
      <w:r w:rsidR="00A47411" w:rsidRPr="00CB1362">
        <w:rPr>
          <w:rFonts w:asciiTheme="minorHAnsi" w:hAnsiTheme="minorHAnsi"/>
          <w:sz w:val="22"/>
          <w:szCs w:val="22"/>
        </w:rPr>
        <w:t>or supports</w:t>
      </w:r>
      <w:r w:rsidR="00BE0A44" w:rsidRPr="00CB1362">
        <w:rPr>
          <w:rFonts w:asciiTheme="minorHAnsi" w:hAnsiTheme="minorHAnsi"/>
          <w:sz w:val="22"/>
          <w:szCs w:val="22"/>
        </w:rPr>
        <w:t xml:space="preserve"> with suitable conservation grade separators</w:t>
      </w:r>
      <w:r w:rsidR="00A47411" w:rsidRPr="00CB1362">
        <w:rPr>
          <w:rFonts w:asciiTheme="minorHAnsi" w:hAnsiTheme="minorHAnsi"/>
          <w:sz w:val="22"/>
          <w:szCs w:val="22"/>
        </w:rPr>
        <w:t xml:space="preserve">. </w:t>
      </w:r>
      <w:r w:rsidR="00BE0A44" w:rsidRPr="00CB1362">
        <w:rPr>
          <w:rFonts w:asciiTheme="minorHAnsi" w:hAnsiTheme="minorHAnsi"/>
          <w:sz w:val="22"/>
          <w:szCs w:val="22"/>
        </w:rPr>
        <w:t xml:space="preserve"> </w:t>
      </w:r>
      <w:r w:rsidR="00F449EB" w:rsidRPr="00CB1362">
        <w:rPr>
          <w:rFonts w:asciiTheme="minorHAnsi" w:hAnsiTheme="minorHAnsi"/>
          <w:sz w:val="22"/>
          <w:szCs w:val="22"/>
        </w:rPr>
        <w:t>All materials should be inter, not off-gas and be light and moisture stable.  A list of approved (and Oddy tested) materials can be found in appendix 7.</w:t>
      </w:r>
    </w:p>
    <w:p w14:paraId="6E895575" w14:textId="77777777" w:rsidR="002601C7" w:rsidRPr="00CB1362" w:rsidRDefault="002601C7" w:rsidP="002601C7">
      <w:pPr>
        <w:rPr>
          <w:rFonts w:asciiTheme="minorHAnsi" w:hAnsiTheme="minorHAnsi"/>
          <w:sz w:val="22"/>
          <w:szCs w:val="22"/>
        </w:rPr>
      </w:pPr>
    </w:p>
    <w:p w14:paraId="6E895576" w14:textId="242D6C28" w:rsidR="002601C7" w:rsidRPr="00CB1362" w:rsidRDefault="00BE0A44" w:rsidP="002601C7">
      <w:pPr>
        <w:rPr>
          <w:rFonts w:asciiTheme="minorHAnsi" w:hAnsiTheme="minorHAnsi"/>
          <w:sz w:val="22"/>
          <w:szCs w:val="22"/>
        </w:rPr>
      </w:pPr>
      <w:r w:rsidRPr="00CB1362">
        <w:rPr>
          <w:rFonts w:asciiTheme="minorHAnsi" w:hAnsiTheme="minorHAnsi"/>
          <w:sz w:val="22"/>
          <w:szCs w:val="22"/>
        </w:rPr>
        <w:t xml:space="preserve">For external exhibitions outside mainland UK, </w:t>
      </w:r>
      <w:r w:rsidR="002601C7" w:rsidRPr="00CB1362">
        <w:rPr>
          <w:rFonts w:asciiTheme="minorHAnsi" w:hAnsiTheme="minorHAnsi"/>
          <w:sz w:val="22"/>
          <w:szCs w:val="22"/>
        </w:rPr>
        <w:t>specimens should be flown and transported directly to the venue for secure storage</w:t>
      </w:r>
      <w:r w:rsidRPr="00CB1362">
        <w:rPr>
          <w:rFonts w:asciiTheme="minorHAnsi" w:hAnsiTheme="minorHAnsi"/>
          <w:sz w:val="22"/>
          <w:szCs w:val="22"/>
        </w:rPr>
        <w:t xml:space="preserve">. </w:t>
      </w:r>
      <w:r w:rsidR="002601C7" w:rsidRPr="00CB1362">
        <w:rPr>
          <w:rFonts w:asciiTheme="minorHAnsi" w:hAnsiTheme="minorHAnsi"/>
          <w:sz w:val="22"/>
          <w:szCs w:val="22"/>
        </w:rPr>
        <w:t>Short Ferry/Road trips will be considered howeve</w:t>
      </w:r>
      <w:r w:rsidR="007333DF" w:rsidRPr="00CB1362">
        <w:rPr>
          <w:rFonts w:asciiTheme="minorHAnsi" w:hAnsiTheme="minorHAnsi"/>
          <w:sz w:val="22"/>
          <w:szCs w:val="22"/>
        </w:rPr>
        <w:t>r transportation between venues</w:t>
      </w:r>
      <w:r w:rsidR="002601C7" w:rsidRPr="00CB1362">
        <w:rPr>
          <w:rFonts w:asciiTheme="minorHAnsi" w:hAnsiTheme="minorHAnsi"/>
          <w:sz w:val="22"/>
          <w:szCs w:val="22"/>
        </w:rPr>
        <w:t xml:space="preserve"> (</w:t>
      </w:r>
      <w:r w:rsidR="0080562C" w:rsidRPr="00CB1362">
        <w:rPr>
          <w:rFonts w:asciiTheme="minorHAnsi" w:hAnsiTheme="minorHAnsi"/>
          <w:sz w:val="22"/>
          <w:szCs w:val="22"/>
        </w:rPr>
        <w:t xml:space="preserve">including </w:t>
      </w:r>
      <w:r w:rsidR="002601C7" w:rsidRPr="00CB1362">
        <w:rPr>
          <w:rFonts w:asciiTheme="minorHAnsi" w:hAnsiTheme="minorHAnsi"/>
          <w:sz w:val="22"/>
          <w:szCs w:val="22"/>
        </w:rPr>
        <w:t>secure storage areas) must be undertaken within a safe working day (maximum 12 hours)</w:t>
      </w:r>
      <w:r w:rsidR="007333DF" w:rsidRPr="00CB1362">
        <w:rPr>
          <w:rFonts w:asciiTheme="minorHAnsi" w:hAnsiTheme="minorHAnsi"/>
          <w:sz w:val="22"/>
          <w:szCs w:val="22"/>
        </w:rPr>
        <w:t>.</w:t>
      </w:r>
    </w:p>
    <w:p w14:paraId="6E895577" w14:textId="77777777" w:rsidR="002601C7" w:rsidRPr="00CB1362" w:rsidRDefault="002601C7" w:rsidP="00297AEA">
      <w:pPr>
        <w:rPr>
          <w:rFonts w:asciiTheme="minorHAnsi" w:hAnsiTheme="minorHAnsi"/>
          <w:sz w:val="22"/>
          <w:szCs w:val="22"/>
        </w:rPr>
      </w:pPr>
    </w:p>
    <w:p w14:paraId="6E895578" w14:textId="77777777" w:rsidR="00DD560E" w:rsidRPr="00CB1362" w:rsidRDefault="00DD560E">
      <w:pPr>
        <w:spacing w:after="200" w:line="276" w:lineRule="auto"/>
        <w:rPr>
          <w:rFonts w:asciiTheme="minorHAnsi" w:hAnsiTheme="minorHAnsi"/>
          <w:b/>
          <w:sz w:val="28"/>
          <w:szCs w:val="22"/>
        </w:rPr>
      </w:pPr>
      <w:r w:rsidRPr="00CB1362">
        <w:rPr>
          <w:rFonts w:asciiTheme="minorHAnsi" w:hAnsiTheme="minorHAnsi"/>
          <w:b/>
          <w:sz w:val="28"/>
          <w:szCs w:val="22"/>
        </w:rPr>
        <w:br w:type="page"/>
      </w:r>
    </w:p>
    <w:p w14:paraId="6E895579" w14:textId="2038738B" w:rsidR="00A47411" w:rsidRPr="00CB1362" w:rsidRDefault="00737795" w:rsidP="00A47411">
      <w:pPr>
        <w:spacing w:line="360" w:lineRule="auto"/>
        <w:rPr>
          <w:rFonts w:asciiTheme="minorHAnsi" w:hAnsiTheme="minorHAnsi"/>
          <w:b/>
          <w:sz w:val="28"/>
          <w:szCs w:val="28"/>
        </w:rPr>
      </w:pPr>
      <w:r w:rsidRPr="00CB1362">
        <w:rPr>
          <w:rFonts w:asciiTheme="minorHAnsi" w:hAnsiTheme="minorHAnsi"/>
          <w:b/>
          <w:sz w:val="28"/>
          <w:szCs w:val="28"/>
        </w:rPr>
        <w:t>2.1</w:t>
      </w:r>
      <w:r w:rsidR="009B3B60" w:rsidRPr="00CB1362">
        <w:rPr>
          <w:rFonts w:asciiTheme="minorHAnsi" w:hAnsiTheme="minorHAnsi"/>
          <w:b/>
          <w:sz w:val="28"/>
          <w:szCs w:val="28"/>
        </w:rPr>
        <w:tab/>
      </w:r>
      <w:r w:rsidR="00A47411" w:rsidRPr="00CB1362">
        <w:rPr>
          <w:rFonts w:asciiTheme="minorHAnsi" w:hAnsiTheme="minorHAnsi"/>
          <w:b/>
          <w:sz w:val="28"/>
          <w:szCs w:val="28"/>
        </w:rPr>
        <w:t xml:space="preserve">Display Case Specifications </w:t>
      </w:r>
    </w:p>
    <w:p w14:paraId="6E89557A" w14:textId="1F610E90" w:rsidR="00A47411" w:rsidRPr="00CB1362" w:rsidRDefault="00A47411" w:rsidP="00A47411">
      <w:pPr>
        <w:rPr>
          <w:rFonts w:asciiTheme="minorHAnsi" w:hAnsiTheme="minorHAnsi" w:cs="Arial"/>
          <w:sz w:val="22"/>
          <w:szCs w:val="22"/>
        </w:rPr>
      </w:pPr>
      <w:r w:rsidRPr="00CB1362">
        <w:rPr>
          <w:rFonts w:asciiTheme="minorHAnsi" w:hAnsiTheme="minorHAnsi" w:cs="Arial"/>
          <w:sz w:val="22"/>
          <w:szCs w:val="22"/>
        </w:rPr>
        <w:t>The level of protection to be provided by display cases should take account of the value, protection and aesthetic quality of the material to be displayed. The quality of the invigilation and the physical security of the museum or individual gallery where the case is located should always be considered. All display cases should have a usable life-time of 15 years with minimum maintenance and specifications should adhere to the following requirements:</w:t>
      </w:r>
      <w:r w:rsidR="00E46E2F" w:rsidRPr="00CB1362">
        <w:rPr>
          <w:rFonts w:asciiTheme="minorHAnsi" w:hAnsiTheme="minorHAnsi" w:cs="Arial"/>
          <w:sz w:val="22"/>
          <w:szCs w:val="22"/>
        </w:rPr>
        <w:t xml:space="preserve"> (see Guidanc</w:t>
      </w:r>
      <w:r w:rsidR="00E10392" w:rsidRPr="00CB1362">
        <w:rPr>
          <w:rFonts w:asciiTheme="minorHAnsi" w:hAnsiTheme="minorHAnsi" w:cs="Arial"/>
          <w:sz w:val="22"/>
          <w:szCs w:val="22"/>
        </w:rPr>
        <w:t>e Notes: for choosing new display cases</w:t>
      </w:r>
      <w:r w:rsidR="00B070E2" w:rsidRPr="00CB1362">
        <w:rPr>
          <w:rFonts w:asciiTheme="minorHAnsi" w:hAnsiTheme="minorHAnsi" w:cs="Arial"/>
          <w:sz w:val="22"/>
          <w:szCs w:val="22"/>
        </w:rPr>
        <w:t xml:space="preserve">, SMC. 2003. 6pp </w:t>
      </w:r>
      <w:r w:rsidR="00E10392" w:rsidRPr="00CB1362">
        <w:rPr>
          <w:rFonts w:asciiTheme="minorHAnsi" w:hAnsiTheme="minorHAnsi" w:cs="Arial"/>
          <w:sz w:val="22"/>
          <w:szCs w:val="22"/>
        </w:rPr>
        <w:t>)</w:t>
      </w:r>
      <w:r w:rsidR="00D647D0" w:rsidRPr="00CB1362">
        <w:rPr>
          <w:rFonts w:asciiTheme="minorHAnsi" w:hAnsiTheme="minorHAnsi" w:cs="Arial"/>
          <w:sz w:val="22"/>
          <w:szCs w:val="22"/>
        </w:rPr>
        <w:t>.</w:t>
      </w:r>
    </w:p>
    <w:p w14:paraId="6E89557B" w14:textId="77777777" w:rsidR="00A47411" w:rsidRPr="00CB1362" w:rsidRDefault="00A47411" w:rsidP="00A47411">
      <w:pPr>
        <w:rPr>
          <w:rFonts w:asciiTheme="minorHAnsi" w:hAnsiTheme="minorHAnsi" w:cs="Arial"/>
          <w:sz w:val="22"/>
          <w:szCs w:val="22"/>
        </w:rPr>
      </w:pPr>
    </w:p>
    <w:p w14:paraId="6E89557C" w14:textId="5F8557B9" w:rsidR="00A47411" w:rsidRPr="00CB1362" w:rsidRDefault="00737795" w:rsidP="00A47411">
      <w:pPr>
        <w:outlineLvl w:val="0"/>
        <w:rPr>
          <w:rFonts w:asciiTheme="minorHAnsi" w:hAnsiTheme="minorHAnsi" w:cs="Arial"/>
          <w:b/>
          <w:sz w:val="22"/>
          <w:szCs w:val="22"/>
        </w:rPr>
      </w:pPr>
      <w:r w:rsidRPr="00CB1362">
        <w:rPr>
          <w:rFonts w:asciiTheme="minorHAnsi" w:hAnsiTheme="minorHAnsi" w:cs="Arial"/>
          <w:b/>
          <w:sz w:val="22"/>
          <w:szCs w:val="22"/>
        </w:rPr>
        <w:t>2.2</w:t>
      </w:r>
      <w:r w:rsidR="00A47411" w:rsidRPr="00CB1362">
        <w:rPr>
          <w:rFonts w:asciiTheme="minorHAnsi" w:hAnsiTheme="minorHAnsi" w:cs="Arial"/>
          <w:b/>
          <w:sz w:val="22"/>
          <w:szCs w:val="22"/>
        </w:rPr>
        <w:tab/>
        <w:t xml:space="preserve"> Materials</w:t>
      </w:r>
      <w:r w:rsidR="00DD5A19" w:rsidRPr="00CB1362">
        <w:rPr>
          <w:rFonts w:asciiTheme="minorHAnsi" w:hAnsiTheme="minorHAnsi" w:cs="Arial"/>
          <w:b/>
          <w:sz w:val="22"/>
          <w:szCs w:val="22"/>
        </w:rPr>
        <w:t xml:space="preserve"> </w:t>
      </w:r>
    </w:p>
    <w:p w14:paraId="6E89557D" w14:textId="2E67F67C" w:rsidR="00A47411" w:rsidRPr="00CB1362" w:rsidRDefault="00A47411" w:rsidP="00A47411">
      <w:pPr>
        <w:rPr>
          <w:rFonts w:asciiTheme="minorHAnsi" w:hAnsiTheme="minorHAnsi" w:cs="Arial"/>
          <w:sz w:val="22"/>
          <w:szCs w:val="22"/>
        </w:rPr>
      </w:pPr>
      <w:r w:rsidRPr="00CB1362">
        <w:rPr>
          <w:rFonts w:asciiTheme="minorHAnsi" w:hAnsiTheme="minorHAnsi" w:cs="Arial"/>
          <w:sz w:val="22"/>
          <w:szCs w:val="22"/>
        </w:rPr>
        <w:t xml:space="preserve">Construction materials </w:t>
      </w:r>
      <w:r w:rsidR="00F449EB" w:rsidRPr="00CB1362">
        <w:rPr>
          <w:rFonts w:asciiTheme="minorHAnsi" w:hAnsiTheme="minorHAnsi" w:cs="Arial"/>
          <w:sz w:val="22"/>
          <w:szCs w:val="22"/>
        </w:rPr>
        <w:t>should</w:t>
      </w:r>
      <w:r w:rsidRPr="00CB1362">
        <w:rPr>
          <w:rFonts w:asciiTheme="minorHAnsi" w:hAnsiTheme="minorHAnsi" w:cs="Arial"/>
          <w:sz w:val="22"/>
          <w:szCs w:val="22"/>
        </w:rPr>
        <w:t xml:space="preserve"> be chemically stable, inert and not off-gas substances that will harm the specimens displayed within them (i.e. materials such glass, aluminium or stainless-steel, stable air-dried wood are preferred). M</w:t>
      </w:r>
      <w:r w:rsidR="00B070E2" w:rsidRPr="00CB1362">
        <w:rPr>
          <w:rFonts w:asciiTheme="minorHAnsi" w:hAnsiTheme="minorHAnsi" w:cs="Arial"/>
          <w:sz w:val="22"/>
          <w:szCs w:val="22"/>
        </w:rPr>
        <w:t xml:space="preserve">edium </w:t>
      </w:r>
      <w:r w:rsidRPr="00CB1362">
        <w:rPr>
          <w:rFonts w:asciiTheme="minorHAnsi" w:hAnsiTheme="minorHAnsi" w:cs="Arial"/>
          <w:sz w:val="22"/>
          <w:szCs w:val="22"/>
        </w:rPr>
        <w:t>D</w:t>
      </w:r>
      <w:r w:rsidR="00B070E2" w:rsidRPr="00CB1362">
        <w:rPr>
          <w:rFonts w:asciiTheme="minorHAnsi" w:hAnsiTheme="minorHAnsi" w:cs="Arial"/>
          <w:sz w:val="22"/>
          <w:szCs w:val="22"/>
        </w:rPr>
        <w:t xml:space="preserve">ensity </w:t>
      </w:r>
      <w:r w:rsidRPr="00CB1362">
        <w:rPr>
          <w:rFonts w:asciiTheme="minorHAnsi" w:hAnsiTheme="minorHAnsi" w:cs="Arial"/>
          <w:sz w:val="22"/>
          <w:szCs w:val="22"/>
        </w:rPr>
        <w:t>F</w:t>
      </w:r>
      <w:r w:rsidR="00B070E2" w:rsidRPr="00CB1362">
        <w:rPr>
          <w:rFonts w:asciiTheme="minorHAnsi" w:hAnsiTheme="minorHAnsi" w:cs="Arial"/>
          <w:sz w:val="22"/>
          <w:szCs w:val="22"/>
        </w:rPr>
        <w:t>ibreboard (MDF) or similar particulate boards are</w:t>
      </w:r>
      <w:r w:rsidRPr="00CB1362">
        <w:rPr>
          <w:rFonts w:asciiTheme="minorHAnsi" w:hAnsiTheme="minorHAnsi" w:cs="Arial"/>
          <w:sz w:val="22"/>
          <w:szCs w:val="22"/>
        </w:rPr>
        <w:t xml:space="preserve"> not suitable in any part of the structure (except where it cannot affect the displayed objects</w:t>
      </w:r>
      <w:r w:rsidR="00F449EB" w:rsidRPr="00CB1362">
        <w:rPr>
          <w:rFonts w:asciiTheme="minorHAnsi" w:hAnsiTheme="minorHAnsi" w:cs="Arial"/>
          <w:sz w:val="22"/>
          <w:szCs w:val="22"/>
        </w:rPr>
        <w:t xml:space="preserve"> e.g. in plinth bases</w:t>
      </w:r>
      <w:r w:rsidR="00A16DE9" w:rsidRPr="00CB1362">
        <w:rPr>
          <w:rFonts w:asciiTheme="minorHAnsi" w:hAnsiTheme="minorHAnsi" w:cs="Arial"/>
          <w:sz w:val="22"/>
          <w:szCs w:val="22"/>
        </w:rPr>
        <w:t>.</w:t>
      </w:r>
      <w:r w:rsidRPr="00CB1362">
        <w:rPr>
          <w:rFonts w:asciiTheme="minorHAnsi" w:hAnsiTheme="minorHAnsi" w:cs="Arial"/>
          <w:sz w:val="22"/>
          <w:szCs w:val="22"/>
        </w:rPr>
        <w:t xml:space="preserve"> </w:t>
      </w:r>
      <w:r w:rsidR="00A16DE9" w:rsidRPr="00CB1362">
        <w:rPr>
          <w:rFonts w:asciiTheme="minorHAnsi" w:hAnsiTheme="minorHAnsi" w:cs="Arial"/>
          <w:sz w:val="22"/>
          <w:szCs w:val="22"/>
        </w:rPr>
        <w:t xml:space="preserve"> </w:t>
      </w:r>
      <w:r w:rsidR="00B070E2" w:rsidRPr="00CB1362">
        <w:rPr>
          <w:rFonts w:asciiTheme="minorHAnsi" w:hAnsiTheme="minorHAnsi" w:cs="Arial"/>
          <w:sz w:val="22"/>
          <w:szCs w:val="22"/>
        </w:rPr>
        <w:t>MDF</w:t>
      </w:r>
      <w:r w:rsidRPr="00CB1362">
        <w:rPr>
          <w:rFonts w:asciiTheme="minorHAnsi" w:hAnsiTheme="minorHAnsi" w:cs="Arial"/>
          <w:sz w:val="22"/>
          <w:szCs w:val="22"/>
        </w:rPr>
        <w:t xml:space="preserve"> should always be sealed with a Dacrylate acrylic (mdf) sea</w:t>
      </w:r>
      <w:r w:rsidR="00A16DE9" w:rsidRPr="00CB1362">
        <w:rPr>
          <w:rFonts w:asciiTheme="minorHAnsi" w:hAnsiTheme="minorHAnsi" w:cs="Arial"/>
          <w:sz w:val="22"/>
          <w:szCs w:val="22"/>
        </w:rPr>
        <w:t xml:space="preserve">lant or equivalent acrylic sealant. </w:t>
      </w:r>
      <w:r w:rsidR="00B50AD0" w:rsidRPr="00CB1362">
        <w:rPr>
          <w:rFonts w:asciiTheme="minorHAnsi" w:hAnsiTheme="minorHAnsi" w:cs="Arial"/>
          <w:sz w:val="22"/>
          <w:szCs w:val="22"/>
        </w:rPr>
        <w:t xml:space="preserve"> All materials should be fire</w:t>
      </w:r>
      <w:r w:rsidR="00A16DE9" w:rsidRPr="00CB1362">
        <w:rPr>
          <w:rFonts w:asciiTheme="minorHAnsi" w:hAnsiTheme="minorHAnsi" w:cs="Arial"/>
          <w:sz w:val="22"/>
          <w:szCs w:val="22"/>
        </w:rPr>
        <w:t xml:space="preserve"> resistant</w:t>
      </w:r>
      <w:r w:rsidR="00B50AD0" w:rsidRPr="00CB1362">
        <w:rPr>
          <w:rFonts w:asciiTheme="minorHAnsi" w:hAnsiTheme="minorHAnsi" w:cs="Arial"/>
          <w:sz w:val="22"/>
          <w:szCs w:val="22"/>
        </w:rPr>
        <w:t xml:space="preserve"> </w:t>
      </w:r>
      <w:r w:rsidR="00DD5A19" w:rsidRPr="00CB1362">
        <w:rPr>
          <w:rFonts w:asciiTheme="minorHAnsi" w:hAnsiTheme="minorHAnsi" w:cs="Arial"/>
          <w:sz w:val="22"/>
          <w:szCs w:val="22"/>
        </w:rPr>
        <w:t>as per the NHM Fire Regulations (2.7) to reduce fire spread within the display areas</w:t>
      </w:r>
      <w:r w:rsidR="00A16DE9" w:rsidRPr="00CB1362">
        <w:rPr>
          <w:rFonts w:asciiTheme="minorHAnsi" w:hAnsiTheme="minorHAnsi" w:cs="Arial"/>
          <w:sz w:val="22"/>
          <w:szCs w:val="22"/>
        </w:rPr>
        <w:t xml:space="preserve">. </w:t>
      </w:r>
      <w:r w:rsidR="00DD5A19" w:rsidRPr="00CB1362">
        <w:rPr>
          <w:rFonts w:asciiTheme="minorHAnsi" w:hAnsiTheme="minorHAnsi" w:cs="Arial"/>
          <w:sz w:val="22"/>
          <w:szCs w:val="22"/>
        </w:rPr>
        <w:t xml:space="preserve"> Fire resistant materials should not be used in the display case in the chamber </w:t>
      </w:r>
      <w:r w:rsidR="00A16DE9" w:rsidRPr="00CB1362">
        <w:rPr>
          <w:rFonts w:asciiTheme="minorHAnsi" w:hAnsiTheme="minorHAnsi" w:cs="Arial"/>
          <w:sz w:val="22"/>
          <w:szCs w:val="22"/>
        </w:rPr>
        <w:t>wit</w:t>
      </w:r>
      <w:r w:rsidR="00DD5A19" w:rsidRPr="00CB1362">
        <w:rPr>
          <w:rFonts w:asciiTheme="minorHAnsi" w:hAnsiTheme="minorHAnsi" w:cs="Arial"/>
          <w:sz w:val="22"/>
          <w:szCs w:val="22"/>
        </w:rPr>
        <w:t xml:space="preserve">hin which the specimen is displayed or in the buffering compartment underneath. These areas should always be isolated from the </w:t>
      </w:r>
      <w:r w:rsidR="00E476D8" w:rsidRPr="00CB1362">
        <w:rPr>
          <w:rFonts w:asciiTheme="minorHAnsi" w:hAnsiTheme="minorHAnsi" w:cs="Arial"/>
          <w:sz w:val="22"/>
          <w:szCs w:val="22"/>
        </w:rPr>
        <w:t xml:space="preserve">main plinth and any supporting structure. </w:t>
      </w:r>
    </w:p>
    <w:p w14:paraId="6E89557E" w14:textId="77777777" w:rsidR="00A47411" w:rsidRPr="00CB1362" w:rsidRDefault="00A47411" w:rsidP="00A47411">
      <w:pPr>
        <w:rPr>
          <w:rFonts w:asciiTheme="minorHAnsi" w:hAnsiTheme="minorHAnsi" w:cs="Arial"/>
          <w:sz w:val="22"/>
          <w:szCs w:val="22"/>
        </w:rPr>
      </w:pPr>
    </w:p>
    <w:p w14:paraId="6E89557F" w14:textId="77777777" w:rsidR="00A47411" w:rsidRPr="00CB1362" w:rsidRDefault="00A47411" w:rsidP="00A47411">
      <w:pPr>
        <w:rPr>
          <w:rFonts w:asciiTheme="minorHAnsi" w:hAnsiTheme="minorHAnsi" w:cs="Arial"/>
          <w:sz w:val="22"/>
          <w:szCs w:val="22"/>
          <w:lang w:eastAsia="en-GB"/>
        </w:rPr>
      </w:pPr>
      <w:r w:rsidRPr="00CB1362">
        <w:rPr>
          <w:rFonts w:asciiTheme="minorHAnsi" w:hAnsiTheme="minorHAnsi" w:cs="Arial"/>
          <w:sz w:val="22"/>
          <w:szCs w:val="22"/>
          <w:lang w:eastAsia="en-GB"/>
        </w:rPr>
        <w:t xml:space="preserve">Samples of all materials should be available, prior to case manufacture, for approval </w:t>
      </w:r>
      <w:r w:rsidR="005F6E68" w:rsidRPr="00CB1362">
        <w:rPr>
          <w:rFonts w:asciiTheme="minorHAnsi" w:hAnsiTheme="minorHAnsi" w:cs="Arial"/>
          <w:sz w:val="22"/>
          <w:szCs w:val="22"/>
          <w:lang w:eastAsia="en-GB"/>
        </w:rPr>
        <w:t>by the</w:t>
      </w:r>
      <w:r w:rsidRPr="00CB1362">
        <w:rPr>
          <w:rFonts w:asciiTheme="minorHAnsi" w:hAnsiTheme="minorHAnsi" w:cs="Arial"/>
          <w:sz w:val="22"/>
          <w:szCs w:val="22"/>
          <w:lang w:eastAsia="en-GB"/>
        </w:rPr>
        <w:t xml:space="preserve"> NHM, and for testing where appropriate.  The Contractor must allow sufficient time within the programme to facilitate testing and approval of samples, curing of materials, and air-tightness of cases.</w:t>
      </w:r>
    </w:p>
    <w:p w14:paraId="6E895580" w14:textId="77777777" w:rsidR="00A47411" w:rsidRPr="00CB1362" w:rsidRDefault="00A47411" w:rsidP="00A47411">
      <w:pPr>
        <w:rPr>
          <w:rFonts w:asciiTheme="minorHAnsi" w:hAnsiTheme="minorHAnsi"/>
          <w:sz w:val="22"/>
          <w:szCs w:val="22"/>
        </w:rPr>
      </w:pPr>
      <w:r w:rsidRPr="00CB1362">
        <w:rPr>
          <w:rFonts w:asciiTheme="minorHAnsi" w:hAnsiTheme="minorHAnsi" w:cs="Arial"/>
          <w:sz w:val="22"/>
          <w:szCs w:val="22"/>
          <w:lang w:eastAsia="en-GB"/>
        </w:rPr>
        <w:br/>
        <w:t>All finishes should be selected to minimise maintenance.  Metalwork should be finished in an appropriate, long lasting and durable coating in British Standard or RAL colours.</w:t>
      </w:r>
      <w:r w:rsidRPr="00CB1362">
        <w:rPr>
          <w:rFonts w:asciiTheme="minorHAnsi" w:hAnsiTheme="minorHAnsi"/>
          <w:sz w:val="22"/>
          <w:szCs w:val="22"/>
        </w:rPr>
        <w:t xml:space="preserve"> Manufacturers to advise whether they are able to use AKZO Nobel/ Interpon.D/ Collection Futura finishes.</w:t>
      </w:r>
    </w:p>
    <w:p w14:paraId="6E895581" w14:textId="77777777" w:rsidR="00A47411" w:rsidRPr="00CB1362" w:rsidRDefault="00A47411" w:rsidP="00A47411">
      <w:pPr>
        <w:rPr>
          <w:rFonts w:asciiTheme="minorHAnsi" w:hAnsiTheme="minorHAnsi" w:cs="Arial"/>
          <w:sz w:val="22"/>
          <w:szCs w:val="22"/>
        </w:rPr>
      </w:pPr>
    </w:p>
    <w:p w14:paraId="6E895582" w14:textId="77777777" w:rsidR="00A47411" w:rsidRPr="00CB1362" w:rsidRDefault="00A47411" w:rsidP="00A47411">
      <w:pPr>
        <w:rPr>
          <w:rFonts w:asciiTheme="minorHAnsi" w:hAnsiTheme="minorHAnsi" w:cs="Arial"/>
          <w:sz w:val="22"/>
          <w:szCs w:val="22"/>
        </w:rPr>
      </w:pPr>
      <w:r w:rsidRPr="00CB1362">
        <w:rPr>
          <w:rFonts w:asciiTheme="minorHAnsi" w:hAnsiTheme="minorHAnsi" w:cs="Arial"/>
          <w:sz w:val="22"/>
          <w:szCs w:val="22"/>
        </w:rPr>
        <w:t xml:space="preserve">If the case is built over a storage compartment this should be secured separately with the case constructed to prevent access to the collection material via the storage compartment. </w:t>
      </w:r>
    </w:p>
    <w:p w14:paraId="6E895583" w14:textId="77777777" w:rsidR="00A47411" w:rsidRPr="00CB1362" w:rsidRDefault="00A47411" w:rsidP="00A47411">
      <w:pPr>
        <w:tabs>
          <w:tab w:val="num" w:pos="709"/>
        </w:tabs>
        <w:ind w:left="709" w:hanging="360"/>
        <w:rPr>
          <w:rFonts w:asciiTheme="minorHAnsi" w:hAnsiTheme="minorHAnsi" w:cs="Arial"/>
          <w:sz w:val="22"/>
          <w:szCs w:val="22"/>
        </w:rPr>
      </w:pPr>
    </w:p>
    <w:p w14:paraId="6E895584" w14:textId="77777777" w:rsidR="00A47411" w:rsidRPr="00CB1362" w:rsidRDefault="00A47411" w:rsidP="00A47411">
      <w:pPr>
        <w:rPr>
          <w:rFonts w:asciiTheme="minorHAnsi" w:hAnsiTheme="minorHAnsi" w:cs="Arial"/>
          <w:sz w:val="22"/>
          <w:szCs w:val="22"/>
        </w:rPr>
      </w:pPr>
      <w:r w:rsidRPr="00CB1362">
        <w:rPr>
          <w:rFonts w:asciiTheme="minorHAnsi" w:hAnsiTheme="minorHAnsi" w:cs="Arial"/>
          <w:sz w:val="22"/>
          <w:szCs w:val="22"/>
        </w:rPr>
        <w:t>The case must be robust and sturdy so that it cannot be readily moved if knocked. Internally any shelving or display elements to be fitted to prevent collapse or movement if the case is knocked. The case should be damped to protect the specimens on display from transmitted floor vibration/shock.</w:t>
      </w:r>
    </w:p>
    <w:p w14:paraId="6E895585" w14:textId="77777777" w:rsidR="00A47411" w:rsidRPr="00CB1362" w:rsidRDefault="00A47411" w:rsidP="00A47411">
      <w:pPr>
        <w:rPr>
          <w:rFonts w:asciiTheme="minorHAnsi" w:hAnsiTheme="minorHAnsi" w:cs="Arial"/>
          <w:sz w:val="22"/>
          <w:szCs w:val="22"/>
        </w:rPr>
      </w:pPr>
    </w:p>
    <w:p w14:paraId="6E895586" w14:textId="4E5783F7" w:rsidR="00A47411" w:rsidRPr="00CB1362" w:rsidRDefault="009B3B60" w:rsidP="00A47411">
      <w:pPr>
        <w:outlineLvl w:val="0"/>
        <w:rPr>
          <w:rFonts w:asciiTheme="minorHAnsi" w:hAnsiTheme="minorHAnsi" w:cs="Arial"/>
          <w:b/>
          <w:sz w:val="22"/>
          <w:szCs w:val="22"/>
        </w:rPr>
      </w:pPr>
      <w:r w:rsidRPr="00CB1362">
        <w:rPr>
          <w:rFonts w:asciiTheme="minorHAnsi" w:hAnsiTheme="minorHAnsi" w:cs="Arial"/>
          <w:b/>
          <w:sz w:val="22"/>
          <w:szCs w:val="22"/>
        </w:rPr>
        <w:t>2.2</w:t>
      </w:r>
      <w:r w:rsidRPr="00CB1362">
        <w:rPr>
          <w:rFonts w:asciiTheme="minorHAnsi" w:hAnsiTheme="minorHAnsi" w:cs="Arial"/>
          <w:b/>
          <w:sz w:val="22"/>
          <w:szCs w:val="22"/>
        </w:rPr>
        <w:tab/>
        <w:t>Glass specifications</w:t>
      </w:r>
      <w:r w:rsidR="005A0213" w:rsidRPr="00CB1362">
        <w:rPr>
          <w:rStyle w:val="FootnoteReference"/>
          <w:rFonts w:asciiTheme="minorHAnsi" w:hAnsiTheme="minorHAnsi" w:cs="Arial"/>
          <w:b/>
          <w:sz w:val="22"/>
          <w:szCs w:val="22"/>
        </w:rPr>
        <w:footnoteReference w:id="10"/>
      </w:r>
    </w:p>
    <w:p w14:paraId="6E895587" w14:textId="77777777" w:rsidR="00A47411" w:rsidRPr="00CB1362" w:rsidRDefault="00A47411" w:rsidP="00A47411">
      <w:pPr>
        <w:rPr>
          <w:rFonts w:asciiTheme="minorHAnsi" w:hAnsiTheme="minorHAnsi" w:cs="Arial"/>
          <w:sz w:val="22"/>
          <w:szCs w:val="22"/>
        </w:rPr>
      </w:pPr>
    </w:p>
    <w:p w14:paraId="2252E6DA" w14:textId="77777777" w:rsidR="008B2702" w:rsidRPr="00CB1362" w:rsidRDefault="005F6E68" w:rsidP="008B2702">
      <w:pPr>
        <w:pStyle w:val="Default"/>
        <w:rPr>
          <w:rFonts w:asciiTheme="minorHAnsi" w:hAnsiTheme="minorHAnsi" w:cs="Arial"/>
        </w:rPr>
      </w:pPr>
      <w:r w:rsidRPr="00CB1362">
        <w:rPr>
          <w:rFonts w:asciiTheme="minorHAnsi" w:hAnsiTheme="minorHAnsi" w:cs="Arial"/>
          <w:sz w:val="22"/>
          <w:szCs w:val="22"/>
        </w:rPr>
        <w:t>For objects of high value or where security of the object is required t</w:t>
      </w:r>
      <w:r w:rsidR="00A47411" w:rsidRPr="00CB1362">
        <w:rPr>
          <w:rFonts w:asciiTheme="minorHAnsi" w:hAnsiTheme="minorHAnsi" w:cs="Arial"/>
          <w:sz w:val="22"/>
          <w:szCs w:val="22"/>
        </w:rPr>
        <w:t xml:space="preserve">he glass must be </w:t>
      </w:r>
      <w:r w:rsidR="00E46E2F" w:rsidRPr="00CB1362">
        <w:rPr>
          <w:rFonts w:asciiTheme="minorHAnsi" w:hAnsiTheme="minorHAnsi" w:cs="Arial"/>
          <w:sz w:val="22"/>
          <w:szCs w:val="22"/>
        </w:rPr>
        <w:t xml:space="preserve">a minimum of </w:t>
      </w:r>
      <w:r w:rsidR="00A47411" w:rsidRPr="00CB1362">
        <w:rPr>
          <w:rFonts w:asciiTheme="minorHAnsi" w:hAnsiTheme="minorHAnsi" w:cs="Arial"/>
          <w:sz w:val="22"/>
          <w:szCs w:val="22"/>
        </w:rPr>
        <w:t>11.5mm</w:t>
      </w:r>
      <w:r w:rsidR="00E46E2F" w:rsidRPr="00CB1362">
        <w:rPr>
          <w:rFonts w:asciiTheme="minorHAnsi" w:hAnsiTheme="minorHAnsi" w:cs="Arial"/>
          <w:sz w:val="22"/>
          <w:szCs w:val="22"/>
        </w:rPr>
        <w:t xml:space="preserve"> thick and conform to</w:t>
      </w:r>
      <w:r w:rsidR="00A47411" w:rsidRPr="00CB1362">
        <w:rPr>
          <w:rFonts w:asciiTheme="minorHAnsi" w:hAnsiTheme="minorHAnsi" w:cs="Arial"/>
          <w:sz w:val="22"/>
          <w:szCs w:val="22"/>
        </w:rPr>
        <w:t xml:space="preserve"> EN:</w:t>
      </w:r>
      <w:r w:rsidR="00B50AD0" w:rsidRPr="00CB1362">
        <w:rPr>
          <w:rFonts w:asciiTheme="minorHAnsi" w:hAnsiTheme="minorHAnsi" w:cs="Arial"/>
          <w:sz w:val="22"/>
          <w:szCs w:val="22"/>
        </w:rPr>
        <w:t xml:space="preserve"> </w:t>
      </w:r>
      <w:r w:rsidR="00A47411" w:rsidRPr="00CB1362">
        <w:rPr>
          <w:rFonts w:asciiTheme="minorHAnsi" w:hAnsiTheme="minorHAnsi" w:cs="Arial"/>
          <w:sz w:val="22"/>
          <w:szCs w:val="22"/>
        </w:rPr>
        <w:t>356 P4A</w:t>
      </w:r>
      <w:r w:rsidR="006B2ADD" w:rsidRPr="00CB1362">
        <w:rPr>
          <w:rFonts w:asciiTheme="minorHAnsi" w:hAnsiTheme="minorHAnsi" w:cs="Arial"/>
          <w:sz w:val="22"/>
          <w:szCs w:val="22"/>
        </w:rPr>
        <w:t xml:space="preserve"> (</w:t>
      </w:r>
      <w:r w:rsidRPr="00CB1362">
        <w:rPr>
          <w:rFonts w:asciiTheme="minorHAnsi" w:hAnsiTheme="minorHAnsi" w:cs="Arial"/>
          <w:sz w:val="22"/>
          <w:szCs w:val="22"/>
        </w:rPr>
        <w:t>to resist manual attack)</w:t>
      </w:r>
      <w:r w:rsidR="008B2702" w:rsidRPr="00CB1362">
        <w:rPr>
          <w:rFonts w:asciiTheme="minorHAnsi" w:hAnsiTheme="minorHAnsi" w:cs="Arial"/>
          <w:sz w:val="22"/>
          <w:szCs w:val="22"/>
        </w:rPr>
        <w:t xml:space="preserve"> or </w:t>
      </w:r>
    </w:p>
    <w:p w14:paraId="6E895588" w14:textId="616EEFF7" w:rsidR="00A47411" w:rsidRPr="00CB1362" w:rsidRDefault="008B2702" w:rsidP="008B2702">
      <w:pPr>
        <w:rPr>
          <w:rFonts w:asciiTheme="minorHAnsi" w:hAnsiTheme="minorHAnsi" w:cs="Arial"/>
          <w:sz w:val="22"/>
          <w:szCs w:val="22"/>
        </w:rPr>
      </w:pPr>
      <w:r w:rsidRPr="00CB1362">
        <w:rPr>
          <w:rFonts w:asciiTheme="minorHAnsi" w:eastAsiaTheme="minorHAnsi" w:hAnsiTheme="minorHAnsi" w:cs="Arial"/>
          <w:sz w:val="22"/>
          <w:szCs w:val="24"/>
        </w:rPr>
        <w:t xml:space="preserve"> </w:t>
      </w:r>
      <w:r w:rsidRPr="00CB1362">
        <w:rPr>
          <w:rFonts w:asciiTheme="minorHAnsi" w:eastAsiaTheme="minorHAnsi" w:hAnsiTheme="minorHAnsi" w:cs="Arial"/>
          <w:color w:val="000000"/>
          <w:sz w:val="22"/>
          <w:szCs w:val="23"/>
        </w:rPr>
        <w:t>BS5544</w:t>
      </w:r>
      <w:r w:rsidR="00B070E2" w:rsidRPr="00CB1362">
        <w:rPr>
          <w:rFonts w:asciiTheme="minorHAnsi" w:hAnsiTheme="minorHAnsi" w:cs="Arial"/>
          <w:sz w:val="22"/>
          <w:szCs w:val="22"/>
        </w:rPr>
        <w:t>.</w:t>
      </w:r>
      <w:r w:rsidR="00E46E2F" w:rsidRPr="00CB1362">
        <w:rPr>
          <w:rFonts w:asciiTheme="minorHAnsi" w:hAnsiTheme="minorHAnsi" w:cs="Arial"/>
          <w:sz w:val="22"/>
          <w:szCs w:val="22"/>
        </w:rPr>
        <w:t xml:space="preserve"> It is recommended that this is laminated glass</w:t>
      </w:r>
      <w:r w:rsidR="005F6E68" w:rsidRPr="00CB1362">
        <w:rPr>
          <w:rFonts w:asciiTheme="minorHAnsi" w:hAnsiTheme="minorHAnsi" w:cs="Arial"/>
          <w:sz w:val="22"/>
          <w:szCs w:val="22"/>
        </w:rPr>
        <w:t xml:space="preserve"> w</w:t>
      </w:r>
      <w:r w:rsidR="00B50AD0" w:rsidRPr="00CB1362">
        <w:rPr>
          <w:rFonts w:asciiTheme="minorHAnsi" w:hAnsiTheme="minorHAnsi" w:cs="Arial"/>
          <w:sz w:val="22"/>
          <w:szCs w:val="22"/>
        </w:rPr>
        <w:t>ith a PVB</w:t>
      </w:r>
      <w:r w:rsidR="006B2ADD" w:rsidRPr="00CB1362">
        <w:rPr>
          <w:rStyle w:val="FootnoteReference"/>
          <w:rFonts w:asciiTheme="minorHAnsi" w:hAnsiTheme="minorHAnsi" w:cs="Arial"/>
          <w:sz w:val="22"/>
          <w:szCs w:val="22"/>
        </w:rPr>
        <w:footnoteReference w:id="11"/>
      </w:r>
      <w:r w:rsidR="00B50AD0" w:rsidRPr="00CB1362">
        <w:rPr>
          <w:rFonts w:asciiTheme="minorHAnsi" w:hAnsiTheme="minorHAnsi" w:cs="Arial"/>
          <w:sz w:val="22"/>
          <w:szCs w:val="22"/>
        </w:rPr>
        <w:t xml:space="preserve"> laminate.</w:t>
      </w:r>
      <w:r w:rsidRPr="00CB1362">
        <w:rPr>
          <w:rFonts w:asciiTheme="minorHAnsi" w:hAnsiTheme="minorHAnsi" w:cs="Arial"/>
          <w:sz w:val="22"/>
          <w:szCs w:val="22"/>
        </w:rPr>
        <w:t xml:space="preserve"> Glass should also conform to </w:t>
      </w:r>
      <w:r w:rsidRPr="00CB1362">
        <w:rPr>
          <w:rFonts w:asciiTheme="minorHAnsi" w:hAnsiTheme="minorHAnsi" w:cs="Arial"/>
          <w:bCs/>
          <w:kern w:val="36"/>
          <w:sz w:val="22"/>
          <w:szCs w:val="22"/>
        </w:rPr>
        <w:t>BS 6206:1981</w:t>
      </w:r>
    </w:p>
    <w:p w14:paraId="6E895589" w14:textId="77777777" w:rsidR="00B50AD0" w:rsidRPr="00CB1362" w:rsidRDefault="00B50AD0" w:rsidP="00B50AD0">
      <w:pPr>
        <w:rPr>
          <w:rFonts w:asciiTheme="minorHAnsi" w:hAnsiTheme="minorHAnsi" w:cs="Arial"/>
          <w:sz w:val="22"/>
          <w:szCs w:val="22"/>
        </w:rPr>
      </w:pPr>
    </w:p>
    <w:p w14:paraId="6E89558A" w14:textId="77777777" w:rsidR="00A47411" w:rsidRPr="00CB1362" w:rsidRDefault="00A47411" w:rsidP="00A47411">
      <w:pPr>
        <w:rPr>
          <w:rFonts w:asciiTheme="minorHAnsi" w:hAnsiTheme="minorHAnsi" w:cs="Arial"/>
          <w:sz w:val="22"/>
          <w:szCs w:val="22"/>
        </w:rPr>
      </w:pPr>
      <w:r w:rsidRPr="00CB1362">
        <w:rPr>
          <w:rFonts w:asciiTheme="minorHAnsi" w:hAnsiTheme="minorHAnsi" w:cs="Arial"/>
          <w:sz w:val="22"/>
          <w:szCs w:val="22"/>
        </w:rPr>
        <w:t>Unglazed sides to the case will need to be of an appropriate material</w:t>
      </w:r>
      <w:r w:rsidR="009B3B60" w:rsidRPr="00CB1362">
        <w:rPr>
          <w:rFonts w:asciiTheme="minorHAnsi" w:hAnsiTheme="minorHAnsi" w:cs="Arial"/>
          <w:sz w:val="22"/>
          <w:szCs w:val="22"/>
        </w:rPr>
        <w:t>, conforming to our material standards and specifications for non-contamination.</w:t>
      </w:r>
    </w:p>
    <w:p w14:paraId="6E89558B" w14:textId="77777777" w:rsidR="00A47411" w:rsidRPr="00CB1362" w:rsidRDefault="00A47411" w:rsidP="00A47411">
      <w:pPr>
        <w:rPr>
          <w:rFonts w:asciiTheme="minorHAnsi" w:hAnsiTheme="minorHAnsi" w:cs="Arial"/>
          <w:sz w:val="22"/>
          <w:szCs w:val="22"/>
          <w:lang w:val="en-US"/>
        </w:rPr>
      </w:pPr>
    </w:p>
    <w:p w14:paraId="6E89558C" w14:textId="77777777" w:rsidR="00A47411" w:rsidRPr="00CB1362" w:rsidRDefault="00A47411" w:rsidP="00A47411">
      <w:pPr>
        <w:rPr>
          <w:rFonts w:asciiTheme="minorHAnsi" w:hAnsiTheme="minorHAnsi" w:cs="Arial"/>
          <w:sz w:val="22"/>
          <w:szCs w:val="22"/>
        </w:rPr>
      </w:pPr>
      <w:r w:rsidRPr="00CB1362">
        <w:rPr>
          <w:rFonts w:asciiTheme="minorHAnsi" w:hAnsiTheme="minorHAnsi" w:cs="Arial"/>
          <w:sz w:val="22"/>
          <w:szCs w:val="22"/>
          <w:lang w:val="en-US"/>
        </w:rPr>
        <w:t>The glazing to display cases should be ‘water-white’ (low iron content), and t</w:t>
      </w:r>
      <w:r w:rsidRPr="00CB1362">
        <w:rPr>
          <w:rFonts w:asciiTheme="minorHAnsi" w:hAnsiTheme="minorHAnsi" w:cs="Arial"/>
          <w:sz w:val="22"/>
          <w:szCs w:val="22"/>
        </w:rPr>
        <w:t xml:space="preserve">he glass should have UV filter protection incorporated and have a low/non-reflective coating applied. </w:t>
      </w:r>
    </w:p>
    <w:p w14:paraId="6E89558D" w14:textId="77777777" w:rsidR="00A47411" w:rsidRPr="00CB1362" w:rsidRDefault="00A47411" w:rsidP="00A47411">
      <w:pPr>
        <w:rPr>
          <w:rFonts w:asciiTheme="minorHAnsi" w:hAnsiTheme="minorHAnsi" w:cs="Arial"/>
          <w:sz w:val="22"/>
          <w:szCs w:val="22"/>
        </w:rPr>
      </w:pPr>
    </w:p>
    <w:p w14:paraId="6E89558E" w14:textId="77777777" w:rsidR="00A47411" w:rsidRPr="00CB1362" w:rsidRDefault="00A47411" w:rsidP="00A47411">
      <w:pPr>
        <w:rPr>
          <w:rFonts w:asciiTheme="minorHAnsi" w:hAnsiTheme="minorHAnsi" w:cs="Arial"/>
          <w:sz w:val="22"/>
          <w:szCs w:val="22"/>
          <w:lang w:val="en-US"/>
        </w:rPr>
      </w:pPr>
      <w:r w:rsidRPr="00CB1362">
        <w:rPr>
          <w:rFonts w:asciiTheme="minorHAnsi" w:hAnsiTheme="minorHAnsi" w:cs="Arial"/>
          <w:sz w:val="22"/>
          <w:szCs w:val="22"/>
          <w:lang w:val="en-US"/>
        </w:rPr>
        <w:t xml:space="preserve">Inert, durable, effective seals and joints are required to minimize the ingress of dust, maintain air-tightness, and secure the glazed void, and should be installed at all joints, glass-to-glass and glass-and-metal.  A </w:t>
      </w:r>
      <w:r w:rsidR="009B3B60" w:rsidRPr="00CB1362">
        <w:rPr>
          <w:rFonts w:asciiTheme="minorHAnsi" w:hAnsiTheme="minorHAnsi" w:cs="Arial"/>
          <w:sz w:val="22"/>
          <w:szCs w:val="22"/>
          <w:lang w:val="en-US"/>
        </w:rPr>
        <w:t xml:space="preserve">stable sealant (that does not off-gas </w:t>
      </w:r>
      <w:r w:rsidR="00E46E2F" w:rsidRPr="00CB1362">
        <w:rPr>
          <w:rFonts w:asciiTheme="minorHAnsi" w:hAnsiTheme="minorHAnsi" w:cs="Arial"/>
          <w:sz w:val="22"/>
          <w:szCs w:val="22"/>
          <w:lang w:val="en-US"/>
        </w:rPr>
        <w:t>pollutants)</w:t>
      </w:r>
      <w:r w:rsidRPr="00CB1362">
        <w:rPr>
          <w:rFonts w:asciiTheme="minorHAnsi" w:hAnsiTheme="minorHAnsi" w:cs="Arial"/>
          <w:sz w:val="22"/>
          <w:szCs w:val="22"/>
          <w:lang w:val="en-US"/>
        </w:rPr>
        <w:t xml:space="preserve"> should be used to seal any gaps between construction joints. </w:t>
      </w:r>
      <w:r w:rsidR="00E46E2F" w:rsidRPr="00CB1362">
        <w:rPr>
          <w:rFonts w:asciiTheme="minorHAnsi" w:hAnsiTheme="minorHAnsi" w:cs="Arial"/>
          <w:sz w:val="22"/>
          <w:szCs w:val="22"/>
          <w:lang w:val="en-US"/>
        </w:rPr>
        <w:t>A stable synthetic rubber</w:t>
      </w:r>
      <w:r w:rsidRPr="00CB1362">
        <w:rPr>
          <w:rFonts w:asciiTheme="minorHAnsi" w:hAnsiTheme="minorHAnsi" w:cs="Arial"/>
          <w:sz w:val="22"/>
          <w:szCs w:val="22"/>
          <w:lang w:val="en-US"/>
        </w:rPr>
        <w:t xml:space="preserve"> may be used for the compression seals around the two opening panels.</w:t>
      </w:r>
    </w:p>
    <w:p w14:paraId="6E89558F" w14:textId="77777777" w:rsidR="00A47411" w:rsidRPr="00CB1362" w:rsidRDefault="00A47411" w:rsidP="00A47411">
      <w:pPr>
        <w:rPr>
          <w:rFonts w:asciiTheme="minorHAnsi" w:hAnsiTheme="minorHAnsi" w:cs="Arial"/>
          <w:sz w:val="22"/>
          <w:szCs w:val="22"/>
        </w:rPr>
      </w:pPr>
    </w:p>
    <w:p w14:paraId="6E895590" w14:textId="77777777" w:rsidR="00A47411" w:rsidRPr="00CB1362" w:rsidRDefault="00DD560E" w:rsidP="00A47411">
      <w:pPr>
        <w:outlineLvl w:val="0"/>
        <w:rPr>
          <w:rFonts w:asciiTheme="minorHAnsi" w:hAnsiTheme="minorHAnsi" w:cs="Arial"/>
          <w:b/>
          <w:sz w:val="22"/>
          <w:szCs w:val="22"/>
        </w:rPr>
      </w:pPr>
      <w:r w:rsidRPr="00CB1362">
        <w:rPr>
          <w:rFonts w:asciiTheme="minorHAnsi" w:hAnsiTheme="minorHAnsi" w:cs="Arial"/>
          <w:b/>
          <w:sz w:val="22"/>
          <w:szCs w:val="22"/>
        </w:rPr>
        <w:t>2.3</w:t>
      </w:r>
      <w:r w:rsidR="00A47411" w:rsidRPr="00CB1362">
        <w:rPr>
          <w:rFonts w:asciiTheme="minorHAnsi" w:hAnsiTheme="minorHAnsi" w:cs="Arial"/>
          <w:b/>
          <w:sz w:val="22"/>
          <w:szCs w:val="22"/>
        </w:rPr>
        <w:t xml:space="preserve"> Air Tightness</w:t>
      </w:r>
    </w:p>
    <w:p w14:paraId="6E895591" w14:textId="77777777" w:rsidR="00A47411" w:rsidRPr="00CB1362" w:rsidRDefault="00A47411" w:rsidP="00A47411">
      <w:pPr>
        <w:rPr>
          <w:rFonts w:asciiTheme="minorHAnsi" w:hAnsiTheme="minorHAnsi" w:cs="Arial"/>
          <w:sz w:val="22"/>
          <w:szCs w:val="22"/>
        </w:rPr>
      </w:pPr>
      <w:r w:rsidRPr="00CB1362">
        <w:rPr>
          <w:rFonts w:asciiTheme="minorHAnsi" w:hAnsiTheme="minorHAnsi" w:cs="Arial"/>
          <w:sz w:val="22"/>
          <w:szCs w:val="22"/>
        </w:rPr>
        <w:t>All display cases should minimise the ingress of dust, exclude pests and provide a sealed environment.  The air exchange rate should be appropriate to the display and the display environment. Where possible it should be less than 0.1 air changes per day, to maintain the environmental conditions specified in the attached document. The case manufacturer will be required to provide evidence that the completed display cases meet the standard required (after installation at the NHM).</w:t>
      </w:r>
    </w:p>
    <w:p w14:paraId="6E895592" w14:textId="77777777" w:rsidR="00A47411" w:rsidRPr="00CB1362" w:rsidRDefault="00A47411" w:rsidP="00A47411">
      <w:pPr>
        <w:rPr>
          <w:rFonts w:asciiTheme="minorHAnsi" w:hAnsiTheme="minorHAnsi"/>
          <w:sz w:val="22"/>
          <w:szCs w:val="22"/>
        </w:rPr>
      </w:pPr>
    </w:p>
    <w:p w14:paraId="6E895593" w14:textId="4DDEFC39" w:rsidR="00A47411" w:rsidRPr="00CB1362" w:rsidRDefault="00DD560E" w:rsidP="00A47411">
      <w:pPr>
        <w:rPr>
          <w:rFonts w:asciiTheme="minorHAnsi" w:hAnsiTheme="minorHAnsi" w:cs="Arial"/>
          <w:sz w:val="22"/>
          <w:szCs w:val="22"/>
        </w:rPr>
      </w:pPr>
      <w:r w:rsidRPr="00CB1362">
        <w:rPr>
          <w:rFonts w:asciiTheme="minorHAnsi" w:hAnsiTheme="minorHAnsi" w:cs="Arial"/>
          <w:b/>
          <w:sz w:val="22"/>
          <w:szCs w:val="22"/>
        </w:rPr>
        <w:t>2.4</w:t>
      </w:r>
      <w:r w:rsidR="00A47411" w:rsidRPr="00CB1362">
        <w:rPr>
          <w:rFonts w:asciiTheme="minorHAnsi" w:hAnsiTheme="minorHAnsi" w:cs="Arial"/>
          <w:b/>
          <w:sz w:val="22"/>
          <w:szCs w:val="22"/>
        </w:rPr>
        <w:t xml:space="preserve"> Relative humidity and temperature</w:t>
      </w:r>
      <w:r w:rsidR="00A47411" w:rsidRPr="00CB1362">
        <w:rPr>
          <w:rFonts w:asciiTheme="minorHAnsi" w:hAnsiTheme="minorHAnsi" w:cs="Arial"/>
          <w:sz w:val="22"/>
          <w:szCs w:val="22"/>
        </w:rPr>
        <w:br/>
        <w:t xml:space="preserve">Display cases should be constructed such that a stable internal temperature and relative humidity are maintained (appropriate to the objects being displayed). Relative humidity temperature, pollution, Light and UV levels should be maintained at levels as defined in </w:t>
      </w:r>
      <w:r w:rsidR="00E93935" w:rsidRPr="00CB1362">
        <w:rPr>
          <w:rFonts w:asciiTheme="minorHAnsi" w:hAnsiTheme="minorHAnsi" w:cs="Arial"/>
          <w:color w:val="FF0000"/>
          <w:sz w:val="22"/>
          <w:szCs w:val="22"/>
        </w:rPr>
        <w:t xml:space="preserve">CSIP Gold Standard </w:t>
      </w:r>
      <w:r w:rsidR="00A47411" w:rsidRPr="00CB1362">
        <w:rPr>
          <w:rFonts w:asciiTheme="minorHAnsi" w:hAnsiTheme="minorHAnsi" w:cs="Arial"/>
          <w:sz w:val="22"/>
          <w:szCs w:val="22"/>
        </w:rPr>
        <w:t>or where the material requires standards outside this, under agreement. Where appropriate other gas levels, e.g. oxygen should be considered. Any control mechanism should be separate to the environmental control systems for the gallery space and be included in the display case.</w:t>
      </w:r>
    </w:p>
    <w:p w14:paraId="6E895594" w14:textId="77777777" w:rsidR="00A47411" w:rsidRPr="00CB1362" w:rsidRDefault="00A47411" w:rsidP="00A47411">
      <w:pPr>
        <w:rPr>
          <w:rFonts w:asciiTheme="minorHAnsi" w:hAnsiTheme="minorHAnsi"/>
          <w:sz w:val="22"/>
          <w:szCs w:val="22"/>
        </w:rPr>
      </w:pPr>
    </w:p>
    <w:p w14:paraId="6E895595" w14:textId="27A74D07" w:rsidR="00A47411" w:rsidRPr="00CB1362" w:rsidRDefault="00A47411" w:rsidP="00A47411">
      <w:pPr>
        <w:rPr>
          <w:rFonts w:asciiTheme="minorHAnsi" w:hAnsiTheme="minorHAnsi"/>
          <w:sz w:val="22"/>
          <w:szCs w:val="22"/>
        </w:rPr>
      </w:pPr>
      <w:r w:rsidRPr="00CB1362">
        <w:rPr>
          <w:rFonts w:asciiTheme="minorHAnsi" w:hAnsiTheme="minorHAnsi"/>
          <w:sz w:val="22"/>
          <w:szCs w:val="22"/>
        </w:rPr>
        <w:t>Provision must be made for environmental monitoring equipment inside the case</w:t>
      </w:r>
      <w:r w:rsidR="001A609C" w:rsidRPr="00CB1362">
        <w:rPr>
          <w:rFonts w:asciiTheme="minorHAnsi" w:hAnsiTheme="minorHAnsi"/>
          <w:sz w:val="22"/>
          <w:szCs w:val="22"/>
        </w:rPr>
        <w:t xml:space="preserve">.  In some instance transmitter cases may need to be hidden within the display plinth. </w:t>
      </w:r>
      <w:r w:rsidRPr="00CB1362">
        <w:rPr>
          <w:rFonts w:asciiTheme="minorHAnsi" w:hAnsiTheme="minorHAnsi"/>
          <w:sz w:val="22"/>
          <w:szCs w:val="22"/>
        </w:rPr>
        <w:t>Probes will always have to be placed inside the display space. It should be noted that most museums do display environmental monitors visibly inside their display cases. It is important that this is considered at the beginning of the exhibition as it may be possible to change or adapt the</w:t>
      </w:r>
      <w:r w:rsidR="006B2D94" w:rsidRPr="00CB1362">
        <w:rPr>
          <w:rFonts w:asciiTheme="minorHAnsi" w:hAnsiTheme="minorHAnsi"/>
          <w:sz w:val="22"/>
          <w:szCs w:val="22"/>
        </w:rPr>
        <w:t xml:space="preserve"> </w:t>
      </w:r>
      <w:r w:rsidR="00190B57" w:rsidRPr="00CB1362">
        <w:rPr>
          <w:rFonts w:asciiTheme="minorHAnsi" w:hAnsiTheme="minorHAnsi"/>
          <w:color w:val="FF0000"/>
          <w:sz w:val="22"/>
          <w:szCs w:val="22"/>
        </w:rPr>
        <w:t>cases in which the transmitters and sensors are fitted.</w:t>
      </w:r>
    </w:p>
    <w:p w14:paraId="6E895596" w14:textId="77777777" w:rsidR="00A47411" w:rsidRPr="00CB1362" w:rsidRDefault="00A47411" w:rsidP="00A47411">
      <w:pPr>
        <w:rPr>
          <w:rFonts w:asciiTheme="minorHAnsi" w:hAnsiTheme="minorHAnsi"/>
          <w:sz w:val="22"/>
          <w:szCs w:val="22"/>
        </w:rPr>
      </w:pPr>
    </w:p>
    <w:p w14:paraId="6E895597" w14:textId="77777777" w:rsidR="00A47411" w:rsidRPr="00CB1362" w:rsidRDefault="00A47411" w:rsidP="00A47411">
      <w:pPr>
        <w:rPr>
          <w:rFonts w:asciiTheme="minorHAnsi" w:hAnsiTheme="minorHAnsi" w:cs="Arial"/>
          <w:sz w:val="22"/>
          <w:szCs w:val="22"/>
        </w:rPr>
      </w:pPr>
      <w:r w:rsidRPr="00CB1362">
        <w:rPr>
          <w:rFonts w:asciiTheme="minorHAnsi" w:hAnsiTheme="minorHAnsi"/>
          <w:sz w:val="22"/>
          <w:szCs w:val="22"/>
        </w:rPr>
        <w:t>The NHM should test the environmental monitors, inside test display cabinets, to ensure that there are no issues with transmission (and to ensure efficiency of display cases). Discussions with the manufacturer will be needed.</w:t>
      </w:r>
    </w:p>
    <w:p w14:paraId="6E895598" w14:textId="77777777" w:rsidR="00A47411" w:rsidRPr="00CB1362" w:rsidRDefault="00A47411" w:rsidP="00A47411">
      <w:pPr>
        <w:rPr>
          <w:rFonts w:asciiTheme="minorHAnsi" w:hAnsiTheme="minorHAnsi" w:cs="Arial"/>
          <w:sz w:val="22"/>
          <w:szCs w:val="22"/>
        </w:rPr>
      </w:pPr>
    </w:p>
    <w:p w14:paraId="6E895599" w14:textId="5084A34D" w:rsidR="00A47411" w:rsidRPr="00CB1362" w:rsidRDefault="00DD560E" w:rsidP="00A47411">
      <w:pPr>
        <w:outlineLvl w:val="0"/>
        <w:rPr>
          <w:rFonts w:asciiTheme="minorHAnsi" w:hAnsiTheme="minorHAnsi" w:cs="Arial"/>
          <w:b/>
          <w:sz w:val="22"/>
          <w:szCs w:val="22"/>
        </w:rPr>
      </w:pPr>
      <w:r w:rsidRPr="00CB1362">
        <w:rPr>
          <w:rFonts w:asciiTheme="minorHAnsi" w:hAnsiTheme="minorHAnsi" w:cs="Arial"/>
          <w:b/>
          <w:sz w:val="22"/>
          <w:szCs w:val="22"/>
        </w:rPr>
        <w:t>2.5</w:t>
      </w:r>
      <w:r w:rsidR="00A47411" w:rsidRPr="00CB1362">
        <w:rPr>
          <w:rFonts w:asciiTheme="minorHAnsi" w:hAnsiTheme="minorHAnsi" w:cs="Arial"/>
          <w:b/>
          <w:sz w:val="22"/>
          <w:szCs w:val="22"/>
        </w:rPr>
        <w:t xml:space="preserve"> </w:t>
      </w:r>
      <w:r w:rsidR="00305788" w:rsidRPr="00CB1362">
        <w:rPr>
          <w:rFonts w:asciiTheme="minorHAnsi" w:hAnsiTheme="minorHAnsi" w:cs="Arial"/>
          <w:b/>
          <w:color w:val="FF0000"/>
          <w:sz w:val="22"/>
          <w:szCs w:val="22"/>
        </w:rPr>
        <w:t xml:space="preserve">Display case </w:t>
      </w:r>
      <w:r w:rsidR="00A47411" w:rsidRPr="00CB1362">
        <w:rPr>
          <w:rFonts w:asciiTheme="minorHAnsi" w:hAnsiTheme="minorHAnsi" w:cs="Arial"/>
          <w:b/>
          <w:sz w:val="22"/>
          <w:szCs w:val="22"/>
        </w:rPr>
        <w:t>Facility Void</w:t>
      </w:r>
    </w:p>
    <w:p w14:paraId="6E89559A" w14:textId="51AAF929" w:rsidR="001A609C" w:rsidRPr="00CB1362" w:rsidRDefault="00A47411" w:rsidP="00A47411">
      <w:pPr>
        <w:rPr>
          <w:rFonts w:asciiTheme="minorHAnsi" w:hAnsiTheme="minorHAnsi" w:cs="Arial"/>
          <w:sz w:val="22"/>
          <w:szCs w:val="22"/>
        </w:rPr>
      </w:pPr>
      <w:r w:rsidRPr="00CB1362">
        <w:rPr>
          <w:rFonts w:asciiTheme="minorHAnsi" w:hAnsiTheme="minorHAnsi" w:cs="Arial"/>
          <w:sz w:val="22"/>
          <w:szCs w:val="22"/>
        </w:rPr>
        <w:t xml:space="preserve">Humidity to be controlled within agreed parameters.  Passive Control systems should be fitted inside the display cabinet and where necessary active control systems will be installed either internally or externally to ensure correct environmental conditions are maintained.  Minimum maintenance and energy usage should be considered for the proposed solution.  The facility void should be large enough to accommodate the </w:t>
      </w:r>
      <w:r w:rsidR="001A609C" w:rsidRPr="00CB1362">
        <w:rPr>
          <w:rFonts w:asciiTheme="minorHAnsi" w:hAnsiTheme="minorHAnsi" w:cs="Arial"/>
          <w:sz w:val="22"/>
          <w:szCs w:val="22"/>
        </w:rPr>
        <w:t xml:space="preserve">amount of humidity buffer e.g. Artsorb, </w:t>
      </w:r>
      <w:r w:rsidR="00D647D0" w:rsidRPr="00CB1362">
        <w:rPr>
          <w:rFonts w:asciiTheme="minorHAnsi" w:hAnsiTheme="minorHAnsi" w:cs="Arial"/>
          <w:sz w:val="22"/>
          <w:szCs w:val="22"/>
        </w:rPr>
        <w:t xml:space="preserve"> </w:t>
      </w:r>
      <w:r w:rsidR="006B2ADD" w:rsidRPr="00CB1362">
        <w:rPr>
          <w:rFonts w:asciiTheme="minorHAnsi" w:hAnsiTheme="minorHAnsi" w:cs="Arial"/>
          <w:sz w:val="22"/>
          <w:szCs w:val="22"/>
        </w:rPr>
        <w:t>Prosorb, Rhapidsorb e</w:t>
      </w:r>
      <w:r w:rsidR="001A609C" w:rsidRPr="00CB1362">
        <w:rPr>
          <w:rFonts w:asciiTheme="minorHAnsi" w:hAnsiTheme="minorHAnsi" w:cs="Arial"/>
          <w:sz w:val="22"/>
          <w:szCs w:val="22"/>
        </w:rPr>
        <w:t xml:space="preserve">tc. required to achieve the agreed relative humidity for the case. </w:t>
      </w:r>
    </w:p>
    <w:p w14:paraId="6E89559B" w14:textId="77777777" w:rsidR="00A47411" w:rsidRPr="00CB1362" w:rsidRDefault="00A47411" w:rsidP="00A47411">
      <w:pPr>
        <w:rPr>
          <w:rFonts w:asciiTheme="minorHAnsi" w:hAnsiTheme="minorHAnsi" w:cs="Arial"/>
          <w:sz w:val="22"/>
          <w:szCs w:val="22"/>
        </w:rPr>
      </w:pPr>
    </w:p>
    <w:p w14:paraId="6E89559C" w14:textId="77777777" w:rsidR="00A47411" w:rsidRPr="00CB1362" w:rsidRDefault="00DD560E" w:rsidP="00A47411">
      <w:pPr>
        <w:outlineLvl w:val="0"/>
        <w:rPr>
          <w:rFonts w:asciiTheme="minorHAnsi" w:hAnsiTheme="minorHAnsi" w:cs="Arial"/>
          <w:b/>
          <w:sz w:val="22"/>
          <w:szCs w:val="22"/>
        </w:rPr>
      </w:pPr>
      <w:r w:rsidRPr="00CB1362">
        <w:rPr>
          <w:rFonts w:asciiTheme="minorHAnsi" w:hAnsiTheme="minorHAnsi" w:cs="Arial"/>
          <w:b/>
          <w:sz w:val="22"/>
          <w:szCs w:val="22"/>
        </w:rPr>
        <w:t>2.6</w:t>
      </w:r>
      <w:r w:rsidR="00A47411" w:rsidRPr="00CB1362">
        <w:rPr>
          <w:rFonts w:asciiTheme="minorHAnsi" w:hAnsiTheme="minorHAnsi" w:cs="Arial"/>
          <w:b/>
          <w:sz w:val="22"/>
          <w:szCs w:val="22"/>
        </w:rPr>
        <w:t xml:space="preserve"> Security</w:t>
      </w:r>
    </w:p>
    <w:p w14:paraId="6E89559D" w14:textId="77777777" w:rsidR="00A47411" w:rsidRPr="00CB1362" w:rsidRDefault="00A47411" w:rsidP="00A47411">
      <w:pPr>
        <w:rPr>
          <w:rFonts w:asciiTheme="minorHAnsi" w:hAnsiTheme="minorHAnsi" w:cs="Arial"/>
          <w:sz w:val="22"/>
          <w:szCs w:val="22"/>
        </w:rPr>
      </w:pPr>
      <w:r w:rsidRPr="00CB1362">
        <w:rPr>
          <w:rFonts w:asciiTheme="minorHAnsi" w:hAnsiTheme="minorHAnsi" w:cs="Arial"/>
          <w:sz w:val="22"/>
          <w:szCs w:val="22"/>
        </w:rPr>
        <w:t xml:space="preserve">The case is to be considered as a system that combines a base, glazing, joints, hinges and locks.  Each individual component, and the fully assembled case itself, must meet the requirements of EN:356 P4A.  </w:t>
      </w:r>
    </w:p>
    <w:p w14:paraId="6E89559E" w14:textId="77777777" w:rsidR="00A47411" w:rsidRPr="00CB1362" w:rsidRDefault="00A47411" w:rsidP="00A47411">
      <w:pPr>
        <w:rPr>
          <w:rFonts w:asciiTheme="minorHAnsi" w:hAnsiTheme="minorHAnsi" w:cs="Arial"/>
          <w:sz w:val="22"/>
          <w:szCs w:val="22"/>
        </w:rPr>
      </w:pPr>
    </w:p>
    <w:p w14:paraId="6E89559F" w14:textId="77777777" w:rsidR="00A47411" w:rsidRPr="00CB1362" w:rsidRDefault="00A47411" w:rsidP="00A47411">
      <w:pPr>
        <w:rPr>
          <w:rFonts w:asciiTheme="minorHAnsi" w:hAnsiTheme="minorHAnsi" w:cs="Arial"/>
          <w:sz w:val="22"/>
          <w:szCs w:val="22"/>
        </w:rPr>
      </w:pPr>
      <w:r w:rsidRPr="00CB1362">
        <w:rPr>
          <w:rFonts w:asciiTheme="minorHAnsi" w:hAnsiTheme="minorHAnsi" w:cs="Arial"/>
          <w:sz w:val="22"/>
          <w:szCs w:val="22"/>
        </w:rPr>
        <w:t>Hinges should be concealed and thereby protected from direct attack. However, if they are exposed they need to be supported by steel hinge bolts and be resistant to attack through the hinge pins being driven out.</w:t>
      </w:r>
    </w:p>
    <w:p w14:paraId="6E8955A0" w14:textId="77777777" w:rsidR="00A47411" w:rsidRPr="00CB1362" w:rsidRDefault="00A47411" w:rsidP="00A47411">
      <w:pPr>
        <w:rPr>
          <w:rFonts w:asciiTheme="minorHAnsi" w:hAnsiTheme="minorHAnsi" w:cs="Arial"/>
          <w:sz w:val="22"/>
          <w:szCs w:val="22"/>
        </w:rPr>
      </w:pPr>
    </w:p>
    <w:p w14:paraId="6E8955A1" w14:textId="3BDC5501" w:rsidR="00A47411" w:rsidRPr="00CB1362" w:rsidRDefault="00A47411" w:rsidP="00A47411">
      <w:pPr>
        <w:rPr>
          <w:rFonts w:asciiTheme="minorHAnsi" w:hAnsiTheme="minorHAnsi" w:cs="Arial"/>
          <w:sz w:val="22"/>
          <w:szCs w:val="22"/>
        </w:rPr>
      </w:pPr>
      <w:r w:rsidRPr="00CB1362">
        <w:rPr>
          <w:rFonts w:asciiTheme="minorHAnsi" w:hAnsiTheme="minorHAnsi" w:cs="Arial"/>
          <w:sz w:val="22"/>
          <w:szCs w:val="22"/>
        </w:rPr>
        <w:t xml:space="preserve">All display cases are to be fitted with </w:t>
      </w:r>
      <w:r w:rsidR="00F449EB" w:rsidRPr="00CB1362">
        <w:rPr>
          <w:rFonts w:asciiTheme="minorHAnsi" w:hAnsiTheme="minorHAnsi" w:cs="Arial"/>
          <w:sz w:val="22"/>
          <w:szCs w:val="22"/>
        </w:rPr>
        <w:t xml:space="preserve">two separate locking mechanisms using e.g. </w:t>
      </w:r>
      <w:r w:rsidRPr="00CB1362">
        <w:rPr>
          <w:rFonts w:asciiTheme="minorHAnsi" w:hAnsiTheme="minorHAnsi" w:cs="Arial"/>
          <w:sz w:val="22"/>
          <w:szCs w:val="22"/>
        </w:rPr>
        <w:t>Abloy locks</w:t>
      </w:r>
      <w:r w:rsidR="008A0915" w:rsidRPr="00CB1362">
        <w:rPr>
          <w:rFonts w:asciiTheme="minorHAnsi" w:hAnsiTheme="minorHAnsi" w:cs="Arial"/>
          <w:sz w:val="22"/>
          <w:szCs w:val="22"/>
        </w:rPr>
        <w:t xml:space="preserve"> or locks to a similar standard and specification</w:t>
      </w:r>
      <w:r w:rsidRPr="00CB1362">
        <w:rPr>
          <w:rFonts w:asciiTheme="minorHAnsi" w:hAnsiTheme="minorHAnsi" w:cs="Arial"/>
          <w:sz w:val="22"/>
          <w:szCs w:val="22"/>
        </w:rPr>
        <w:t xml:space="preserve">.  Any means of access into the display void must be locked with a minimum of two Abloy locks per door/opening panel.  Ideally locks should be concealed and protected from direct attack.   </w:t>
      </w:r>
      <w:r w:rsidR="006B2ADD" w:rsidRPr="00CB1362">
        <w:rPr>
          <w:rFonts w:asciiTheme="minorHAnsi" w:hAnsiTheme="minorHAnsi" w:cs="Arial"/>
          <w:sz w:val="22"/>
          <w:szCs w:val="22"/>
        </w:rPr>
        <w:t>Keys should be individually specified.</w:t>
      </w:r>
    </w:p>
    <w:p w14:paraId="6E6E44A3" w14:textId="77777777" w:rsidR="006B2ADD" w:rsidRPr="00CB1362" w:rsidRDefault="006B2ADD" w:rsidP="00A47411">
      <w:pPr>
        <w:rPr>
          <w:rFonts w:asciiTheme="minorHAnsi" w:hAnsiTheme="minorHAnsi" w:cs="Arial"/>
          <w:sz w:val="22"/>
          <w:szCs w:val="22"/>
        </w:rPr>
      </w:pPr>
    </w:p>
    <w:p w14:paraId="6E8955A2" w14:textId="77777777" w:rsidR="00A47411" w:rsidRPr="00CB1362" w:rsidRDefault="00A47411" w:rsidP="00A47411">
      <w:pPr>
        <w:rPr>
          <w:rFonts w:asciiTheme="minorHAnsi" w:hAnsiTheme="minorHAnsi" w:cs="Arial"/>
          <w:sz w:val="22"/>
          <w:szCs w:val="22"/>
        </w:rPr>
      </w:pPr>
    </w:p>
    <w:p w14:paraId="6E8955A3" w14:textId="77777777" w:rsidR="00A47411" w:rsidRPr="00CB1362" w:rsidRDefault="00A47411" w:rsidP="00A47411">
      <w:pPr>
        <w:rPr>
          <w:rFonts w:asciiTheme="minorHAnsi" w:hAnsiTheme="minorHAnsi" w:cs="Arial"/>
          <w:sz w:val="22"/>
          <w:szCs w:val="22"/>
        </w:rPr>
      </w:pPr>
      <w:r w:rsidRPr="00CB1362">
        <w:rPr>
          <w:rFonts w:asciiTheme="minorHAnsi" w:hAnsiTheme="minorHAnsi" w:cs="Arial"/>
          <w:sz w:val="22"/>
          <w:szCs w:val="22"/>
        </w:rPr>
        <w:t>All locks must be provided by the case manufacturer, exact specification to be discussed with client upon award (samples must be provided). Locks must all be supplied at the time of case delivery in working order and ready for installation.</w:t>
      </w:r>
    </w:p>
    <w:p w14:paraId="6E8955A4" w14:textId="77777777" w:rsidR="001A609C" w:rsidRPr="00CB1362" w:rsidRDefault="001A609C" w:rsidP="00A47411">
      <w:pPr>
        <w:rPr>
          <w:rFonts w:asciiTheme="minorHAnsi" w:hAnsiTheme="minorHAnsi" w:cs="Arial"/>
          <w:sz w:val="22"/>
          <w:szCs w:val="22"/>
        </w:rPr>
      </w:pPr>
    </w:p>
    <w:p w14:paraId="6E8955A5" w14:textId="4F70EF73" w:rsidR="001A609C" w:rsidRPr="00CB1362" w:rsidRDefault="008B2702" w:rsidP="00A47411">
      <w:pPr>
        <w:rPr>
          <w:rFonts w:asciiTheme="minorHAnsi" w:hAnsiTheme="minorHAnsi" w:cs="Arial"/>
          <w:sz w:val="22"/>
          <w:szCs w:val="22"/>
        </w:rPr>
      </w:pPr>
      <w:r w:rsidRPr="00CB1362">
        <w:rPr>
          <w:rFonts w:asciiTheme="minorHAnsi" w:hAnsiTheme="minorHAnsi" w:cs="Arial"/>
          <w:sz w:val="22"/>
          <w:szCs w:val="22"/>
        </w:rPr>
        <w:t>An</w:t>
      </w:r>
      <w:r w:rsidR="001A609C" w:rsidRPr="00CB1362">
        <w:rPr>
          <w:rFonts w:asciiTheme="minorHAnsi" w:hAnsiTheme="minorHAnsi" w:cs="Arial"/>
          <w:sz w:val="22"/>
          <w:szCs w:val="22"/>
        </w:rPr>
        <w:t xml:space="preserve"> RFID or similar tracking device may be used to monitor the safety of the specimen. Prior to installation the supplier must ensure that the tag works appropriately within the display case and that signals can be received by the related receiver.</w:t>
      </w:r>
    </w:p>
    <w:p w14:paraId="6E8955A6" w14:textId="77777777" w:rsidR="00A47411" w:rsidRPr="00CB1362" w:rsidRDefault="00A47411" w:rsidP="00A47411">
      <w:pPr>
        <w:outlineLvl w:val="0"/>
        <w:rPr>
          <w:rFonts w:asciiTheme="minorHAnsi" w:hAnsiTheme="minorHAnsi" w:cs="Arial"/>
          <w:b/>
          <w:sz w:val="22"/>
          <w:szCs w:val="22"/>
          <w:u w:val="single"/>
        </w:rPr>
      </w:pPr>
    </w:p>
    <w:p w14:paraId="78975A0C" w14:textId="22E7B238" w:rsidR="007A20FD" w:rsidRPr="00CB1362" w:rsidRDefault="006C711E" w:rsidP="00142C6E">
      <w:pPr>
        <w:outlineLvl w:val="0"/>
        <w:rPr>
          <w:rFonts w:asciiTheme="minorHAnsi" w:hAnsiTheme="minorHAnsi" w:cs="Arial"/>
          <w:b/>
          <w:sz w:val="22"/>
          <w:szCs w:val="22"/>
        </w:rPr>
      </w:pPr>
      <w:r w:rsidRPr="00CB1362">
        <w:rPr>
          <w:rFonts w:asciiTheme="minorHAnsi" w:hAnsiTheme="minorHAnsi" w:cs="Arial"/>
          <w:b/>
          <w:sz w:val="22"/>
          <w:szCs w:val="22"/>
        </w:rPr>
        <w:t>2.</w:t>
      </w:r>
      <w:r w:rsidR="00DD5A19" w:rsidRPr="00CB1362">
        <w:rPr>
          <w:rFonts w:asciiTheme="minorHAnsi" w:hAnsiTheme="minorHAnsi" w:cs="Arial"/>
          <w:b/>
          <w:sz w:val="22"/>
          <w:szCs w:val="22"/>
        </w:rPr>
        <w:t>7</w:t>
      </w:r>
      <w:r w:rsidRPr="00CB1362">
        <w:rPr>
          <w:rFonts w:asciiTheme="minorHAnsi" w:hAnsiTheme="minorHAnsi" w:cs="Arial"/>
          <w:b/>
          <w:sz w:val="22"/>
          <w:szCs w:val="22"/>
        </w:rPr>
        <w:tab/>
        <w:t xml:space="preserve">Fire stability </w:t>
      </w:r>
      <w:r w:rsidR="00BA239E" w:rsidRPr="00CB1362">
        <w:rPr>
          <w:rStyle w:val="FootnoteReference"/>
          <w:rFonts w:asciiTheme="minorHAnsi" w:hAnsiTheme="minorHAnsi" w:cs="Arial"/>
          <w:b/>
          <w:sz w:val="22"/>
          <w:szCs w:val="22"/>
        </w:rPr>
        <w:footnoteReference w:id="12"/>
      </w:r>
      <w:r w:rsidR="00494671" w:rsidRPr="00CB1362">
        <w:rPr>
          <w:rFonts w:asciiTheme="minorHAnsi" w:hAnsiTheme="minorHAnsi" w:cs="Arial"/>
          <w:b/>
          <w:sz w:val="22"/>
          <w:szCs w:val="22"/>
        </w:rPr>
        <w:t xml:space="preserve"> </w:t>
      </w:r>
    </w:p>
    <w:p w14:paraId="6E8955A9" w14:textId="6F1AE590" w:rsidR="006C711E" w:rsidRPr="00CB1362" w:rsidRDefault="007A20FD" w:rsidP="00B070E2">
      <w:pPr>
        <w:rPr>
          <w:rFonts w:asciiTheme="minorHAnsi" w:hAnsiTheme="minorHAnsi" w:cs="Arial"/>
          <w:bCs/>
          <w:sz w:val="22"/>
          <w:szCs w:val="22"/>
          <w:lang w:eastAsia="en-GB"/>
        </w:rPr>
      </w:pPr>
      <w:r w:rsidRPr="00CB1362">
        <w:rPr>
          <w:rFonts w:asciiTheme="minorHAnsi" w:hAnsiTheme="minorHAnsi" w:cs="Arial"/>
          <w:bCs/>
          <w:sz w:val="22"/>
          <w:szCs w:val="22"/>
          <w:lang w:eastAsia="en-GB"/>
        </w:rPr>
        <w:t>Temporary exhibition furniture being used for touring exhibitions should conform to UK Class 1, Euroclass C.</w:t>
      </w:r>
      <w:r w:rsidR="006C711E" w:rsidRPr="00CB1362">
        <w:rPr>
          <w:rFonts w:asciiTheme="minorHAnsi" w:hAnsiTheme="minorHAnsi" w:cs="Arial"/>
          <w:bCs/>
          <w:sz w:val="22"/>
          <w:szCs w:val="22"/>
          <w:lang w:eastAsia="en-GB"/>
        </w:rPr>
        <w:t>BS476 Part 7</w:t>
      </w:r>
      <w:r w:rsidR="00B070E2" w:rsidRPr="00CB1362">
        <w:rPr>
          <w:rFonts w:asciiTheme="minorHAnsi" w:hAnsiTheme="minorHAnsi" w:cs="Arial"/>
          <w:bCs/>
          <w:sz w:val="22"/>
          <w:szCs w:val="22"/>
          <w:lang w:eastAsia="en-GB"/>
        </w:rPr>
        <w:t xml:space="preserve">. </w:t>
      </w:r>
      <w:r w:rsidR="00DD5A19" w:rsidRPr="00CB1362">
        <w:rPr>
          <w:rFonts w:asciiTheme="minorHAnsi" w:hAnsiTheme="minorHAnsi" w:cs="Arial"/>
          <w:bCs/>
          <w:sz w:val="22"/>
          <w:szCs w:val="22"/>
          <w:lang w:eastAsia="en-GB"/>
        </w:rPr>
        <w:t>This is providing there is no further fire loading within the display case</w:t>
      </w:r>
    </w:p>
    <w:p w14:paraId="039D7EC3" w14:textId="4B204750" w:rsidR="007A20FD" w:rsidRPr="00CB1362" w:rsidRDefault="007A20FD" w:rsidP="00B070E2">
      <w:pPr>
        <w:rPr>
          <w:rFonts w:asciiTheme="minorHAnsi" w:hAnsiTheme="minorHAnsi" w:cs="Arial"/>
          <w:sz w:val="22"/>
          <w:szCs w:val="22"/>
          <w:lang w:eastAsia="en-GB"/>
        </w:rPr>
      </w:pPr>
    </w:p>
    <w:p w14:paraId="3BE49476" w14:textId="56EC59C8" w:rsidR="007A20FD" w:rsidRPr="00CB1362" w:rsidRDefault="007A20FD" w:rsidP="00B070E2">
      <w:pPr>
        <w:rPr>
          <w:rFonts w:asciiTheme="minorHAnsi" w:hAnsiTheme="minorHAnsi" w:cs="Arial"/>
          <w:sz w:val="22"/>
          <w:szCs w:val="22"/>
          <w:lang w:eastAsia="en-GB"/>
        </w:rPr>
      </w:pPr>
      <w:r w:rsidRPr="00CB1362">
        <w:rPr>
          <w:rFonts w:asciiTheme="minorHAnsi" w:hAnsiTheme="minorHAnsi" w:cs="Arial"/>
          <w:sz w:val="22"/>
          <w:szCs w:val="22"/>
          <w:lang w:eastAsia="en-GB"/>
        </w:rPr>
        <w:t xml:space="preserve">Where perspex enclosures are to be used then they should then </w:t>
      </w:r>
      <w:r w:rsidR="00DD5A19" w:rsidRPr="00CB1362">
        <w:rPr>
          <w:rFonts w:asciiTheme="minorHAnsi" w:hAnsiTheme="minorHAnsi" w:cs="Arial"/>
          <w:sz w:val="22"/>
          <w:szCs w:val="22"/>
          <w:lang w:eastAsia="en-GB"/>
        </w:rPr>
        <w:t>make up no more than 10%</w:t>
      </w:r>
      <w:r w:rsidR="00A16DE9" w:rsidRPr="00CB1362">
        <w:rPr>
          <w:rStyle w:val="FootnoteReference"/>
          <w:rFonts w:asciiTheme="minorHAnsi" w:hAnsiTheme="minorHAnsi" w:cs="Arial"/>
          <w:sz w:val="22"/>
          <w:szCs w:val="22"/>
          <w:lang w:eastAsia="en-GB"/>
        </w:rPr>
        <w:footnoteReference w:id="13"/>
      </w:r>
      <w:r w:rsidR="00DD5A19" w:rsidRPr="00CB1362">
        <w:rPr>
          <w:rFonts w:asciiTheme="minorHAnsi" w:hAnsiTheme="minorHAnsi" w:cs="Arial"/>
          <w:sz w:val="22"/>
          <w:szCs w:val="22"/>
          <w:lang w:eastAsia="en-GB"/>
        </w:rPr>
        <w:t xml:space="preserve"> of the materials used in the exhibition and all other materials should conform to 0 class</w:t>
      </w:r>
      <w:r w:rsidR="00A16DE9" w:rsidRPr="00CB1362">
        <w:rPr>
          <w:rFonts w:asciiTheme="minorHAnsi" w:hAnsiTheme="minorHAnsi" w:cs="Arial"/>
          <w:sz w:val="22"/>
          <w:szCs w:val="22"/>
          <w:lang w:eastAsia="en-GB"/>
        </w:rPr>
        <w:t xml:space="preserve"> certification.</w:t>
      </w:r>
      <w:r w:rsidR="00DD5A19" w:rsidRPr="00CB1362">
        <w:rPr>
          <w:rFonts w:asciiTheme="minorHAnsi" w:hAnsiTheme="minorHAnsi" w:cs="Arial"/>
          <w:sz w:val="22"/>
          <w:szCs w:val="22"/>
          <w:lang w:eastAsia="en-GB"/>
        </w:rPr>
        <w:t xml:space="preserve"> </w:t>
      </w:r>
    </w:p>
    <w:p w14:paraId="6E8955AA" w14:textId="77777777" w:rsidR="00494671" w:rsidRPr="00CB1362" w:rsidRDefault="00494671" w:rsidP="00B070E2">
      <w:pPr>
        <w:rPr>
          <w:rFonts w:asciiTheme="minorHAnsi" w:hAnsiTheme="minorHAnsi"/>
          <w:sz w:val="20"/>
          <w:szCs w:val="22"/>
          <w:lang w:eastAsia="en-GB"/>
        </w:rPr>
      </w:pPr>
    </w:p>
    <w:p w14:paraId="6E8955AB" w14:textId="78021321" w:rsidR="006C711E" w:rsidRPr="00CB1362" w:rsidRDefault="007A20FD" w:rsidP="0080562C">
      <w:pPr>
        <w:rPr>
          <w:rFonts w:asciiTheme="minorHAnsi" w:hAnsiTheme="minorHAnsi"/>
          <w:sz w:val="22"/>
          <w:lang w:eastAsia="en-GB"/>
        </w:rPr>
      </w:pPr>
      <w:r w:rsidRPr="00CB1362">
        <w:rPr>
          <w:rFonts w:asciiTheme="minorHAnsi" w:hAnsiTheme="minorHAnsi"/>
          <w:sz w:val="22"/>
          <w:lang w:eastAsia="en-GB"/>
        </w:rPr>
        <w:t xml:space="preserve">For permanent display cases the external fabric of the display case must conform to </w:t>
      </w:r>
      <w:r w:rsidR="006C711E" w:rsidRPr="00CB1362">
        <w:rPr>
          <w:rFonts w:asciiTheme="minorHAnsi" w:hAnsiTheme="minorHAnsi"/>
          <w:sz w:val="22"/>
          <w:lang w:eastAsia="en-GB"/>
        </w:rPr>
        <w:t>BS476 Part 6 - Fire Propagation test to determine a surface spread of flame Fire Propagation Index number - UK Class O, Euroclass B.</w:t>
      </w:r>
      <w:r w:rsidR="00DD5A19" w:rsidRPr="00CB1362">
        <w:rPr>
          <w:rFonts w:asciiTheme="minorHAnsi" w:hAnsiTheme="minorHAnsi"/>
          <w:sz w:val="22"/>
          <w:lang w:eastAsia="en-GB"/>
        </w:rPr>
        <w:t xml:space="preserve"> This is providing there is no further fire loading within the display case</w:t>
      </w:r>
      <w:r w:rsidR="00A16DE9" w:rsidRPr="00CB1362">
        <w:rPr>
          <w:rFonts w:asciiTheme="minorHAnsi" w:hAnsiTheme="minorHAnsi"/>
          <w:sz w:val="22"/>
          <w:lang w:eastAsia="en-GB"/>
        </w:rPr>
        <w:t xml:space="preserve">. Risk assessment </w:t>
      </w:r>
    </w:p>
    <w:p w14:paraId="6014E83F" w14:textId="77777777" w:rsidR="006B2ADD" w:rsidRPr="00CB1362" w:rsidRDefault="006B2ADD" w:rsidP="0080562C">
      <w:pPr>
        <w:rPr>
          <w:rFonts w:asciiTheme="minorHAnsi" w:hAnsiTheme="minorHAnsi" w:cs="Arial"/>
          <w:sz w:val="22"/>
          <w:lang w:eastAsia="en-GB"/>
        </w:rPr>
      </w:pPr>
    </w:p>
    <w:p w14:paraId="1D1E9188" w14:textId="344C3798" w:rsidR="006B2ADD" w:rsidRPr="00CB1362" w:rsidRDefault="006B2ADD" w:rsidP="0080562C">
      <w:pPr>
        <w:rPr>
          <w:rFonts w:asciiTheme="minorHAnsi" w:hAnsiTheme="minorHAnsi" w:cs="Arial"/>
          <w:sz w:val="22"/>
          <w:lang w:eastAsia="en-GB"/>
        </w:rPr>
      </w:pPr>
      <w:r w:rsidRPr="00CB1362">
        <w:rPr>
          <w:rFonts w:asciiTheme="minorHAnsi" w:hAnsiTheme="minorHAnsi" w:cs="Arial"/>
          <w:sz w:val="22"/>
          <w:lang w:eastAsia="en-GB"/>
        </w:rPr>
        <w:t>Materials being used in a temporary gallery for less than 6 months can have a maximum fire Loading rating o</w:t>
      </w:r>
      <w:r w:rsidR="00F449EB" w:rsidRPr="00CB1362">
        <w:rPr>
          <w:rFonts w:asciiTheme="minorHAnsi" w:hAnsiTheme="minorHAnsi" w:cs="Arial"/>
          <w:sz w:val="22"/>
          <w:lang w:eastAsia="en-GB"/>
        </w:rPr>
        <w:t>f 1. The total amount of materia</w:t>
      </w:r>
      <w:r w:rsidRPr="00CB1362">
        <w:rPr>
          <w:rFonts w:asciiTheme="minorHAnsi" w:hAnsiTheme="minorHAnsi" w:cs="Arial"/>
          <w:sz w:val="22"/>
          <w:lang w:eastAsia="en-GB"/>
        </w:rPr>
        <w:t>l used in the display case that does not confirm to permanent exhibition requirements should take up no more than 10% of the total exhibition materials3f1</w:t>
      </w:r>
    </w:p>
    <w:p w14:paraId="6E8955B0" w14:textId="77777777" w:rsidR="00494671" w:rsidRPr="00CB1362" w:rsidRDefault="00494671" w:rsidP="00494671">
      <w:pPr>
        <w:rPr>
          <w:rFonts w:asciiTheme="minorHAnsi" w:hAnsiTheme="minorHAnsi" w:cs="Arial"/>
          <w:sz w:val="22"/>
          <w:szCs w:val="22"/>
          <w:lang w:eastAsia="en-GB"/>
        </w:rPr>
      </w:pPr>
    </w:p>
    <w:p w14:paraId="6E8955B1" w14:textId="77777777" w:rsidR="00A47411" w:rsidRPr="00CB1362" w:rsidRDefault="00494671" w:rsidP="00A47411">
      <w:pPr>
        <w:outlineLvl w:val="0"/>
        <w:rPr>
          <w:rFonts w:asciiTheme="minorHAnsi" w:hAnsiTheme="minorHAnsi" w:cs="Arial"/>
          <w:b/>
          <w:sz w:val="22"/>
          <w:szCs w:val="22"/>
        </w:rPr>
      </w:pPr>
      <w:r w:rsidRPr="00CB1362">
        <w:rPr>
          <w:rFonts w:asciiTheme="minorHAnsi" w:hAnsiTheme="minorHAnsi" w:cs="Arial"/>
          <w:b/>
          <w:sz w:val="22"/>
          <w:szCs w:val="22"/>
        </w:rPr>
        <w:t>2.8</w:t>
      </w:r>
      <w:r w:rsidR="00A47411" w:rsidRPr="00CB1362">
        <w:rPr>
          <w:rFonts w:asciiTheme="minorHAnsi" w:hAnsiTheme="minorHAnsi" w:cs="Arial"/>
          <w:b/>
          <w:sz w:val="22"/>
          <w:szCs w:val="22"/>
        </w:rPr>
        <w:t xml:space="preserve"> Internal Lining</w:t>
      </w:r>
    </w:p>
    <w:p w14:paraId="6E8955B2" w14:textId="77777777" w:rsidR="00A47411" w:rsidRPr="00CB1362" w:rsidRDefault="00A47411" w:rsidP="00A47411">
      <w:pPr>
        <w:rPr>
          <w:rFonts w:asciiTheme="minorHAnsi" w:hAnsiTheme="minorHAnsi" w:cs="Arial"/>
          <w:sz w:val="22"/>
          <w:szCs w:val="22"/>
        </w:rPr>
      </w:pPr>
      <w:r w:rsidRPr="00CB1362">
        <w:rPr>
          <w:rFonts w:asciiTheme="minorHAnsi" w:hAnsiTheme="minorHAnsi" w:cs="Arial"/>
          <w:sz w:val="22"/>
          <w:szCs w:val="22"/>
        </w:rPr>
        <w:t xml:space="preserve">The internal lining should meet standards as laid out in </w:t>
      </w:r>
      <w:r w:rsidR="00DD560E" w:rsidRPr="00CB1362">
        <w:rPr>
          <w:rFonts w:asciiTheme="minorHAnsi" w:hAnsiTheme="minorHAnsi" w:cs="Arial"/>
          <w:sz w:val="22"/>
          <w:szCs w:val="22"/>
        </w:rPr>
        <w:t>2.1</w:t>
      </w:r>
      <w:r w:rsidRPr="00CB1362">
        <w:rPr>
          <w:rFonts w:asciiTheme="minorHAnsi" w:hAnsiTheme="minorHAnsi" w:cs="Arial"/>
          <w:sz w:val="22"/>
          <w:szCs w:val="22"/>
        </w:rPr>
        <w:t xml:space="preserve"> and should be structurally sound to support the range of objects proposed for display.</w:t>
      </w:r>
    </w:p>
    <w:p w14:paraId="6E8955B3" w14:textId="77777777" w:rsidR="00A47411" w:rsidRPr="00CB1362" w:rsidRDefault="00A47411" w:rsidP="00A47411">
      <w:pPr>
        <w:rPr>
          <w:rFonts w:asciiTheme="minorHAnsi" w:hAnsiTheme="minorHAnsi" w:cs="Arial"/>
          <w:sz w:val="22"/>
          <w:szCs w:val="22"/>
        </w:rPr>
      </w:pPr>
    </w:p>
    <w:p w14:paraId="6E8955B4" w14:textId="77777777" w:rsidR="00A47411" w:rsidRPr="00CB1362" w:rsidRDefault="00494671" w:rsidP="00A47411">
      <w:pPr>
        <w:outlineLvl w:val="0"/>
        <w:rPr>
          <w:rFonts w:asciiTheme="minorHAnsi" w:hAnsiTheme="minorHAnsi" w:cs="Arial"/>
          <w:b/>
          <w:sz w:val="22"/>
          <w:szCs w:val="22"/>
        </w:rPr>
      </w:pPr>
      <w:r w:rsidRPr="00CB1362">
        <w:rPr>
          <w:rFonts w:asciiTheme="minorHAnsi" w:hAnsiTheme="minorHAnsi" w:cs="Arial"/>
          <w:b/>
          <w:sz w:val="22"/>
          <w:szCs w:val="22"/>
        </w:rPr>
        <w:t>2.9</w:t>
      </w:r>
      <w:r w:rsidR="00A47411" w:rsidRPr="00CB1362">
        <w:rPr>
          <w:rFonts w:asciiTheme="minorHAnsi" w:hAnsiTheme="minorHAnsi" w:cs="Arial"/>
          <w:b/>
          <w:sz w:val="22"/>
          <w:szCs w:val="22"/>
        </w:rPr>
        <w:t xml:space="preserve"> Lighting </w:t>
      </w:r>
    </w:p>
    <w:p w14:paraId="6E8955B5" w14:textId="4374940B" w:rsidR="00A47411" w:rsidRPr="00CB1362" w:rsidRDefault="00A47411" w:rsidP="00A47411">
      <w:pPr>
        <w:rPr>
          <w:rFonts w:asciiTheme="minorHAnsi" w:hAnsiTheme="minorHAnsi" w:cs="Arial"/>
          <w:sz w:val="22"/>
          <w:szCs w:val="22"/>
        </w:rPr>
      </w:pPr>
      <w:r w:rsidRPr="00CB1362">
        <w:rPr>
          <w:rFonts w:asciiTheme="minorHAnsi" w:hAnsiTheme="minorHAnsi" w:cs="Arial"/>
          <w:sz w:val="22"/>
          <w:szCs w:val="22"/>
        </w:rPr>
        <w:t xml:space="preserve">Low energy, sustainable lighting </w:t>
      </w:r>
      <w:r w:rsidR="00A16DE9" w:rsidRPr="00CB1362">
        <w:rPr>
          <w:rFonts w:asciiTheme="minorHAnsi" w:hAnsiTheme="minorHAnsi" w:cs="Arial"/>
          <w:sz w:val="22"/>
          <w:szCs w:val="22"/>
        </w:rPr>
        <w:t xml:space="preserve">(LED or fibre optic) </w:t>
      </w:r>
      <w:r w:rsidRPr="00CB1362">
        <w:rPr>
          <w:rFonts w:asciiTheme="minorHAnsi" w:hAnsiTheme="minorHAnsi" w:cs="Arial"/>
          <w:sz w:val="22"/>
          <w:szCs w:val="22"/>
        </w:rPr>
        <w:t>should be fitted internally in the display cabinets. This should have minimum heat production and should be insulated from the main display cabinet. Lighting should meet the agreed lighting standards for the display and be adjustable so that a range of lighting requirements can be achieved.</w:t>
      </w:r>
    </w:p>
    <w:p w14:paraId="6E8955B6" w14:textId="77777777" w:rsidR="00A47411" w:rsidRPr="00CB1362" w:rsidRDefault="00A47411" w:rsidP="00A47411">
      <w:pPr>
        <w:rPr>
          <w:rFonts w:asciiTheme="minorHAnsi" w:hAnsiTheme="minorHAnsi" w:cs="Arial"/>
          <w:sz w:val="22"/>
          <w:szCs w:val="22"/>
        </w:rPr>
      </w:pPr>
    </w:p>
    <w:p w14:paraId="6E8955B7" w14:textId="77777777" w:rsidR="00A47411" w:rsidRPr="00CB1362" w:rsidRDefault="00A47411" w:rsidP="00A47411">
      <w:pPr>
        <w:rPr>
          <w:rFonts w:asciiTheme="minorHAnsi" w:hAnsiTheme="minorHAnsi" w:cs="Arial"/>
          <w:sz w:val="22"/>
          <w:szCs w:val="22"/>
        </w:rPr>
      </w:pPr>
      <w:r w:rsidRPr="00CB1362">
        <w:rPr>
          <w:rFonts w:asciiTheme="minorHAnsi" w:hAnsiTheme="minorHAnsi" w:cs="Arial"/>
          <w:sz w:val="22"/>
          <w:szCs w:val="22"/>
        </w:rPr>
        <w:t xml:space="preserve">Electric wiring should be neat, unobtrusive and enclosed, and not affect the case’s function.  The whole of the installation should be re-wirable without entering or causing disruption to the display void.  All equipment should be easily replaceable.  All light sources and associated control gear must be separate from the display void. </w:t>
      </w:r>
    </w:p>
    <w:p w14:paraId="6E8955B8" w14:textId="77777777" w:rsidR="00A47411" w:rsidRPr="00CB1362" w:rsidRDefault="00A47411" w:rsidP="00A47411">
      <w:pPr>
        <w:rPr>
          <w:rFonts w:asciiTheme="minorHAnsi" w:hAnsiTheme="minorHAnsi" w:cs="Arial"/>
          <w:sz w:val="22"/>
          <w:szCs w:val="22"/>
        </w:rPr>
      </w:pPr>
    </w:p>
    <w:p w14:paraId="6E8955B9" w14:textId="77777777" w:rsidR="00A47411" w:rsidRPr="00CB1362" w:rsidRDefault="00A47411" w:rsidP="00A47411">
      <w:pPr>
        <w:rPr>
          <w:rFonts w:asciiTheme="minorHAnsi" w:hAnsiTheme="minorHAnsi" w:cs="Arial"/>
          <w:sz w:val="22"/>
          <w:szCs w:val="22"/>
        </w:rPr>
      </w:pPr>
      <w:r w:rsidRPr="00CB1362">
        <w:rPr>
          <w:rFonts w:asciiTheme="minorHAnsi" w:hAnsiTheme="minorHAnsi" w:cs="Arial"/>
          <w:sz w:val="22"/>
          <w:szCs w:val="22"/>
        </w:rPr>
        <w:t>The lighting solution should be such that a minimal amount of access into the case is required for maintenance, with the light source to be away from the case.  A non-disruptive procedure for maintaining lighting to be developed.</w:t>
      </w:r>
    </w:p>
    <w:p w14:paraId="6E8955BA" w14:textId="77777777" w:rsidR="00A47411" w:rsidRPr="00CB1362" w:rsidRDefault="00A47411" w:rsidP="00A47411">
      <w:pPr>
        <w:rPr>
          <w:rFonts w:asciiTheme="minorHAnsi" w:hAnsiTheme="minorHAnsi" w:cs="Arial"/>
          <w:sz w:val="22"/>
          <w:szCs w:val="22"/>
        </w:rPr>
      </w:pPr>
    </w:p>
    <w:p w14:paraId="6E8955BB" w14:textId="344231C4" w:rsidR="00A47411" w:rsidRPr="00CB1362" w:rsidRDefault="00494671" w:rsidP="00A47411">
      <w:pPr>
        <w:outlineLvl w:val="0"/>
        <w:rPr>
          <w:rFonts w:asciiTheme="minorHAnsi" w:hAnsiTheme="minorHAnsi" w:cs="Arial"/>
          <w:b/>
          <w:sz w:val="22"/>
          <w:szCs w:val="22"/>
          <w:lang w:eastAsia="en-GB"/>
        </w:rPr>
      </w:pPr>
      <w:r w:rsidRPr="00CB1362">
        <w:rPr>
          <w:rFonts w:asciiTheme="minorHAnsi" w:hAnsiTheme="minorHAnsi" w:cs="Arial"/>
          <w:b/>
          <w:sz w:val="22"/>
          <w:szCs w:val="22"/>
          <w:lang w:eastAsia="en-GB"/>
        </w:rPr>
        <w:t>2.10</w:t>
      </w:r>
      <w:r w:rsidR="00DD560E" w:rsidRPr="00CB1362">
        <w:rPr>
          <w:rFonts w:asciiTheme="minorHAnsi" w:hAnsiTheme="minorHAnsi" w:cs="Arial"/>
          <w:b/>
          <w:sz w:val="22"/>
          <w:szCs w:val="22"/>
          <w:lang w:eastAsia="en-GB"/>
        </w:rPr>
        <w:tab/>
      </w:r>
      <w:r w:rsidR="00A47411" w:rsidRPr="00CB1362">
        <w:rPr>
          <w:rFonts w:asciiTheme="minorHAnsi" w:hAnsiTheme="minorHAnsi" w:cs="Arial"/>
          <w:b/>
          <w:sz w:val="22"/>
          <w:szCs w:val="22"/>
          <w:lang w:eastAsia="en-GB"/>
        </w:rPr>
        <w:t xml:space="preserve"> </w:t>
      </w:r>
      <w:r w:rsidR="00A16DE9" w:rsidRPr="00CB1362">
        <w:rPr>
          <w:rFonts w:asciiTheme="minorHAnsi" w:hAnsiTheme="minorHAnsi" w:cs="Arial"/>
          <w:b/>
          <w:sz w:val="22"/>
          <w:szCs w:val="22"/>
          <w:lang w:eastAsia="en-GB"/>
        </w:rPr>
        <w:t xml:space="preserve">Physical </w:t>
      </w:r>
      <w:r w:rsidR="00A47411" w:rsidRPr="00CB1362">
        <w:rPr>
          <w:rFonts w:asciiTheme="minorHAnsi" w:hAnsiTheme="minorHAnsi" w:cs="Arial"/>
          <w:b/>
          <w:sz w:val="22"/>
          <w:szCs w:val="22"/>
          <w:lang w:eastAsia="en-GB"/>
        </w:rPr>
        <w:t>Stability</w:t>
      </w:r>
    </w:p>
    <w:p w14:paraId="6E8955BC" w14:textId="77777777" w:rsidR="00A47411" w:rsidRPr="00CB1362" w:rsidRDefault="00A47411" w:rsidP="00A47411">
      <w:pPr>
        <w:rPr>
          <w:rFonts w:asciiTheme="minorHAnsi" w:hAnsiTheme="minorHAnsi" w:cs="Arial"/>
          <w:sz w:val="22"/>
          <w:szCs w:val="22"/>
          <w:lang w:eastAsia="en-GB"/>
        </w:rPr>
      </w:pPr>
      <w:r w:rsidRPr="00CB1362">
        <w:rPr>
          <w:rFonts w:asciiTheme="minorHAnsi" w:hAnsiTheme="minorHAnsi" w:cs="Arial"/>
          <w:sz w:val="22"/>
          <w:szCs w:val="22"/>
          <w:lang w:eastAsia="en-GB"/>
        </w:rPr>
        <w:t>Display cases should be rigid, strong, and inherently stable throughout all intended operations and must be mechanically secured to the existing plinths/setworks.  Case tops must be of adequate strength to allow a person to clean, repair or service any element of the case in safety. They should buffer the objects from any vibration or shock that may happen to the case or be inherent in the display space.</w:t>
      </w:r>
    </w:p>
    <w:p w14:paraId="6E8955BD" w14:textId="77777777" w:rsidR="00A47411" w:rsidRPr="00CB1362" w:rsidRDefault="00A47411" w:rsidP="00A47411">
      <w:pPr>
        <w:rPr>
          <w:rFonts w:asciiTheme="minorHAnsi" w:hAnsiTheme="minorHAnsi" w:cs="Arial"/>
          <w:sz w:val="22"/>
          <w:szCs w:val="22"/>
          <w:lang w:eastAsia="en-GB"/>
        </w:rPr>
      </w:pPr>
    </w:p>
    <w:p w14:paraId="6E8955BE" w14:textId="77777777" w:rsidR="00A47411" w:rsidRPr="00CB1362" w:rsidRDefault="00A47411" w:rsidP="00A47411">
      <w:pPr>
        <w:rPr>
          <w:rFonts w:asciiTheme="minorHAnsi" w:hAnsiTheme="minorHAnsi" w:cs="Arial"/>
          <w:sz w:val="22"/>
          <w:szCs w:val="22"/>
          <w:lang w:eastAsia="en-GB"/>
        </w:rPr>
      </w:pPr>
      <w:r w:rsidRPr="00CB1362">
        <w:rPr>
          <w:rFonts w:asciiTheme="minorHAnsi" w:hAnsiTheme="minorHAnsi" w:cs="Arial"/>
          <w:sz w:val="22"/>
          <w:szCs w:val="22"/>
          <w:lang w:eastAsia="en-GB"/>
        </w:rPr>
        <w:t xml:space="preserve">Backboards and base boards must be able to be removed from the case for replacement without affecting its structural stability.  </w:t>
      </w:r>
    </w:p>
    <w:p w14:paraId="6E8955BF" w14:textId="77777777" w:rsidR="00A47411" w:rsidRPr="00CB1362" w:rsidRDefault="00A47411" w:rsidP="00A47411">
      <w:pPr>
        <w:rPr>
          <w:rFonts w:asciiTheme="minorHAnsi" w:hAnsiTheme="minorHAnsi" w:cs="Arial"/>
          <w:sz w:val="22"/>
          <w:szCs w:val="22"/>
          <w:lang w:eastAsia="en-GB"/>
        </w:rPr>
      </w:pPr>
    </w:p>
    <w:p w14:paraId="6E8955C0" w14:textId="77777777" w:rsidR="00A47411" w:rsidRPr="00CB1362" w:rsidRDefault="00DD560E" w:rsidP="00A47411">
      <w:pPr>
        <w:outlineLvl w:val="0"/>
        <w:rPr>
          <w:rFonts w:asciiTheme="minorHAnsi" w:hAnsiTheme="minorHAnsi" w:cs="Arial"/>
          <w:b/>
          <w:sz w:val="22"/>
          <w:szCs w:val="22"/>
          <w:lang w:eastAsia="en-GB"/>
        </w:rPr>
      </w:pPr>
      <w:r w:rsidRPr="00CB1362">
        <w:rPr>
          <w:rFonts w:asciiTheme="minorHAnsi" w:hAnsiTheme="minorHAnsi" w:cs="Arial"/>
          <w:b/>
          <w:sz w:val="22"/>
          <w:szCs w:val="22"/>
          <w:lang w:eastAsia="en-GB"/>
        </w:rPr>
        <w:t>2.1</w:t>
      </w:r>
      <w:r w:rsidR="00494671" w:rsidRPr="00CB1362">
        <w:rPr>
          <w:rFonts w:asciiTheme="minorHAnsi" w:hAnsiTheme="minorHAnsi" w:cs="Arial"/>
          <w:b/>
          <w:sz w:val="22"/>
          <w:szCs w:val="22"/>
          <w:lang w:eastAsia="en-GB"/>
        </w:rPr>
        <w:t>1</w:t>
      </w:r>
      <w:r w:rsidR="00A47411" w:rsidRPr="00CB1362">
        <w:rPr>
          <w:rFonts w:asciiTheme="minorHAnsi" w:hAnsiTheme="minorHAnsi" w:cs="Arial"/>
          <w:b/>
          <w:sz w:val="22"/>
          <w:szCs w:val="22"/>
          <w:lang w:eastAsia="en-GB"/>
        </w:rPr>
        <w:t xml:space="preserve"> Access</w:t>
      </w:r>
    </w:p>
    <w:p w14:paraId="6E8955C1" w14:textId="77777777" w:rsidR="00A47411" w:rsidRPr="00CB1362" w:rsidRDefault="00A47411" w:rsidP="00A47411">
      <w:pPr>
        <w:rPr>
          <w:rFonts w:asciiTheme="minorHAnsi" w:hAnsiTheme="minorHAnsi" w:cs="Arial"/>
          <w:sz w:val="22"/>
          <w:szCs w:val="22"/>
          <w:lang w:eastAsia="en-GB"/>
        </w:rPr>
      </w:pPr>
      <w:r w:rsidRPr="00CB1362">
        <w:rPr>
          <w:rFonts w:asciiTheme="minorHAnsi" w:hAnsiTheme="minorHAnsi" w:cs="Arial"/>
          <w:sz w:val="22"/>
          <w:szCs w:val="22"/>
          <w:lang w:eastAsia="en-GB"/>
        </w:rPr>
        <w:t xml:space="preserve">The whole display void should be easily accessible.  Opening sections or doors must allow, where possible, for access into 100% of the display void without affecting the structural integrity of the case.  At no time should a specimen or person be put at risk through the opening or closing of the display case. </w:t>
      </w:r>
    </w:p>
    <w:p w14:paraId="6E8955C2" w14:textId="77777777" w:rsidR="00A47411" w:rsidRPr="00CB1362" w:rsidRDefault="00A47411" w:rsidP="00A47411">
      <w:pPr>
        <w:outlineLvl w:val="0"/>
        <w:rPr>
          <w:rFonts w:asciiTheme="minorHAnsi" w:hAnsiTheme="minorHAnsi" w:cs="Arial"/>
          <w:sz w:val="22"/>
          <w:szCs w:val="22"/>
        </w:rPr>
      </w:pPr>
      <w:r w:rsidRPr="00CB1362">
        <w:rPr>
          <w:rFonts w:asciiTheme="minorHAnsi" w:hAnsiTheme="minorHAnsi" w:cs="Arial"/>
          <w:sz w:val="22"/>
          <w:szCs w:val="22"/>
        </w:rPr>
        <w:t xml:space="preserve">The glass front/top needs to be easily removable for the easy installation and removal of specimens. </w:t>
      </w:r>
      <w:r w:rsidRPr="00CB1362">
        <w:rPr>
          <w:rFonts w:asciiTheme="minorHAnsi" w:hAnsiTheme="minorHAnsi" w:cs="Arial"/>
          <w:sz w:val="22"/>
          <w:szCs w:val="22"/>
          <w:lang w:eastAsia="en-GB"/>
        </w:rPr>
        <w:t xml:space="preserve">The design of the doors and the opening mechanism should allow for ease and safety of operation by one person </w:t>
      </w:r>
      <w:r w:rsidRPr="00CB1362">
        <w:rPr>
          <w:rFonts w:asciiTheme="minorHAnsi" w:hAnsiTheme="minorHAnsi" w:cs="Arial"/>
          <w:sz w:val="22"/>
          <w:szCs w:val="22"/>
        </w:rPr>
        <w:t xml:space="preserve">with no lifting required and should be either manual sliding/hinged or hydraulic mechanisms.   </w:t>
      </w:r>
    </w:p>
    <w:p w14:paraId="6E8955C3" w14:textId="77777777" w:rsidR="00A47411" w:rsidRPr="00CB1362" w:rsidRDefault="00A47411" w:rsidP="00A47411">
      <w:pPr>
        <w:rPr>
          <w:rFonts w:asciiTheme="minorHAnsi" w:hAnsiTheme="minorHAnsi" w:cs="Arial"/>
          <w:sz w:val="22"/>
          <w:szCs w:val="22"/>
          <w:lang w:eastAsia="en-GB"/>
        </w:rPr>
      </w:pPr>
    </w:p>
    <w:p w14:paraId="6E8955C4" w14:textId="77777777" w:rsidR="00A47411" w:rsidRPr="00CB1362" w:rsidRDefault="00A47411" w:rsidP="00A47411">
      <w:pPr>
        <w:rPr>
          <w:rFonts w:asciiTheme="minorHAnsi" w:hAnsiTheme="minorHAnsi" w:cs="Arial"/>
          <w:sz w:val="22"/>
          <w:szCs w:val="22"/>
          <w:lang w:eastAsia="en-GB"/>
        </w:rPr>
      </w:pPr>
      <w:r w:rsidRPr="00CB1362">
        <w:rPr>
          <w:rFonts w:asciiTheme="minorHAnsi" w:hAnsiTheme="minorHAnsi" w:cs="Arial"/>
          <w:sz w:val="22"/>
          <w:szCs w:val="22"/>
          <w:lang w:eastAsia="en-GB"/>
        </w:rPr>
        <w:t>All opening mechanisms must be well designed and engineered to be maintenance-free/low-maintenance and easy to use. Opening panels and doors must be fitted with all appropriate stops and safety devices to comply with safe working practices.</w:t>
      </w:r>
    </w:p>
    <w:p w14:paraId="6E8955C5" w14:textId="77777777" w:rsidR="00A47411" w:rsidRPr="00CB1362" w:rsidRDefault="00A47411" w:rsidP="00A47411">
      <w:pPr>
        <w:rPr>
          <w:rFonts w:asciiTheme="minorHAnsi" w:hAnsiTheme="minorHAnsi" w:cs="Arial"/>
          <w:sz w:val="22"/>
          <w:szCs w:val="22"/>
          <w:lang w:eastAsia="en-GB"/>
        </w:rPr>
      </w:pPr>
      <w:r w:rsidRPr="00CB1362">
        <w:rPr>
          <w:rFonts w:asciiTheme="minorHAnsi" w:hAnsiTheme="minorHAnsi" w:cs="Arial"/>
          <w:sz w:val="22"/>
          <w:szCs w:val="22"/>
          <w:lang w:eastAsia="en-GB"/>
        </w:rPr>
        <w:br/>
        <w:t>Any automated/hydraulic systems should have a manual override if the motor fails.</w:t>
      </w:r>
    </w:p>
    <w:p w14:paraId="6E8955C6" w14:textId="77777777" w:rsidR="00A47411" w:rsidRPr="00CB1362" w:rsidRDefault="00A47411" w:rsidP="00A47411">
      <w:pPr>
        <w:rPr>
          <w:rFonts w:asciiTheme="minorHAnsi" w:hAnsiTheme="minorHAnsi" w:cs="Arial"/>
          <w:sz w:val="22"/>
          <w:szCs w:val="22"/>
          <w:lang w:eastAsia="en-GB"/>
        </w:rPr>
      </w:pPr>
    </w:p>
    <w:p w14:paraId="6E8955C7" w14:textId="77777777" w:rsidR="00A47411" w:rsidRPr="00CB1362" w:rsidRDefault="00494671" w:rsidP="00A47411">
      <w:pPr>
        <w:outlineLvl w:val="0"/>
        <w:rPr>
          <w:rFonts w:asciiTheme="minorHAnsi" w:hAnsiTheme="minorHAnsi" w:cs="Arial"/>
          <w:b/>
          <w:sz w:val="22"/>
          <w:szCs w:val="22"/>
          <w:lang w:eastAsia="en-GB"/>
        </w:rPr>
      </w:pPr>
      <w:r w:rsidRPr="00CB1362">
        <w:rPr>
          <w:rFonts w:asciiTheme="minorHAnsi" w:hAnsiTheme="minorHAnsi" w:cs="Arial"/>
          <w:b/>
          <w:sz w:val="22"/>
          <w:szCs w:val="22"/>
          <w:lang w:eastAsia="en-GB"/>
        </w:rPr>
        <w:t>2.12</w:t>
      </w:r>
      <w:r w:rsidR="00A47411" w:rsidRPr="00CB1362">
        <w:rPr>
          <w:rFonts w:asciiTheme="minorHAnsi" w:hAnsiTheme="minorHAnsi" w:cs="Arial"/>
          <w:b/>
          <w:sz w:val="22"/>
          <w:szCs w:val="22"/>
          <w:lang w:eastAsia="en-GB"/>
        </w:rPr>
        <w:t xml:space="preserve"> Case Numbering</w:t>
      </w:r>
    </w:p>
    <w:p w14:paraId="6E8955C8" w14:textId="77777777" w:rsidR="00A47411" w:rsidRPr="00CB1362" w:rsidRDefault="00A47411" w:rsidP="00A47411">
      <w:pPr>
        <w:rPr>
          <w:rFonts w:asciiTheme="minorHAnsi" w:hAnsiTheme="minorHAnsi" w:cs="Arial"/>
          <w:sz w:val="22"/>
          <w:szCs w:val="22"/>
          <w:lang w:eastAsia="en-GB"/>
        </w:rPr>
      </w:pPr>
      <w:r w:rsidRPr="00CB1362">
        <w:rPr>
          <w:rFonts w:asciiTheme="minorHAnsi" w:hAnsiTheme="minorHAnsi" w:cs="Arial"/>
          <w:sz w:val="22"/>
          <w:szCs w:val="22"/>
          <w:lang w:eastAsia="en-GB"/>
        </w:rPr>
        <w:t>Display cases should be discreetly numbered to identify maximum weight loadings and for security and auditing purposes. Details to be discussed with NHM, post-award.</w:t>
      </w:r>
    </w:p>
    <w:p w14:paraId="6E8955C9" w14:textId="77777777" w:rsidR="00A47411" w:rsidRPr="00CB1362" w:rsidRDefault="00A47411" w:rsidP="00A47411">
      <w:pPr>
        <w:rPr>
          <w:rFonts w:asciiTheme="minorHAnsi" w:hAnsiTheme="minorHAnsi" w:cs="Arial"/>
          <w:sz w:val="22"/>
          <w:szCs w:val="22"/>
          <w:lang w:eastAsia="en-GB"/>
        </w:rPr>
      </w:pPr>
    </w:p>
    <w:p w14:paraId="6E8955CA" w14:textId="77777777" w:rsidR="00A47411" w:rsidRPr="00CB1362" w:rsidRDefault="00494671" w:rsidP="00A47411">
      <w:pPr>
        <w:outlineLvl w:val="0"/>
        <w:rPr>
          <w:rFonts w:asciiTheme="minorHAnsi" w:hAnsiTheme="minorHAnsi" w:cs="Arial"/>
          <w:b/>
          <w:sz w:val="22"/>
          <w:szCs w:val="22"/>
          <w:lang w:eastAsia="en-GB"/>
        </w:rPr>
      </w:pPr>
      <w:r w:rsidRPr="00CB1362">
        <w:rPr>
          <w:rFonts w:asciiTheme="minorHAnsi" w:hAnsiTheme="minorHAnsi" w:cs="Arial"/>
          <w:b/>
          <w:sz w:val="22"/>
          <w:szCs w:val="22"/>
          <w:lang w:eastAsia="en-GB"/>
        </w:rPr>
        <w:t>2.13</w:t>
      </w:r>
      <w:r w:rsidR="00A47411" w:rsidRPr="00CB1362">
        <w:rPr>
          <w:rFonts w:asciiTheme="minorHAnsi" w:hAnsiTheme="minorHAnsi" w:cs="Arial"/>
          <w:b/>
          <w:sz w:val="22"/>
          <w:szCs w:val="22"/>
          <w:lang w:eastAsia="en-GB"/>
        </w:rPr>
        <w:t xml:space="preserve"> Approval of Drawings</w:t>
      </w:r>
    </w:p>
    <w:p w14:paraId="6E8955CB" w14:textId="77777777" w:rsidR="00A47411" w:rsidRPr="00CB1362" w:rsidRDefault="00A47411" w:rsidP="00A47411">
      <w:pPr>
        <w:rPr>
          <w:rFonts w:asciiTheme="minorHAnsi" w:hAnsiTheme="minorHAnsi" w:cs="Arial"/>
          <w:sz w:val="22"/>
          <w:szCs w:val="22"/>
          <w:lang w:eastAsia="en-GB"/>
        </w:rPr>
      </w:pPr>
      <w:r w:rsidRPr="00CB1362">
        <w:rPr>
          <w:rFonts w:asciiTheme="minorHAnsi" w:hAnsiTheme="minorHAnsi" w:cs="Arial"/>
          <w:sz w:val="22"/>
          <w:szCs w:val="22"/>
          <w:lang w:eastAsia="en-GB"/>
        </w:rPr>
        <w:t>The NHM will require suitably detailed drawings to enable the Museum to ensure that the cases comply with this specification. The contract programme must allow for at least seven working days for approval of all drawings by the Museum at the appropriate stages.  A list of all proposed materials to be used in the construction of the display case should also be provided. Samples should be available for testing or review at the request of the NHM.</w:t>
      </w:r>
    </w:p>
    <w:p w14:paraId="6E8955CC" w14:textId="77777777" w:rsidR="00A47411" w:rsidRPr="00CB1362" w:rsidRDefault="00A47411" w:rsidP="00A47411">
      <w:pPr>
        <w:rPr>
          <w:rFonts w:asciiTheme="minorHAnsi" w:hAnsiTheme="minorHAnsi"/>
          <w:sz w:val="22"/>
          <w:szCs w:val="22"/>
        </w:rPr>
      </w:pPr>
    </w:p>
    <w:p w14:paraId="6E8955CD" w14:textId="77777777" w:rsidR="00A47411" w:rsidRPr="00CB1362" w:rsidRDefault="00A47411" w:rsidP="00A47411">
      <w:pPr>
        <w:rPr>
          <w:rFonts w:asciiTheme="minorHAnsi" w:hAnsiTheme="minorHAnsi"/>
          <w:sz w:val="22"/>
          <w:szCs w:val="22"/>
        </w:rPr>
      </w:pPr>
      <w:r w:rsidRPr="00CB1362">
        <w:rPr>
          <w:rFonts w:asciiTheme="minorHAnsi" w:hAnsiTheme="minorHAnsi"/>
          <w:sz w:val="22"/>
          <w:szCs w:val="22"/>
        </w:rPr>
        <w:t>A sample case with all working parts should be fabricated for review before any manufacturing goes ahead.</w:t>
      </w:r>
    </w:p>
    <w:p w14:paraId="6E8955CE" w14:textId="77777777" w:rsidR="00A47411" w:rsidRPr="00CB1362" w:rsidRDefault="00A47411" w:rsidP="00A47411">
      <w:pPr>
        <w:rPr>
          <w:rFonts w:asciiTheme="minorHAnsi" w:hAnsiTheme="minorHAnsi"/>
          <w:sz w:val="22"/>
          <w:szCs w:val="22"/>
        </w:rPr>
      </w:pPr>
    </w:p>
    <w:p w14:paraId="6E8955CF" w14:textId="77777777" w:rsidR="00A47411" w:rsidRPr="00CB1362" w:rsidRDefault="00494671" w:rsidP="00A47411">
      <w:pPr>
        <w:outlineLvl w:val="0"/>
        <w:rPr>
          <w:rFonts w:asciiTheme="minorHAnsi" w:hAnsiTheme="minorHAnsi" w:cs="Arial"/>
          <w:b/>
          <w:sz w:val="22"/>
          <w:szCs w:val="22"/>
          <w:lang w:eastAsia="en-GB"/>
        </w:rPr>
      </w:pPr>
      <w:r w:rsidRPr="00CB1362">
        <w:rPr>
          <w:rFonts w:asciiTheme="minorHAnsi" w:hAnsiTheme="minorHAnsi" w:cs="Arial"/>
          <w:b/>
          <w:sz w:val="22"/>
          <w:szCs w:val="22"/>
          <w:lang w:eastAsia="en-GB"/>
        </w:rPr>
        <w:t>2.14</w:t>
      </w:r>
      <w:r w:rsidR="00A47411" w:rsidRPr="00CB1362">
        <w:rPr>
          <w:rFonts w:asciiTheme="minorHAnsi" w:hAnsiTheme="minorHAnsi" w:cs="Arial"/>
          <w:b/>
          <w:sz w:val="22"/>
          <w:szCs w:val="22"/>
          <w:lang w:eastAsia="en-GB"/>
        </w:rPr>
        <w:t xml:space="preserve"> Operation and Maintenance Manual</w:t>
      </w:r>
    </w:p>
    <w:p w14:paraId="6E8955D0" w14:textId="77777777" w:rsidR="00A47411" w:rsidRPr="00CB1362" w:rsidRDefault="00A47411" w:rsidP="00A47411">
      <w:pPr>
        <w:rPr>
          <w:rFonts w:asciiTheme="minorHAnsi" w:hAnsiTheme="minorHAnsi" w:cs="Arial"/>
          <w:sz w:val="22"/>
          <w:szCs w:val="22"/>
          <w:lang w:eastAsia="en-GB"/>
        </w:rPr>
      </w:pPr>
      <w:r w:rsidRPr="00CB1362">
        <w:rPr>
          <w:rFonts w:asciiTheme="minorHAnsi" w:hAnsiTheme="minorHAnsi" w:cs="Arial"/>
          <w:sz w:val="22"/>
          <w:szCs w:val="22"/>
          <w:lang w:eastAsia="en-GB"/>
        </w:rPr>
        <w:t>An Operation and Maintenance Manual for the cases must be provided, which should include:</w:t>
      </w:r>
    </w:p>
    <w:p w14:paraId="6E8955D1" w14:textId="77777777" w:rsidR="00A47411" w:rsidRPr="00CB1362" w:rsidRDefault="00A47411" w:rsidP="00A47411">
      <w:pPr>
        <w:numPr>
          <w:ilvl w:val="0"/>
          <w:numId w:val="6"/>
        </w:numPr>
        <w:rPr>
          <w:rFonts w:asciiTheme="minorHAnsi" w:hAnsiTheme="minorHAnsi" w:cs="Arial"/>
          <w:sz w:val="22"/>
          <w:szCs w:val="22"/>
          <w:lang w:eastAsia="en-GB"/>
        </w:rPr>
      </w:pPr>
      <w:r w:rsidRPr="00CB1362">
        <w:rPr>
          <w:rFonts w:asciiTheme="minorHAnsi" w:hAnsiTheme="minorHAnsi" w:cs="Arial"/>
          <w:sz w:val="22"/>
          <w:szCs w:val="22"/>
          <w:lang w:eastAsia="en-GB"/>
        </w:rPr>
        <w:t>Final specification of the total installation</w:t>
      </w:r>
    </w:p>
    <w:p w14:paraId="6E8955D2" w14:textId="77777777" w:rsidR="006C711E" w:rsidRPr="00CB1362" w:rsidRDefault="006C711E" w:rsidP="00A47411">
      <w:pPr>
        <w:numPr>
          <w:ilvl w:val="0"/>
          <w:numId w:val="6"/>
        </w:numPr>
        <w:rPr>
          <w:rFonts w:asciiTheme="minorHAnsi" w:hAnsiTheme="minorHAnsi" w:cs="Arial"/>
          <w:sz w:val="22"/>
          <w:szCs w:val="22"/>
          <w:lang w:eastAsia="en-GB"/>
        </w:rPr>
      </w:pPr>
      <w:r w:rsidRPr="00CB1362">
        <w:rPr>
          <w:rFonts w:asciiTheme="minorHAnsi" w:hAnsiTheme="minorHAnsi" w:cs="Arial"/>
          <w:sz w:val="22"/>
          <w:szCs w:val="22"/>
          <w:lang w:eastAsia="en-GB"/>
        </w:rPr>
        <w:t>Fire protection</w:t>
      </w:r>
    </w:p>
    <w:p w14:paraId="6E8955D3" w14:textId="77777777" w:rsidR="00A47411" w:rsidRPr="00CB1362" w:rsidRDefault="00A47411" w:rsidP="00A47411">
      <w:pPr>
        <w:numPr>
          <w:ilvl w:val="0"/>
          <w:numId w:val="6"/>
        </w:numPr>
        <w:rPr>
          <w:rFonts w:asciiTheme="minorHAnsi" w:hAnsiTheme="minorHAnsi" w:cs="Arial"/>
          <w:sz w:val="22"/>
          <w:szCs w:val="22"/>
          <w:lang w:eastAsia="en-GB"/>
        </w:rPr>
      </w:pPr>
      <w:r w:rsidRPr="00CB1362">
        <w:rPr>
          <w:rFonts w:asciiTheme="minorHAnsi" w:hAnsiTheme="minorHAnsi" w:cs="Arial"/>
          <w:sz w:val="22"/>
          <w:szCs w:val="22"/>
          <w:lang w:eastAsia="en-GB"/>
        </w:rPr>
        <w:t>Opening and closing operations</w:t>
      </w:r>
    </w:p>
    <w:p w14:paraId="6E8955D4" w14:textId="77777777" w:rsidR="00A47411" w:rsidRPr="00CB1362" w:rsidRDefault="00A47411" w:rsidP="00A47411">
      <w:pPr>
        <w:numPr>
          <w:ilvl w:val="0"/>
          <w:numId w:val="6"/>
        </w:numPr>
        <w:rPr>
          <w:rFonts w:asciiTheme="minorHAnsi" w:hAnsiTheme="minorHAnsi" w:cs="Arial"/>
          <w:sz w:val="22"/>
          <w:szCs w:val="22"/>
          <w:lang w:eastAsia="en-GB"/>
        </w:rPr>
      </w:pPr>
      <w:r w:rsidRPr="00CB1362">
        <w:rPr>
          <w:rFonts w:asciiTheme="minorHAnsi" w:hAnsiTheme="minorHAnsi" w:cs="Arial"/>
          <w:sz w:val="22"/>
          <w:szCs w:val="22"/>
          <w:lang w:eastAsia="en-GB"/>
        </w:rPr>
        <w:t>Method of removing and inserting internal lining panels</w:t>
      </w:r>
    </w:p>
    <w:p w14:paraId="6E8955D5" w14:textId="77777777" w:rsidR="00A47411" w:rsidRPr="00CB1362" w:rsidRDefault="00A47411" w:rsidP="00A47411">
      <w:pPr>
        <w:numPr>
          <w:ilvl w:val="0"/>
          <w:numId w:val="6"/>
        </w:numPr>
        <w:rPr>
          <w:rFonts w:asciiTheme="minorHAnsi" w:hAnsiTheme="minorHAnsi" w:cs="Arial"/>
          <w:sz w:val="22"/>
          <w:szCs w:val="22"/>
          <w:lang w:eastAsia="en-GB"/>
        </w:rPr>
      </w:pPr>
      <w:r w:rsidRPr="00CB1362">
        <w:rPr>
          <w:rFonts w:asciiTheme="minorHAnsi" w:hAnsiTheme="minorHAnsi" w:cs="Arial"/>
          <w:sz w:val="22"/>
          <w:szCs w:val="22"/>
          <w:lang w:eastAsia="en-GB"/>
        </w:rPr>
        <w:t>Method of focussing light fittings</w:t>
      </w:r>
    </w:p>
    <w:p w14:paraId="6E8955D6" w14:textId="77777777" w:rsidR="00A47411" w:rsidRPr="00CB1362" w:rsidRDefault="00A47411" w:rsidP="00A47411">
      <w:pPr>
        <w:numPr>
          <w:ilvl w:val="0"/>
          <w:numId w:val="6"/>
        </w:numPr>
        <w:rPr>
          <w:rFonts w:asciiTheme="minorHAnsi" w:hAnsiTheme="minorHAnsi" w:cs="Arial"/>
          <w:sz w:val="22"/>
          <w:szCs w:val="22"/>
          <w:lang w:eastAsia="en-GB"/>
        </w:rPr>
      </w:pPr>
      <w:r w:rsidRPr="00CB1362">
        <w:rPr>
          <w:rFonts w:asciiTheme="minorHAnsi" w:hAnsiTheme="minorHAnsi" w:cs="Arial"/>
          <w:sz w:val="22"/>
          <w:szCs w:val="22"/>
          <w:lang w:eastAsia="en-GB"/>
        </w:rPr>
        <w:t>Safe weight loadings</w:t>
      </w:r>
    </w:p>
    <w:p w14:paraId="6E8955D7" w14:textId="77777777" w:rsidR="00A47411" w:rsidRPr="00CB1362" w:rsidRDefault="00A47411" w:rsidP="00A47411">
      <w:pPr>
        <w:numPr>
          <w:ilvl w:val="0"/>
          <w:numId w:val="6"/>
        </w:numPr>
        <w:rPr>
          <w:rFonts w:asciiTheme="minorHAnsi" w:hAnsiTheme="minorHAnsi" w:cs="Arial"/>
          <w:sz w:val="22"/>
          <w:szCs w:val="22"/>
          <w:lang w:eastAsia="en-GB"/>
        </w:rPr>
      </w:pPr>
      <w:r w:rsidRPr="00CB1362">
        <w:rPr>
          <w:rFonts w:asciiTheme="minorHAnsi" w:hAnsiTheme="minorHAnsi" w:cs="Arial"/>
          <w:sz w:val="22"/>
          <w:szCs w:val="22"/>
          <w:lang w:eastAsia="en-GB"/>
        </w:rPr>
        <w:t>All operational requirements and maintenance procedures</w:t>
      </w:r>
    </w:p>
    <w:p w14:paraId="6E8955D8" w14:textId="77777777" w:rsidR="00A47411" w:rsidRPr="00CB1362" w:rsidRDefault="00A47411" w:rsidP="00A47411">
      <w:pPr>
        <w:numPr>
          <w:ilvl w:val="0"/>
          <w:numId w:val="6"/>
        </w:numPr>
        <w:rPr>
          <w:rFonts w:asciiTheme="minorHAnsi" w:hAnsiTheme="minorHAnsi" w:cs="Arial"/>
          <w:sz w:val="22"/>
          <w:szCs w:val="22"/>
          <w:lang w:eastAsia="en-GB"/>
        </w:rPr>
      </w:pPr>
      <w:r w:rsidRPr="00CB1362">
        <w:rPr>
          <w:rFonts w:asciiTheme="minorHAnsi" w:hAnsiTheme="minorHAnsi" w:cs="Arial"/>
          <w:sz w:val="22"/>
          <w:szCs w:val="22"/>
          <w:lang w:eastAsia="en-GB"/>
        </w:rPr>
        <w:t>Full details of all surface finishes</w:t>
      </w:r>
    </w:p>
    <w:p w14:paraId="6E8955D9" w14:textId="77777777" w:rsidR="00A47411" w:rsidRPr="00CB1362" w:rsidRDefault="00A47411" w:rsidP="00A47411">
      <w:pPr>
        <w:numPr>
          <w:ilvl w:val="0"/>
          <w:numId w:val="6"/>
        </w:numPr>
        <w:rPr>
          <w:rFonts w:asciiTheme="minorHAnsi" w:hAnsiTheme="minorHAnsi" w:cs="Arial"/>
          <w:sz w:val="22"/>
          <w:szCs w:val="22"/>
          <w:lang w:eastAsia="en-GB"/>
        </w:rPr>
      </w:pPr>
      <w:r w:rsidRPr="00CB1362">
        <w:rPr>
          <w:rFonts w:asciiTheme="minorHAnsi" w:hAnsiTheme="minorHAnsi" w:cs="Arial"/>
          <w:sz w:val="22"/>
          <w:szCs w:val="22"/>
          <w:lang w:eastAsia="en-GB"/>
        </w:rPr>
        <w:t>Performance testing results</w:t>
      </w:r>
    </w:p>
    <w:p w14:paraId="6E8955DA" w14:textId="77777777" w:rsidR="00A47411" w:rsidRPr="00CB1362" w:rsidRDefault="00A47411" w:rsidP="00A47411">
      <w:pPr>
        <w:numPr>
          <w:ilvl w:val="0"/>
          <w:numId w:val="6"/>
        </w:numPr>
        <w:rPr>
          <w:rFonts w:asciiTheme="minorHAnsi" w:hAnsiTheme="minorHAnsi" w:cs="Arial"/>
          <w:sz w:val="22"/>
          <w:szCs w:val="22"/>
          <w:lang w:eastAsia="en-GB"/>
        </w:rPr>
      </w:pPr>
      <w:r w:rsidRPr="00CB1362">
        <w:rPr>
          <w:rFonts w:asciiTheme="minorHAnsi" w:hAnsiTheme="minorHAnsi" w:cs="Arial"/>
          <w:sz w:val="22"/>
          <w:szCs w:val="22"/>
          <w:lang w:eastAsia="en-GB"/>
        </w:rPr>
        <w:t>Certification that glass complies with BS standards</w:t>
      </w:r>
    </w:p>
    <w:p w14:paraId="6E8955DB" w14:textId="77777777" w:rsidR="00A47411" w:rsidRPr="00CB1362" w:rsidRDefault="00A47411" w:rsidP="00A47411">
      <w:pPr>
        <w:numPr>
          <w:ilvl w:val="0"/>
          <w:numId w:val="6"/>
        </w:numPr>
        <w:rPr>
          <w:rFonts w:asciiTheme="minorHAnsi" w:hAnsiTheme="minorHAnsi" w:cs="Arial"/>
          <w:sz w:val="22"/>
          <w:szCs w:val="22"/>
          <w:lang w:eastAsia="en-GB"/>
        </w:rPr>
      </w:pPr>
      <w:r w:rsidRPr="00CB1362">
        <w:rPr>
          <w:rFonts w:asciiTheme="minorHAnsi" w:hAnsiTheme="minorHAnsi" w:cs="Arial"/>
          <w:sz w:val="22"/>
          <w:szCs w:val="22"/>
          <w:lang w:eastAsia="en-GB"/>
        </w:rPr>
        <w:t>Cleaning specification for all case surfaces, including method statements</w:t>
      </w:r>
    </w:p>
    <w:p w14:paraId="6E8955DC" w14:textId="77777777" w:rsidR="00A47411" w:rsidRPr="00CB1362" w:rsidRDefault="00A47411" w:rsidP="00A47411">
      <w:pPr>
        <w:numPr>
          <w:ilvl w:val="0"/>
          <w:numId w:val="6"/>
        </w:numPr>
        <w:rPr>
          <w:rFonts w:asciiTheme="minorHAnsi" w:hAnsiTheme="minorHAnsi" w:cs="Arial"/>
          <w:sz w:val="22"/>
          <w:szCs w:val="22"/>
          <w:lang w:eastAsia="en-GB"/>
        </w:rPr>
      </w:pPr>
      <w:r w:rsidRPr="00CB1362">
        <w:rPr>
          <w:rFonts w:asciiTheme="minorHAnsi" w:hAnsiTheme="minorHAnsi" w:cs="Arial"/>
          <w:sz w:val="22"/>
          <w:szCs w:val="22"/>
          <w:lang w:eastAsia="en-GB"/>
        </w:rPr>
        <w:t>Electrical test and installation certificates</w:t>
      </w:r>
    </w:p>
    <w:p w14:paraId="6E8955DD" w14:textId="77777777" w:rsidR="00A47411" w:rsidRPr="00CB1362" w:rsidRDefault="00A47411" w:rsidP="00A47411">
      <w:pPr>
        <w:numPr>
          <w:ilvl w:val="0"/>
          <w:numId w:val="6"/>
        </w:numPr>
        <w:rPr>
          <w:rFonts w:asciiTheme="minorHAnsi" w:hAnsiTheme="minorHAnsi" w:cs="Arial"/>
          <w:sz w:val="22"/>
          <w:szCs w:val="22"/>
          <w:lang w:eastAsia="en-GB"/>
        </w:rPr>
      </w:pPr>
      <w:r w:rsidRPr="00CB1362">
        <w:rPr>
          <w:rFonts w:asciiTheme="minorHAnsi" w:hAnsiTheme="minorHAnsi" w:cs="Arial"/>
          <w:sz w:val="22"/>
          <w:szCs w:val="22"/>
          <w:lang w:eastAsia="en-GB"/>
        </w:rPr>
        <w:t>Any guarantees or warranties for the cases and for any materials or associated equipment which must commence from the date of (agreed) Completion of the Contract</w:t>
      </w:r>
    </w:p>
    <w:p w14:paraId="6E8955DE" w14:textId="77777777" w:rsidR="00A47411" w:rsidRPr="00CB1362" w:rsidRDefault="00A47411" w:rsidP="00A47411">
      <w:pPr>
        <w:numPr>
          <w:ilvl w:val="0"/>
          <w:numId w:val="6"/>
        </w:numPr>
        <w:rPr>
          <w:rFonts w:asciiTheme="minorHAnsi" w:hAnsiTheme="minorHAnsi" w:cs="Arial"/>
          <w:sz w:val="22"/>
          <w:szCs w:val="22"/>
          <w:lang w:eastAsia="en-GB"/>
        </w:rPr>
      </w:pPr>
      <w:r w:rsidRPr="00CB1362">
        <w:rPr>
          <w:rFonts w:asciiTheme="minorHAnsi" w:hAnsiTheme="minorHAnsi" w:cs="Arial"/>
          <w:sz w:val="22"/>
          <w:szCs w:val="22"/>
          <w:lang w:eastAsia="en-GB"/>
        </w:rPr>
        <w:t>All items requiring maintenance and details of maintenance support provided under the contract, including anticipated response times</w:t>
      </w:r>
    </w:p>
    <w:p w14:paraId="6E8955DF" w14:textId="77777777" w:rsidR="00A47411" w:rsidRPr="00CB1362" w:rsidRDefault="00A47411">
      <w:pPr>
        <w:spacing w:after="200" w:line="276" w:lineRule="auto"/>
        <w:rPr>
          <w:rFonts w:asciiTheme="minorHAnsi" w:hAnsiTheme="minorHAnsi"/>
          <w:sz w:val="22"/>
          <w:szCs w:val="22"/>
        </w:rPr>
      </w:pPr>
    </w:p>
    <w:p w14:paraId="6E8955E0" w14:textId="77777777" w:rsidR="00037A16" w:rsidRPr="00CB1362" w:rsidRDefault="00037A16">
      <w:pPr>
        <w:spacing w:after="200" w:line="276" w:lineRule="auto"/>
        <w:rPr>
          <w:rFonts w:asciiTheme="minorHAnsi" w:hAnsiTheme="minorHAnsi"/>
          <w:b/>
          <w:sz w:val="22"/>
          <w:szCs w:val="22"/>
        </w:rPr>
      </w:pPr>
      <w:r w:rsidRPr="00CB1362">
        <w:rPr>
          <w:rFonts w:asciiTheme="minorHAnsi" w:hAnsiTheme="minorHAnsi"/>
          <w:b/>
          <w:sz w:val="22"/>
          <w:szCs w:val="22"/>
        </w:rPr>
        <w:br w:type="page"/>
      </w:r>
    </w:p>
    <w:p w14:paraId="6E8955E2" w14:textId="64CF6712" w:rsidR="00A47411" w:rsidRPr="00CB1362" w:rsidRDefault="00A47411" w:rsidP="0080562C">
      <w:pPr>
        <w:spacing w:after="200" w:line="276" w:lineRule="auto"/>
        <w:rPr>
          <w:rFonts w:asciiTheme="minorHAnsi" w:hAnsiTheme="minorHAnsi"/>
          <w:b/>
          <w:sz w:val="28"/>
          <w:szCs w:val="22"/>
        </w:rPr>
      </w:pPr>
      <w:r w:rsidRPr="00CB1362">
        <w:rPr>
          <w:rFonts w:asciiTheme="minorHAnsi" w:hAnsiTheme="minorHAnsi"/>
          <w:b/>
          <w:sz w:val="28"/>
          <w:szCs w:val="22"/>
        </w:rPr>
        <w:t>Appe</w:t>
      </w:r>
      <w:r w:rsidR="0080562C" w:rsidRPr="00CB1362">
        <w:rPr>
          <w:rFonts w:asciiTheme="minorHAnsi" w:hAnsiTheme="minorHAnsi"/>
          <w:b/>
          <w:sz w:val="28"/>
          <w:szCs w:val="22"/>
        </w:rPr>
        <w:t>ndix 3</w:t>
      </w:r>
      <w:r w:rsidR="0080562C" w:rsidRPr="00CB1362">
        <w:rPr>
          <w:rFonts w:asciiTheme="minorHAnsi" w:hAnsiTheme="minorHAnsi"/>
          <w:b/>
          <w:sz w:val="28"/>
          <w:szCs w:val="22"/>
        </w:rPr>
        <w:tab/>
        <w:t xml:space="preserve">Material specifications </w:t>
      </w:r>
    </w:p>
    <w:p w14:paraId="51A1F426" w14:textId="748F8663" w:rsidR="008501FA" w:rsidRPr="00CB1362" w:rsidRDefault="008501FA" w:rsidP="00A47411">
      <w:pPr>
        <w:rPr>
          <w:rFonts w:asciiTheme="minorHAnsi" w:hAnsiTheme="minorHAnsi" w:cs="Arial"/>
          <w:sz w:val="22"/>
          <w:szCs w:val="22"/>
        </w:rPr>
      </w:pPr>
      <w:r w:rsidRPr="00CB1362">
        <w:rPr>
          <w:rFonts w:asciiTheme="minorHAnsi" w:hAnsiTheme="minorHAnsi" w:cs="Arial"/>
          <w:sz w:val="22"/>
          <w:szCs w:val="22"/>
        </w:rPr>
        <w:t>Materials</w:t>
      </w:r>
      <w:r w:rsidR="006076A3" w:rsidRPr="00CB1362">
        <w:rPr>
          <w:rFonts w:asciiTheme="minorHAnsi" w:hAnsiTheme="minorHAnsi" w:cs="Arial"/>
          <w:sz w:val="22"/>
          <w:szCs w:val="22"/>
        </w:rPr>
        <w:t xml:space="preserve"> (or any component of a material)</w:t>
      </w:r>
      <w:r w:rsidRPr="00CB1362">
        <w:rPr>
          <w:rFonts w:asciiTheme="minorHAnsi" w:hAnsiTheme="minorHAnsi" w:cs="Arial"/>
          <w:sz w:val="22"/>
          <w:szCs w:val="22"/>
        </w:rPr>
        <w:t xml:space="preserve"> should </w:t>
      </w:r>
      <w:r w:rsidR="006076A3" w:rsidRPr="00CB1362">
        <w:rPr>
          <w:rFonts w:asciiTheme="minorHAnsi" w:hAnsiTheme="minorHAnsi" w:cs="Arial"/>
          <w:sz w:val="22"/>
          <w:szCs w:val="22"/>
        </w:rPr>
        <w:t>be;</w:t>
      </w:r>
    </w:p>
    <w:p w14:paraId="6AC19138" w14:textId="58DA3592" w:rsidR="008501FA" w:rsidRPr="00CB1362" w:rsidRDefault="008501FA" w:rsidP="006076A3">
      <w:pPr>
        <w:numPr>
          <w:ilvl w:val="0"/>
          <w:numId w:val="14"/>
        </w:numPr>
        <w:rPr>
          <w:rFonts w:asciiTheme="minorHAnsi" w:hAnsiTheme="minorHAnsi" w:cs="Arial"/>
          <w:sz w:val="22"/>
          <w:szCs w:val="22"/>
        </w:rPr>
      </w:pPr>
      <w:r w:rsidRPr="00CB1362">
        <w:rPr>
          <w:rFonts w:asciiTheme="minorHAnsi" w:hAnsiTheme="minorHAnsi" w:cs="Arial"/>
          <w:sz w:val="22"/>
          <w:szCs w:val="22"/>
        </w:rPr>
        <w:t>inert</w:t>
      </w:r>
    </w:p>
    <w:p w14:paraId="2D3724B9" w14:textId="1EECF60D" w:rsidR="008501FA" w:rsidRPr="00CB1362" w:rsidRDefault="008501FA" w:rsidP="006076A3">
      <w:pPr>
        <w:numPr>
          <w:ilvl w:val="0"/>
          <w:numId w:val="14"/>
        </w:numPr>
        <w:rPr>
          <w:rFonts w:asciiTheme="minorHAnsi" w:hAnsiTheme="minorHAnsi" w:cs="Arial"/>
          <w:sz w:val="22"/>
          <w:szCs w:val="22"/>
        </w:rPr>
      </w:pPr>
      <w:r w:rsidRPr="00CB1362">
        <w:rPr>
          <w:rFonts w:asciiTheme="minorHAnsi" w:hAnsiTheme="minorHAnsi" w:cs="Arial"/>
          <w:sz w:val="22"/>
          <w:szCs w:val="22"/>
        </w:rPr>
        <w:t>not off-gas</w:t>
      </w:r>
    </w:p>
    <w:p w14:paraId="464618F3" w14:textId="0F45A058" w:rsidR="008501FA" w:rsidRPr="00CB1362" w:rsidRDefault="008501FA" w:rsidP="006076A3">
      <w:pPr>
        <w:numPr>
          <w:ilvl w:val="0"/>
          <w:numId w:val="14"/>
        </w:numPr>
        <w:rPr>
          <w:rFonts w:asciiTheme="minorHAnsi" w:hAnsiTheme="minorHAnsi" w:cs="Arial"/>
          <w:sz w:val="22"/>
          <w:szCs w:val="22"/>
        </w:rPr>
      </w:pPr>
      <w:r w:rsidRPr="00CB1362">
        <w:rPr>
          <w:rFonts w:asciiTheme="minorHAnsi" w:hAnsiTheme="minorHAnsi" w:cs="Arial"/>
          <w:sz w:val="22"/>
          <w:szCs w:val="22"/>
        </w:rPr>
        <w:t xml:space="preserve">not release dye (through contact or </w:t>
      </w:r>
      <w:r w:rsidR="006076A3" w:rsidRPr="00CB1362">
        <w:rPr>
          <w:rFonts w:asciiTheme="minorHAnsi" w:hAnsiTheme="minorHAnsi" w:cs="Arial"/>
          <w:sz w:val="22"/>
          <w:szCs w:val="22"/>
        </w:rPr>
        <w:t>leaching)</w:t>
      </w:r>
    </w:p>
    <w:p w14:paraId="0C6B6670" w14:textId="4B13D4A0" w:rsidR="006076A3" w:rsidRDefault="006076A3" w:rsidP="006076A3">
      <w:pPr>
        <w:numPr>
          <w:ilvl w:val="0"/>
          <w:numId w:val="14"/>
        </w:numPr>
        <w:rPr>
          <w:rFonts w:asciiTheme="minorHAnsi" w:hAnsiTheme="minorHAnsi" w:cs="Arial"/>
          <w:sz w:val="22"/>
          <w:szCs w:val="22"/>
        </w:rPr>
      </w:pPr>
      <w:r w:rsidRPr="00CB1362">
        <w:rPr>
          <w:rFonts w:asciiTheme="minorHAnsi" w:hAnsiTheme="minorHAnsi" w:cs="Arial"/>
          <w:sz w:val="22"/>
          <w:szCs w:val="22"/>
        </w:rPr>
        <w:t>provide the required support for a particular object</w:t>
      </w:r>
      <w:r w:rsidR="0011263B">
        <w:rPr>
          <w:rFonts w:asciiTheme="minorHAnsi" w:hAnsiTheme="minorHAnsi" w:cs="Arial"/>
          <w:sz w:val="22"/>
          <w:szCs w:val="22"/>
        </w:rPr>
        <w:t>, where appropriate</w:t>
      </w:r>
    </w:p>
    <w:p w14:paraId="77CE9415" w14:textId="52D0E6A6" w:rsidR="0011263B" w:rsidRPr="00CB1362" w:rsidRDefault="0011263B" w:rsidP="006076A3">
      <w:pPr>
        <w:numPr>
          <w:ilvl w:val="0"/>
          <w:numId w:val="14"/>
        </w:numPr>
        <w:rPr>
          <w:rFonts w:asciiTheme="minorHAnsi" w:hAnsiTheme="minorHAnsi" w:cs="Arial"/>
          <w:sz w:val="22"/>
          <w:szCs w:val="22"/>
        </w:rPr>
      </w:pPr>
      <w:r>
        <w:rPr>
          <w:rFonts w:asciiTheme="minorHAnsi" w:hAnsiTheme="minorHAnsi" w:cs="Arial"/>
          <w:sz w:val="22"/>
          <w:szCs w:val="22"/>
        </w:rPr>
        <w:t>Have  a given life of 20 years</w:t>
      </w:r>
    </w:p>
    <w:p w14:paraId="7B2BF3C9" w14:textId="77777777" w:rsidR="008501FA" w:rsidRPr="00CB1362" w:rsidRDefault="008501FA" w:rsidP="00A47411">
      <w:pPr>
        <w:rPr>
          <w:rFonts w:asciiTheme="minorHAnsi" w:hAnsiTheme="minorHAnsi" w:cs="Arial"/>
          <w:sz w:val="22"/>
          <w:szCs w:val="22"/>
        </w:rPr>
      </w:pPr>
    </w:p>
    <w:p w14:paraId="378898A9" w14:textId="77777777" w:rsidR="008501FA" w:rsidRPr="00CB1362" w:rsidRDefault="008501FA" w:rsidP="00A47411">
      <w:pPr>
        <w:rPr>
          <w:rFonts w:asciiTheme="minorHAnsi" w:hAnsiTheme="minorHAnsi" w:cs="Arial"/>
          <w:sz w:val="22"/>
          <w:szCs w:val="22"/>
        </w:rPr>
      </w:pPr>
    </w:p>
    <w:p w14:paraId="51800782" w14:textId="7286ACEC" w:rsidR="00F070AC" w:rsidRPr="00CB1362" w:rsidRDefault="000013A3" w:rsidP="00A47411">
      <w:pPr>
        <w:rPr>
          <w:rFonts w:asciiTheme="minorHAnsi" w:hAnsiTheme="minorHAnsi" w:cs="Arial"/>
          <w:szCs w:val="22"/>
        </w:rPr>
      </w:pPr>
      <w:r w:rsidRPr="00CB1362">
        <w:rPr>
          <w:rFonts w:asciiTheme="minorHAnsi" w:hAnsiTheme="minorHAnsi" w:cs="Arial"/>
          <w:szCs w:val="22"/>
        </w:rPr>
        <w:t>1.1</w:t>
      </w:r>
      <w:r w:rsidRPr="00CB1362">
        <w:rPr>
          <w:rFonts w:asciiTheme="minorHAnsi" w:hAnsiTheme="minorHAnsi" w:cs="Arial"/>
          <w:szCs w:val="22"/>
        </w:rPr>
        <w:tab/>
      </w:r>
      <w:r w:rsidR="008501FA" w:rsidRPr="00CB1362">
        <w:rPr>
          <w:rFonts w:asciiTheme="minorHAnsi" w:hAnsiTheme="minorHAnsi" w:cs="Arial"/>
          <w:szCs w:val="22"/>
        </w:rPr>
        <w:t>Recommend</w:t>
      </w:r>
      <w:r w:rsidR="00F070AC" w:rsidRPr="00CB1362">
        <w:rPr>
          <w:rFonts w:asciiTheme="minorHAnsi" w:hAnsiTheme="minorHAnsi" w:cs="Arial"/>
          <w:szCs w:val="22"/>
        </w:rPr>
        <w:t>ed materials for storage</w:t>
      </w:r>
    </w:p>
    <w:p w14:paraId="01A6351D" w14:textId="77777777" w:rsidR="00F070AC" w:rsidRPr="0011263B" w:rsidRDefault="00F070AC" w:rsidP="00A47411">
      <w:pPr>
        <w:rPr>
          <w:rFonts w:asciiTheme="minorHAnsi" w:hAnsiTheme="minorHAnsi" w:cs="Arial"/>
          <w:sz w:val="22"/>
          <w:szCs w:val="22"/>
        </w:rPr>
      </w:pPr>
    </w:p>
    <w:tbl>
      <w:tblPr>
        <w:tblStyle w:val="TableGrid"/>
        <w:tblW w:w="0" w:type="auto"/>
        <w:tblLook w:val="04A0" w:firstRow="1" w:lastRow="0" w:firstColumn="1" w:lastColumn="0" w:noHBand="0" w:noVBand="1"/>
      </w:tblPr>
      <w:tblGrid>
        <w:gridCol w:w="3936"/>
        <w:gridCol w:w="3936"/>
      </w:tblGrid>
      <w:tr w:rsidR="00AE2826" w:rsidRPr="0011263B" w14:paraId="299714DF" w14:textId="77777777" w:rsidTr="00AE2826">
        <w:tc>
          <w:tcPr>
            <w:tcW w:w="3936" w:type="dxa"/>
          </w:tcPr>
          <w:p w14:paraId="51B6F4E1" w14:textId="2408875B" w:rsidR="00AE2826" w:rsidRPr="0011263B" w:rsidRDefault="00AE2826" w:rsidP="00AE2826">
            <w:pPr>
              <w:rPr>
                <w:rFonts w:asciiTheme="minorHAnsi" w:hAnsiTheme="minorHAnsi" w:cs="Arial"/>
                <w:sz w:val="22"/>
                <w:szCs w:val="22"/>
              </w:rPr>
            </w:pPr>
            <w:r w:rsidRPr="0011263B">
              <w:rPr>
                <w:rFonts w:asciiTheme="minorHAnsi" w:hAnsiTheme="minorHAnsi" w:cs="Arial"/>
                <w:sz w:val="22"/>
                <w:szCs w:val="22"/>
              </w:rPr>
              <w:t>Materials</w:t>
            </w:r>
          </w:p>
        </w:tc>
        <w:tc>
          <w:tcPr>
            <w:tcW w:w="3936" w:type="dxa"/>
          </w:tcPr>
          <w:p w14:paraId="72DD29BC" w14:textId="763D6773" w:rsidR="00AE2826" w:rsidRPr="0011263B" w:rsidRDefault="00AE2826" w:rsidP="00AE2826">
            <w:pPr>
              <w:rPr>
                <w:rFonts w:asciiTheme="minorHAnsi" w:hAnsiTheme="minorHAnsi" w:cs="Arial"/>
                <w:sz w:val="22"/>
                <w:szCs w:val="22"/>
              </w:rPr>
            </w:pPr>
            <w:r w:rsidRPr="0011263B">
              <w:rPr>
                <w:rFonts w:asciiTheme="minorHAnsi" w:hAnsiTheme="minorHAnsi" w:cs="Arial"/>
                <w:sz w:val="22"/>
                <w:szCs w:val="22"/>
              </w:rPr>
              <w:t>Supplier</w:t>
            </w:r>
          </w:p>
        </w:tc>
      </w:tr>
      <w:tr w:rsidR="00AE2826" w:rsidRPr="0011263B" w14:paraId="6BFF67E2" w14:textId="30EDC215" w:rsidTr="00AE2826">
        <w:tc>
          <w:tcPr>
            <w:tcW w:w="3936" w:type="dxa"/>
          </w:tcPr>
          <w:p w14:paraId="1AC0A826" w14:textId="77777777" w:rsidR="00AE2826" w:rsidRPr="0011263B" w:rsidRDefault="00AE2826" w:rsidP="00AE2826">
            <w:pPr>
              <w:rPr>
                <w:rFonts w:asciiTheme="minorHAnsi" w:hAnsiTheme="minorHAnsi" w:cs="Arial"/>
                <w:sz w:val="22"/>
                <w:szCs w:val="22"/>
              </w:rPr>
            </w:pPr>
            <w:r w:rsidRPr="0011263B">
              <w:rPr>
                <w:rFonts w:asciiTheme="minorHAnsi" w:hAnsiTheme="minorHAnsi" w:cs="Arial"/>
                <w:sz w:val="22"/>
                <w:szCs w:val="22"/>
              </w:rPr>
              <w:t>Plastazote (black and white foams)</w:t>
            </w:r>
          </w:p>
        </w:tc>
        <w:tc>
          <w:tcPr>
            <w:tcW w:w="3936" w:type="dxa"/>
          </w:tcPr>
          <w:p w14:paraId="2C3B6D68" w14:textId="2CB6AC3A" w:rsidR="00AE2826" w:rsidRPr="0011263B" w:rsidRDefault="00AE2826" w:rsidP="00AE2826">
            <w:pPr>
              <w:rPr>
                <w:rFonts w:asciiTheme="minorHAnsi" w:hAnsiTheme="minorHAnsi" w:cs="Arial"/>
                <w:sz w:val="22"/>
                <w:szCs w:val="22"/>
              </w:rPr>
            </w:pPr>
            <w:r w:rsidRPr="0011263B">
              <w:rPr>
                <w:rFonts w:asciiTheme="minorHAnsi" w:hAnsiTheme="minorHAnsi" w:cs="Arial"/>
                <w:sz w:val="22"/>
                <w:szCs w:val="22"/>
              </w:rPr>
              <w:t>Zotefoams</w:t>
            </w:r>
          </w:p>
        </w:tc>
      </w:tr>
      <w:tr w:rsidR="00AE2826" w:rsidRPr="0011263B" w14:paraId="21F9BA48" w14:textId="7EE0F715" w:rsidTr="00AE2826">
        <w:tc>
          <w:tcPr>
            <w:tcW w:w="3936" w:type="dxa"/>
          </w:tcPr>
          <w:p w14:paraId="40413E24" w14:textId="77777777" w:rsidR="00AE2826" w:rsidRPr="0011263B" w:rsidRDefault="00AE2826" w:rsidP="00AE2826">
            <w:pPr>
              <w:rPr>
                <w:rFonts w:asciiTheme="minorHAnsi" w:hAnsiTheme="minorHAnsi" w:cs="Arial"/>
                <w:sz w:val="22"/>
                <w:szCs w:val="22"/>
              </w:rPr>
            </w:pPr>
            <w:r w:rsidRPr="0011263B">
              <w:rPr>
                <w:rFonts w:asciiTheme="minorHAnsi" w:hAnsiTheme="minorHAnsi" w:cs="Arial"/>
                <w:sz w:val="22"/>
                <w:szCs w:val="22"/>
              </w:rPr>
              <w:t xml:space="preserve">Volara (polyethylene) </w:t>
            </w:r>
          </w:p>
        </w:tc>
        <w:tc>
          <w:tcPr>
            <w:tcW w:w="3936" w:type="dxa"/>
          </w:tcPr>
          <w:p w14:paraId="1773EBB3" w14:textId="77777777" w:rsidR="00AE2826" w:rsidRPr="0011263B" w:rsidRDefault="00AE2826" w:rsidP="00AE2826">
            <w:pPr>
              <w:rPr>
                <w:rFonts w:asciiTheme="minorHAnsi" w:hAnsiTheme="minorHAnsi" w:cs="Arial"/>
                <w:sz w:val="22"/>
                <w:szCs w:val="22"/>
              </w:rPr>
            </w:pPr>
          </w:p>
        </w:tc>
      </w:tr>
      <w:tr w:rsidR="00AE2826" w:rsidRPr="0011263B" w14:paraId="4097EBE9" w14:textId="5525EA4C" w:rsidTr="00AE2826">
        <w:tc>
          <w:tcPr>
            <w:tcW w:w="3936" w:type="dxa"/>
          </w:tcPr>
          <w:p w14:paraId="046C0F69" w14:textId="77777777" w:rsidR="00AE2826" w:rsidRPr="0011263B" w:rsidRDefault="00AE2826" w:rsidP="00AE2826">
            <w:pPr>
              <w:rPr>
                <w:rFonts w:asciiTheme="minorHAnsi" w:hAnsiTheme="minorHAnsi" w:cs="Arial"/>
                <w:sz w:val="22"/>
                <w:szCs w:val="22"/>
              </w:rPr>
            </w:pPr>
            <w:r w:rsidRPr="0011263B">
              <w:rPr>
                <w:rFonts w:asciiTheme="minorHAnsi" w:hAnsiTheme="minorHAnsi" w:cs="Arial"/>
                <w:sz w:val="22"/>
                <w:szCs w:val="22"/>
              </w:rPr>
              <w:t>Ethafoam (nitrogen blown)</w:t>
            </w:r>
          </w:p>
        </w:tc>
        <w:tc>
          <w:tcPr>
            <w:tcW w:w="3936" w:type="dxa"/>
          </w:tcPr>
          <w:p w14:paraId="2A9A4F43" w14:textId="77777777" w:rsidR="00AE2826" w:rsidRPr="0011263B" w:rsidRDefault="00AE2826" w:rsidP="00AE2826">
            <w:pPr>
              <w:rPr>
                <w:rFonts w:asciiTheme="minorHAnsi" w:hAnsiTheme="minorHAnsi" w:cs="Arial"/>
                <w:sz w:val="22"/>
                <w:szCs w:val="22"/>
              </w:rPr>
            </w:pPr>
          </w:p>
        </w:tc>
      </w:tr>
      <w:tr w:rsidR="00AE2826" w:rsidRPr="0011263B" w14:paraId="49212928" w14:textId="7CDF7528" w:rsidTr="00AE2826">
        <w:tc>
          <w:tcPr>
            <w:tcW w:w="3936" w:type="dxa"/>
          </w:tcPr>
          <w:p w14:paraId="1F422F66" w14:textId="77777777" w:rsidR="00AE2826" w:rsidRPr="0011263B" w:rsidRDefault="00AE2826" w:rsidP="00AE2826">
            <w:pPr>
              <w:rPr>
                <w:rFonts w:asciiTheme="minorHAnsi" w:hAnsiTheme="minorHAnsi" w:cs="Arial"/>
                <w:sz w:val="22"/>
                <w:szCs w:val="22"/>
              </w:rPr>
            </w:pPr>
            <w:r w:rsidRPr="0011263B">
              <w:rPr>
                <w:rFonts w:asciiTheme="minorHAnsi" w:hAnsiTheme="minorHAnsi" w:cs="Arial"/>
                <w:sz w:val="22"/>
                <w:szCs w:val="22"/>
              </w:rPr>
              <w:t>Bubblepack (non-saran)</w:t>
            </w:r>
          </w:p>
        </w:tc>
        <w:tc>
          <w:tcPr>
            <w:tcW w:w="3936" w:type="dxa"/>
          </w:tcPr>
          <w:p w14:paraId="239E8C19" w14:textId="55CC576B" w:rsidR="00AE2826" w:rsidRPr="0011263B" w:rsidRDefault="00324417" w:rsidP="00AE2826">
            <w:pPr>
              <w:rPr>
                <w:rFonts w:asciiTheme="minorHAnsi" w:hAnsiTheme="minorHAnsi" w:cs="Arial"/>
                <w:sz w:val="22"/>
                <w:szCs w:val="22"/>
              </w:rPr>
            </w:pPr>
            <w:r>
              <w:rPr>
                <w:rFonts w:asciiTheme="minorHAnsi" w:hAnsiTheme="minorHAnsi" w:cs="Arial"/>
                <w:sz w:val="22"/>
                <w:szCs w:val="22"/>
              </w:rPr>
              <w:t xml:space="preserve">Various </w:t>
            </w:r>
          </w:p>
        </w:tc>
      </w:tr>
      <w:tr w:rsidR="00AE2826" w:rsidRPr="0011263B" w14:paraId="39CA9D43" w14:textId="14716BA2" w:rsidTr="00AE2826">
        <w:tc>
          <w:tcPr>
            <w:tcW w:w="3936" w:type="dxa"/>
          </w:tcPr>
          <w:p w14:paraId="1834B9DA" w14:textId="77777777" w:rsidR="00AE2826" w:rsidRPr="0011263B" w:rsidRDefault="00AE2826" w:rsidP="00AE2826">
            <w:pPr>
              <w:rPr>
                <w:rFonts w:asciiTheme="minorHAnsi" w:hAnsiTheme="minorHAnsi" w:cs="Arial"/>
                <w:sz w:val="22"/>
                <w:szCs w:val="22"/>
              </w:rPr>
            </w:pPr>
            <w:r w:rsidRPr="0011263B">
              <w:rPr>
                <w:rFonts w:asciiTheme="minorHAnsi" w:hAnsiTheme="minorHAnsi" w:cs="Arial"/>
                <w:sz w:val="22"/>
                <w:szCs w:val="22"/>
              </w:rPr>
              <w:t>Forex</w:t>
            </w:r>
          </w:p>
        </w:tc>
        <w:tc>
          <w:tcPr>
            <w:tcW w:w="3936" w:type="dxa"/>
          </w:tcPr>
          <w:p w14:paraId="5E3AE371" w14:textId="5671C739" w:rsidR="00AE2826" w:rsidRPr="0011263B" w:rsidRDefault="00324417" w:rsidP="00AE2826">
            <w:pPr>
              <w:rPr>
                <w:rFonts w:asciiTheme="minorHAnsi" w:hAnsiTheme="minorHAnsi" w:cs="Arial"/>
                <w:sz w:val="22"/>
                <w:szCs w:val="22"/>
              </w:rPr>
            </w:pPr>
            <w:r>
              <w:rPr>
                <w:rFonts w:asciiTheme="minorHAnsi" w:hAnsiTheme="minorHAnsi" w:cs="Arial"/>
                <w:sz w:val="22"/>
                <w:szCs w:val="22"/>
              </w:rPr>
              <w:t>TBC</w:t>
            </w:r>
          </w:p>
        </w:tc>
      </w:tr>
      <w:tr w:rsidR="00AE2826" w:rsidRPr="0011263B" w14:paraId="71716CEC" w14:textId="14344BBB" w:rsidTr="00AE2826">
        <w:tc>
          <w:tcPr>
            <w:tcW w:w="3936" w:type="dxa"/>
          </w:tcPr>
          <w:p w14:paraId="2CFFEE9B" w14:textId="77777777" w:rsidR="00AE2826" w:rsidRPr="0011263B" w:rsidRDefault="00AE2826" w:rsidP="00AE2826">
            <w:pPr>
              <w:rPr>
                <w:rFonts w:asciiTheme="minorHAnsi" w:hAnsiTheme="minorHAnsi" w:cs="Arial"/>
                <w:sz w:val="22"/>
                <w:szCs w:val="22"/>
              </w:rPr>
            </w:pPr>
            <w:r w:rsidRPr="0011263B">
              <w:rPr>
                <w:rFonts w:asciiTheme="minorHAnsi" w:hAnsiTheme="minorHAnsi" w:cs="Arial"/>
                <w:sz w:val="22"/>
                <w:szCs w:val="22"/>
              </w:rPr>
              <w:t>Unbleached Calico</w:t>
            </w:r>
          </w:p>
        </w:tc>
        <w:tc>
          <w:tcPr>
            <w:tcW w:w="3936" w:type="dxa"/>
          </w:tcPr>
          <w:p w14:paraId="354A0B11" w14:textId="34E6EDA4" w:rsidR="00AE2826" w:rsidRPr="0011263B" w:rsidRDefault="0011263B" w:rsidP="00AE2826">
            <w:pPr>
              <w:rPr>
                <w:rFonts w:asciiTheme="minorHAnsi" w:hAnsiTheme="minorHAnsi" w:cs="Arial"/>
                <w:sz w:val="22"/>
                <w:szCs w:val="22"/>
              </w:rPr>
            </w:pPr>
            <w:r>
              <w:rPr>
                <w:rFonts w:asciiTheme="minorHAnsi" w:hAnsiTheme="minorHAnsi" w:cs="Arial"/>
                <w:sz w:val="22"/>
                <w:szCs w:val="22"/>
              </w:rPr>
              <w:t>Conservation by Design</w:t>
            </w:r>
          </w:p>
        </w:tc>
      </w:tr>
      <w:tr w:rsidR="00AE2826" w:rsidRPr="0011263B" w14:paraId="0C0CC15B" w14:textId="7497659D" w:rsidTr="00AE2826">
        <w:tc>
          <w:tcPr>
            <w:tcW w:w="3936" w:type="dxa"/>
          </w:tcPr>
          <w:p w14:paraId="276C97EA" w14:textId="77777777" w:rsidR="00AE2826" w:rsidRPr="0011263B" w:rsidRDefault="00AE2826" w:rsidP="00AE2826">
            <w:pPr>
              <w:rPr>
                <w:rFonts w:asciiTheme="minorHAnsi" w:hAnsiTheme="minorHAnsi" w:cs="Arial"/>
                <w:sz w:val="22"/>
                <w:szCs w:val="22"/>
              </w:rPr>
            </w:pPr>
            <w:r w:rsidRPr="0011263B">
              <w:rPr>
                <w:rFonts w:asciiTheme="minorHAnsi" w:hAnsiTheme="minorHAnsi" w:cs="Arial"/>
                <w:sz w:val="22"/>
                <w:szCs w:val="22"/>
              </w:rPr>
              <w:t>Ecophant card</w:t>
            </w:r>
          </w:p>
        </w:tc>
        <w:tc>
          <w:tcPr>
            <w:tcW w:w="3936" w:type="dxa"/>
          </w:tcPr>
          <w:p w14:paraId="6F221B16" w14:textId="76F9F3E0" w:rsidR="00AE2826" w:rsidRPr="0011263B" w:rsidRDefault="00AE2826" w:rsidP="00AE2826">
            <w:pPr>
              <w:rPr>
                <w:rFonts w:asciiTheme="minorHAnsi" w:hAnsiTheme="minorHAnsi" w:cs="Arial"/>
                <w:sz w:val="22"/>
                <w:szCs w:val="22"/>
              </w:rPr>
            </w:pPr>
            <w:r w:rsidRPr="0011263B">
              <w:rPr>
                <w:rFonts w:asciiTheme="minorHAnsi" w:hAnsiTheme="minorHAnsi" w:cs="Arial"/>
                <w:sz w:val="22"/>
                <w:szCs w:val="22"/>
              </w:rPr>
              <w:t>Conservation by Design</w:t>
            </w:r>
          </w:p>
        </w:tc>
      </w:tr>
      <w:tr w:rsidR="00AE2826" w:rsidRPr="0011263B" w14:paraId="3B5347D0" w14:textId="0A762025" w:rsidTr="00AE2826">
        <w:tc>
          <w:tcPr>
            <w:tcW w:w="3936" w:type="dxa"/>
          </w:tcPr>
          <w:p w14:paraId="60626F43" w14:textId="4FF0DBF2" w:rsidR="00AE2826" w:rsidRPr="0011263B" w:rsidRDefault="00AE2826" w:rsidP="00AE2826">
            <w:pPr>
              <w:rPr>
                <w:rFonts w:asciiTheme="minorHAnsi" w:hAnsiTheme="minorHAnsi" w:cs="Arial"/>
                <w:sz w:val="22"/>
                <w:szCs w:val="22"/>
              </w:rPr>
            </w:pPr>
            <w:r w:rsidRPr="0011263B">
              <w:rPr>
                <w:rFonts w:asciiTheme="minorHAnsi" w:hAnsiTheme="minorHAnsi" w:cs="Arial"/>
                <w:sz w:val="22"/>
                <w:szCs w:val="22"/>
              </w:rPr>
              <w:t xml:space="preserve">Tyvek white  </w:t>
            </w:r>
          </w:p>
        </w:tc>
        <w:tc>
          <w:tcPr>
            <w:tcW w:w="3936" w:type="dxa"/>
          </w:tcPr>
          <w:p w14:paraId="70BBD65F" w14:textId="77777777" w:rsidR="00AE2826" w:rsidRPr="0011263B" w:rsidRDefault="00AE2826" w:rsidP="00AE2826">
            <w:pPr>
              <w:rPr>
                <w:rFonts w:asciiTheme="minorHAnsi" w:hAnsiTheme="minorHAnsi" w:cs="Arial"/>
                <w:sz w:val="22"/>
                <w:szCs w:val="22"/>
              </w:rPr>
            </w:pPr>
          </w:p>
        </w:tc>
      </w:tr>
      <w:tr w:rsidR="00AE2826" w:rsidRPr="0011263B" w14:paraId="0C49A9B9" w14:textId="711BFDC9" w:rsidTr="00AE2826">
        <w:tc>
          <w:tcPr>
            <w:tcW w:w="3936" w:type="dxa"/>
          </w:tcPr>
          <w:p w14:paraId="04F6D4AD" w14:textId="6632C383" w:rsidR="00AE2826" w:rsidRPr="0011263B" w:rsidRDefault="00AE2826" w:rsidP="00AE2826">
            <w:pPr>
              <w:rPr>
                <w:rFonts w:asciiTheme="minorHAnsi" w:hAnsiTheme="minorHAnsi" w:cs="Arial"/>
                <w:sz w:val="22"/>
                <w:szCs w:val="22"/>
              </w:rPr>
            </w:pPr>
            <w:r w:rsidRPr="0011263B">
              <w:rPr>
                <w:rFonts w:asciiTheme="minorHAnsi" w:hAnsiTheme="minorHAnsi" w:cs="Arial"/>
                <w:sz w:val="22"/>
                <w:szCs w:val="22"/>
              </w:rPr>
              <w:t>Cards and Papers confirming to specifications as below in 2.0</w:t>
            </w:r>
          </w:p>
        </w:tc>
        <w:tc>
          <w:tcPr>
            <w:tcW w:w="3936" w:type="dxa"/>
          </w:tcPr>
          <w:p w14:paraId="59E3EAD9" w14:textId="5E99EF23" w:rsidR="00AE2826" w:rsidRPr="0011263B" w:rsidRDefault="0011263B" w:rsidP="00AE2826">
            <w:pPr>
              <w:rPr>
                <w:rFonts w:asciiTheme="minorHAnsi" w:hAnsiTheme="minorHAnsi" w:cs="Arial"/>
                <w:sz w:val="22"/>
                <w:szCs w:val="22"/>
              </w:rPr>
            </w:pPr>
            <w:r>
              <w:rPr>
                <w:rFonts w:asciiTheme="minorHAnsi" w:hAnsiTheme="minorHAnsi" w:cs="Arial"/>
                <w:sz w:val="22"/>
                <w:szCs w:val="22"/>
              </w:rPr>
              <w:t xml:space="preserve">Ryders Ltd.; Conservation by Design </w:t>
            </w:r>
          </w:p>
        </w:tc>
      </w:tr>
      <w:tr w:rsidR="00AE2826" w:rsidRPr="0011263B" w14:paraId="16B2A12C" w14:textId="17B57727" w:rsidTr="00AE2826">
        <w:tc>
          <w:tcPr>
            <w:tcW w:w="3936" w:type="dxa"/>
          </w:tcPr>
          <w:p w14:paraId="0100CC84" w14:textId="77777777" w:rsidR="00AE2826" w:rsidRPr="0011263B" w:rsidRDefault="00AE2826" w:rsidP="00AE2826">
            <w:pPr>
              <w:rPr>
                <w:rFonts w:asciiTheme="minorHAnsi" w:hAnsiTheme="minorHAnsi" w:cs="Arial"/>
                <w:sz w:val="22"/>
                <w:szCs w:val="22"/>
              </w:rPr>
            </w:pPr>
            <w:r w:rsidRPr="0011263B">
              <w:rPr>
                <w:rFonts w:asciiTheme="minorHAnsi" w:hAnsiTheme="minorHAnsi" w:cs="Arial"/>
                <w:sz w:val="22"/>
                <w:szCs w:val="22"/>
              </w:rPr>
              <w:t xml:space="preserve">Archival Polyester </w:t>
            </w:r>
          </w:p>
        </w:tc>
        <w:tc>
          <w:tcPr>
            <w:tcW w:w="3936" w:type="dxa"/>
          </w:tcPr>
          <w:p w14:paraId="27A8D15C" w14:textId="1A378299" w:rsidR="00AE2826" w:rsidRPr="0011263B" w:rsidRDefault="0011263B" w:rsidP="00AE2826">
            <w:pPr>
              <w:rPr>
                <w:rFonts w:asciiTheme="minorHAnsi" w:hAnsiTheme="minorHAnsi" w:cs="Arial"/>
                <w:sz w:val="22"/>
                <w:szCs w:val="22"/>
              </w:rPr>
            </w:pPr>
            <w:r>
              <w:rPr>
                <w:rFonts w:asciiTheme="minorHAnsi" w:hAnsiTheme="minorHAnsi" w:cs="Arial"/>
                <w:sz w:val="22"/>
                <w:szCs w:val="22"/>
              </w:rPr>
              <w:t>Secol; Conservation by Design</w:t>
            </w:r>
          </w:p>
        </w:tc>
      </w:tr>
      <w:tr w:rsidR="00AE2826" w:rsidRPr="0011263B" w14:paraId="22AD7988" w14:textId="1274871F" w:rsidTr="00AE2826">
        <w:tc>
          <w:tcPr>
            <w:tcW w:w="3936" w:type="dxa"/>
          </w:tcPr>
          <w:p w14:paraId="5DDDD7D2" w14:textId="77777777" w:rsidR="00AE2826" w:rsidRPr="0011263B" w:rsidRDefault="00AE2826" w:rsidP="00AE2826">
            <w:pPr>
              <w:rPr>
                <w:rFonts w:asciiTheme="minorHAnsi" w:hAnsiTheme="minorHAnsi" w:cs="Arial"/>
                <w:sz w:val="22"/>
                <w:szCs w:val="22"/>
              </w:rPr>
            </w:pPr>
            <w:r w:rsidRPr="0011263B">
              <w:rPr>
                <w:rFonts w:asciiTheme="minorHAnsi" w:hAnsiTheme="minorHAnsi" w:cs="Arial"/>
                <w:sz w:val="22"/>
                <w:szCs w:val="22"/>
              </w:rPr>
              <w:t>Epopast</w:t>
            </w:r>
          </w:p>
        </w:tc>
        <w:tc>
          <w:tcPr>
            <w:tcW w:w="3936" w:type="dxa"/>
          </w:tcPr>
          <w:p w14:paraId="1B707BCB" w14:textId="77777777" w:rsidR="00AE2826" w:rsidRPr="0011263B" w:rsidRDefault="00AE2826" w:rsidP="00AE2826">
            <w:pPr>
              <w:rPr>
                <w:rFonts w:asciiTheme="minorHAnsi" w:hAnsiTheme="minorHAnsi" w:cs="Arial"/>
                <w:sz w:val="22"/>
                <w:szCs w:val="22"/>
              </w:rPr>
            </w:pPr>
          </w:p>
        </w:tc>
      </w:tr>
      <w:tr w:rsidR="00AE2826" w:rsidRPr="0011263B" w14:paraId="74B67D9F" w14:textId="4549D1D2" w:rsidTr="00AE2826">
        <w:tc>
          <w:tcPr>
            <w:tcW w:w="3936" w:type="dxa"/>
          </w:tcPr>
          <w:p w14:paraId="741C174B" w14:textId="77777777" w:rsidR="00AE2826" w:rsidRPr="0011263B" w:rsidRDefault="00AE2826" w:rsidP="00AE2826">
            <w:pPr>
              <w:rPr>
                <w:rFonts w:asciiTheme="minorHAnsi" w:hAnsiTheme="minorHAnsi" w:cs="Arial"/>
                <w:sz w:val="22"/>
                <w:szCs w:val="22"/>
              </w:rPr>
            </w:pPr>
            <w:r w:rsidRPr="0011263B">
              <w:rPr>
                <w:rFonts w:asciiTheme="minorHAnsi" w:hAnsiTheme="minorHAnsi" w:cs="Arial"/>
                <w:sz w:val="22"/>
                <w:szCs w:val="22"/>
              </w:rPr>
              <w:t>Aluminium</w:t>
            </w:r>
          </w:p>
        </w:tc>
        <w:tc>
          <w:tcPr>
            <w:tcW w:w="3936" w:type="dxa"/>
          </w:tcPr>
          <w:p w14:paraId="3C032C2C" w14:textId="77777777" w:rsidR="00AE2826" w:rsidRPr="0011263B" w:rsidRDefault="00AE2826" w:rsidP="00AE2826">
            <w:pPr>
              <w:rPr>
                <w:rFonts w:asciiTheme="minorHAnsi" w:hAnsiTheme="minorHAnsi" w:cs="Arial"/>
                <w:sz w:val="22"/>
                <w:szCs w:val="22"/>
              </w:rPr>
            </w:pPr>
          </w:p>
        </w:tc>
      </w:tr>
      <w:tr w:rsidR="00AE2826" w:rsidRPr="0011263B" w14:paraId="0E16F142" w14:textId="60C26761" w:rsidTr="00AE2826">
        <w:tc>
          <w:tcPr>
            <w:tcW w:w="3936" w:type="dxa"/>
          </w:tcPr>
          <w:p w14:paraId="17FE33D3" w14:textId="77777777" w:rsidR="00AE2826" w:rsidRPr="0011263B" w:rsidRDefault="00AE2826" w:rsidP="00AE2826">
            <w:pPr>
              <w:rPr>
                <w:rFonts w:asciiTheme="minorHAnsi" w:hAnsiTheme="minorHAnsi" w:cs="Arial"/>
                <w:sz w:val="22"/>
                <w:szCs w:val="22"/>
              </w:rPr>
            </w:pPr>
            <w:r w:rsidRPr="0011263B">
              <w:rPr>
                <w:rFonts w:asciiTheme="minorHAnsi" w:hAnsiTheme="minorHAnsi" w:cs="Arial"/>
                <w:sz w:val="22"/>
                <w:szCs w:val="22"/>
              </w:rPr>
              <w:t>Ethafoam chips</w:t>
            </w:r>
          </w:p>
        </w:tc>
        <w:tc>
          <w:tcPr>
            <w:tcW w:w="3936" w:type="dxa"/>
          </w:tcPr>
          <w:p w14:paraId="1D04D473" w14:textId="77777777" w:rsidR="00AE2826" w:rsidRPr="0011263B" w:rsidRDefault="00AE2826" w:rsidP="00AE2826">
            <w:pPr>
              <w:rPr>
                <w:rFonts w:asciiTheme="minorHAnsi" w:hAnsiTheme="minorHAnsi" w:cs="Arial"/>
                <w:sz w:val="22"/>
                <w:szCs w:val="22"/>
              </w:rPr>
            </w:pPr>
          </w:p>
        </w:tc>
      </w:tr>
      <w:tr w:rsidR="00AE2826" w:rsidRPr="0011263B" w14:paraId="1D429594" w14:textId="5D56FBF1" w:rsidTr="00AE2826">
        <w:tc>
          <w:tcPr>
            <w:tcW w:w="3936" w:type="dxa"/>
          </w:tcPr>
          <w:p w14:paraId="21322F05" w14:textId="77777777" w:rsidR="00AE2826" w:rsidRPr="0011263B" w:rsidRDefault="00AE2826" w:rsidP="00AE2826">
            <w:pPr>
              <w:rPr>
                <w:rFonts w:asciiTheme="minorHAnsi" w:hAnsiTheme="minorHAnsi" w:cs="Arial"/>
                <w:sz w:val="22"/>
                <w:szCs w:val="22"/>
              </w:rPr>
            </w:pPr>
            <w:r w:rsidRPr="0011263B">
              <w:rPr>
                <w:rFonts w:asciiTheme="minorHAnsi" w:hAnsiTheme="minorHAnsi" w:cs="Arial"/>
                <w:sz w:val="22"/>
                <w:szCs w:val="22"/>
              </w:rPr>
              <w:t>Clear Polystyrene enclosures</w:t>
            </w:r>
          </w:p>
        </w:tc>
        <w:tc>
          <w:tcPr>
            <w:tcW w:w="3936" w:type="dxa"/>
          </w:tcPr>
          <w:p w14:paraId="6D0C4748" w14:textId="1B427792" w:rsidR="00AE2826" w:rsidRPr="0011263B" w:rsidRDefault="00324417" w:rsidP="00AE2826">
            <w:pPr>
              <w:rPr>
                <w:rFonts w:asciiTheme="minorHAnsi" w:hAnsiTheme="minorHAnsi" w:cs="Arial"/>
                <w:sz w:val="22"/>
                <w:szCs w:val="22"/>
              </w:rPr>
            </w:pPr>
            <w:r>
              <w:rPr>
                <w:rFonts w:asciiTheme="minorHAnsi" w:hAnsiTheme="minorHAnsi" w:cs="Arial"/>
                <w:sz w:val="22"/>
                <w:szCs w:val="22"/>
              </w:rPr>
              <w:t>Stewart Plastics/</w:t>
            </w:r>
          </w:p>
        </w:tc>
      </w:tr>
      <w:tr w:rsidR="00AE2826" w:rsidRPr="0011263B" w14:paraId="7546BE74" w14:textId="0B17833B" w:rsidTr="00AE2826">
        <w:tc>
          <w:tcPr>
            <w:tcW w:w="3936" w:type="dxa"/>
          </w:tcPr>
          <w:p w14:paraId="1E71228A" w14:textId="77777777" w:rsidR="00AE2826" w:rsidRPr="0011263B" w:rsidRDefault="00AE2826" w:rsidP="00AE2826">
            <w:pPr>
              <w:rPr>
                <w:rFonts w:asciiTheme="minorHAnsi" w:hAnsiTheme="minorHAnsi" w:cs="Arial"/>
                <w:sz w:val="22"/>
                <w:szCs w:val="22"/>
              </w:rPr>
            </w:pPr>
            <w:r w:rsidRPr="0011263B">
              <w:rPr>
                <w:rFonts w:asciiTheme="minorHAnsi" w:hAnsiTheme="minorHAnsi" w:cs="Arial"/>
                <w:sz w:val="22"/>
                <w:szCs w:val="22"/>
              </w:rPr>
              <w:t>Escal Neo</w:t>
            </w:r>
          </w:p>
        </w:tc>
        <w:tc>
          <w:tcPr>
            <w:tcW w:w="3936" w:type="dxa"/>
          </w:tcPr>
          <w:p w14:paraId="20121B78" w14:textId="332D570E" w:rsidR="00AE2826" w:rsidRPr="0011263B" w:rsidRDefault="0011263B" w:rsidP="00AE2826">
            <w:pPr>
              <w:rPr>
                <w:rFonts w:asciiTheme="minorHAnsi" w:hAnsiTheme="minorHAnsi" w:cs="Arial"/>
                <w:sz w:val="22"/>
                <w:szCs w:val="22"/>
              </w:rPr>
            </w:pPr>
            <w:r>
              <w:rPr>
                <w:rFonts w:asciiTheme="minorHAnsi" w:hAnsiTheme="minorHAnsi" w:cs="Arial"/>
                <w:sz w:val="22"/>
                <w:szCs w:val="22"/>
              </w:rPr>
              <w:t>Conservation by Design</w:t>
            </w:r>
          </w:p>
        </w:tc>
      </w:tr>
      <w:tr w:rsidR="00AE2826" w:rsidRPr="0011263B" w14:paraId="06B7BE35" w14:textId="71B48470" w:rsidTr="00AE2826">
        <w:trPr>
          <w:trHeight w:val="399"/>
        </w:trPr>
        <w:tc>
          <w:tcPr>
            <w:tcW w:w="3936" w:type="dxa"/>
          </w:tcPr>
          <w:p w14:paraId="36055C6E" w14:textId="1793313D" w:rsidR="00AE2826" w:rsidRPr="0011263B" w:rsidRDefault="00AE2826" w:rsidP="0011263B">
            <w:pPr>
              <w:rPr>
                <w:rFonts w:asciiTheme="minorHAnsi" w:hAnsiTheme="minorHAnsi" w:cs="Arial"/>
                <w:sz w:val="22"/>
                <w:szCs w:val="22"/>
              </w:rPr>
            </w:pPr>
            <w:r w:rsidRPr="0011263B">
              <w:rPr>
                <w:rFonts w:asciiTheme="minorHAnsi" w:hAnsiTheme="minorHAnsi" w:cs="Arial"/>
                <w:sz w:val="22"/>
                <w:szCs w:val="22"/>
              </w:rPr>
              <w:t xml:space="preserve">Polythene </w:t>
            </w:r>
            <w:r w:rsidR="0011263B">
              <w:rPr>
                <w:rFonts w:asciiTheme="minorHAnsi" w:hAnsiTheme="minorHAnsi" w:cs="Arial"/>
                <w:sz w:val="22"/>
                <w:szCs w:val="22"/>
              </w:rPr>
              <w:t>(HD)</w:t>
            </w:r>
          </w:p>
        </w:tc>
        <w:tc>
          <w:tcPr>
            <w:tcW w:w="3936" w:type="dxa"/>
          </w:tcPr>
          <w:p w14:paraId="35499F38" w14:textId="77777777" w:rsidR="00AE2826" w:rsidRPr="0011263B" w:rsidRDefault="00AE2826" w:rsidP="00AE2826">
            <w:pPr>
              <w:rPr>
                <w:rFonts w:asciiTheme="minorHAnsi" w:hAnsiTheme="minorHAnsi" w:cs="Arial"/>
                <w:sz w:val="22"/>
                <w:szCs w:val="22"/>
              </w:rPr>
            </w:pPr>
          </w:p>
        </w:tc>
      </w:tr>
      <w:tr w:rsidR="00AE2826" w:rsidRPr="0011263B" w14:paraId="31EF3515" w14:textId="646DFBC9" w:rsidTr="00AE2826">
        <w:tc>
          <w:tcPr>
            <w:tcW w:w="3936" w:type="dxa"/>
          </w:tcPr>
          <w:p w14:paraId="5208AD5A" w14:textId="77777777" w:rsidR="00AE2826" w:rsidRPr="0011263B" w:rsidRDefault="00AE2826" w:rsidP="00AE2826">
            <w:pPr>
              <w:rPr>
                <w:rFonts w:asciiTheme="minorHAnsi" w:hAnsiTheme="minorHAnsi" w:cs="Arial"/>
                <w:sz w:val="22"/>
                <w:szCs w:val="22"/>
              </w:rPr>
            </w:pPr>
            <w:r w:rsidRPr="0011263B">
              <w:rPr>
                <w:rFonts w:asciiTheme="minorHAnsi" w:hAnsiTheme="minorHAnsi" w:cs="Arial"/>
                <w:sz w:val="22"/>
                <w:szCs w:val="22"/>
              </w:rPr>
              <w:t>Polypropylene</w:t>
            </w:r>
          </w:p>
        </w:tc>
        <w:tc>
          <w:tcPr>
            <w:tcW w:w="3936" w:type="dxa"/>
          </w:tcPr>
          <w:p w14:paraId="6A61430E" w14:textId="77777777" w:rsidR="00AE2826" w:rsidRPr="0011263B" w:rsidRDefault="00AE2826" w:rsidP="00AE2826">
            <w:pPr>
              <w:rPr>
                <w:rFonts w:asciiTheme="minorHAnsi" w:hAnsiTheme="minorHAnsi" w:cs="Arial"/>
                <w:sz w:val="22"/>
                <w:szCs w:val="22"/>
              </w:rPr>
            </w:pPr>
          </w:p>
        </w:tc>
      </w:tr>
      <w:tr w:rsidR="00AE2826" w:rsidRPr="0011263B" w14:paraId="254AA05A" w14:textId="305665A6" w:rsidTr="00AE2826">
        <w:tc>
          <w:tcPr>
            <w:tcW w:w="3936" w:type="dxa"/>
          </w:tcPr>
          <w:p w14:paraId="40D422DF" w14:textId="77777777" w:rsidR="00AE2826" w:rsidRPr="0011263B" w:rsidRDefault="00AE2826" w:rsidP="00AE2826">
            <w:pPr>
              <w:rPr>
                <w:rFonts w:asciiTheme="minorHAnsi" w:hAnsiTheme="minorHAnsi" w:cs="Arial"/>
                <w:sz w:val="22"/>
                <w:szCs w:val="22"/>
              </w:rPr>
            </w:pPr>
            <w:r w:rsidRPr="0011263B">
              <w:rPr>
                <w:rFonts w:asciiTheme="minorHAnsi" w:hAnsiTheme="minorHAnsi" w:cs="Arial"/>
                <w:sz w:val="22"/>
                <w:szCs w:val="22"/>
              </w:rPr>
              <w:t>Poly tri-fluro ethylene (PTFE)</w:t>
            </w:r>
          </w:p>
        </w:tc>
        <w:tc>
          <w:tcPr>
            <w:tcW w:w="3936" w:type="dxa"/>
          </w:tcPr>
          <w:p w14:paraId="7D866AEA" w14:textId="77777777" w:rsidR="00AE2826" w:rsidRPr="0011263B" w:rsidRDefault="00AE2826" w:rsidP="00AE2826">
            <w:pPr>
              <w:rPr>
                <w:rFonts w:asciiTheme="minorHAnsi" w:hAnsiTheme="minorHAnsi" w:cs="Arial"/>
                <w:sz w:val="22"/>
                <w:szCs w:val="22"/>
              </w:rPr>
            </w:pPr>
          </w:p>
        </w:tc>
      </w:tr>
      <w:tr w:rsidR="00AE2826" w:rsidRPr="0011263B" w14:paraId="18D87DDB" w14:textId="28C09C81" w:rsidTr="00AE2826">
        <w:tc>
          <w:tcPr>
            <w:tcW w:w="3936" w:type="dxa"/>
          </w:tcPr>
          <w:p w14:paraId="3AF66048" w14:textId="6D718B60" w:rsidR="00AE2826" w:rsidRPr="0011263B" w:rsidRDefault="00AE2826" w:rsidP="00AE2826">
            <w:pPr>
              <w:rPr>
                <w:rFonts w:asciiTheme="minorHAnsi" w:hAnsiTheme="minorHAnsi" w:cs="Arial"/>
                <w:sz w:val="22"/>
                <w:szCs w:val="22"/>
              </w:rPr>
            </w:pPr>
            <w:r w:rsidRPr="0011263B">
              <w:rPr>
                <w:rFonts w:asciiTheme="minorHAnsi" w:hAnsiTheme="minorHAnsi" w:cs="Arial"/>
                <w:sz w:val="22"/>
                <w:szCs w:val="22"/>
              </w:rPr>
              <w:t>Glass</w:t>
            </w:r>
            <w:r w:rsidR="0011263B">
              <w:rPr>
                <w:rFonts w:asciiTheme="minorHAnsi" w:hAnsiTheme="minorHAnsi" w:cs="Arial"/>
                <w:sz w:val="22"/>
                <w:szCs w:val="22"/>
              </w:rPr>
              <w:t xml:space="preserve"> (borosilicate)</w:t>
            </w:r>
          </w:p>
        </w:tc>
        <w:tc>
          <w:tcPr>
            <w:tcW w:w="3936" w:type="dxa"/>
          </w:tcPr>
          <w:p w14:paraId="0040C055" w14:textId="77777777" w:rsidR="00AE2826" w:rsidRPr="0011263B" w:rsidRDefault="00AE2826" w:rsidP="00AE2826">
            <w:pPr>
              <w:rPr>
                <w:rFonts w:asciiTheme="minorHAnsi" w:hAnsiTheme="minorHAnsi" w:cs="Arial"/>
                <w:sz w:val="22"/>
                <w:szCs w:val="22"/>
              </w:rPr>
            </w:pPr>
          </w:p>
        </w:tc>
      </w:tr>
      <w:tr w:rsidR="00AE2826" w:rsidRPr="0011263B" w14:paraId="54FA880E" w14:textId="4F1F2A96" w:rsidTr="00AE2826">
        <w:tc>
          <w:tcPr>
            <w:tcW w:w="3936" w:type="dxa"/>
          </w:tcPr>
          <w:p w14:paraId="4460E9EA" w14:textId="77777777" w:rsidR="00AE2826" w:rsidRPr="0011263B" w:rsidRDefault="00AE2826" w:rsidP="00AE2826">
            <w:pPr>
              <w:rPr>
                <w:rFonts w:asciiTheme="minorHAnsi" w:hAnsiTheme="minorHAnsi" w:cs="Arial"/>
                <w:sz w:val="22"/>
                <w:szCs w:val="22"/>
              </w:rPr>
            </w:pPr>
            <w:r w:rsidRPr="0011263B">
              <w:rPr>
                <w:rFonts w:asciiTheme="minorHAnsi" w:hAnsiTheme="minorHAnsi" w:cs="Arial"/>
                <w:sz w:val="22"/>
                <w:szCs w:val="22"/>
              </w:rPr>
              <w:t>Cured polysiloxane sealant</w:t>
            </w:r>
          </w:p>
        </w:tc>
        <w:tc>
          <w:tcPr>
            <w:tcW w:w="3936" w:type="dxa"/>
          </w:tcPr>
          <w:p w14:paraId="79B18EB0" w14:textId="77777777" w:rsidR="00AE2826" w:rsidRPr="0011263B" w:rsidRDefault="00AE2826" w:rsidP="00AE2826">
            <w:pPr>
              <w:rPr>
                <w:rFonts w:asciiTheme="minorHAnsi" w:hAnsiTheme="minorHAnsi" w:cs="Arial"/>
                <w:sz w:val="22"/>
                <w:szCs w:val="22"/>
              </w:rPr>
            </w:pPr>
          </w:p>
        </w:tc>
      </w:tr>
      <w:tr w:rsidR="00AE2826" w:rsidRPr="0011263B" w14:paraId="4E0EAEA0" w14:textId="2BBBE821" w:rsidTr="00AE2826">
        <w:tc>
          <w:tcPr>
            <w:tcW w:w="3936" w:type="dxa"/>
          </w:tcPr>
          <w:p w14:paraId="2A4256F5" w14:textId="77777777" w:rsidR="00AE2826" w:rsidRPr="0011263B" w:rsidRDefault="00AE2826" w:rsidP="00AE2826">
            <w:pPr>
              <w:rPr>
                <w:rFonts w:asciiTheme="minorHAnsi" w:hAnsiTheme="minorHAnsi" w:cs="Arial"/>
                <w:sz w:val="22"/>
                <w:szCs w:val="22"/>
              </w:rPr>
            </w:pPr>
            <w:r w:rsidRPr="0011263B">
              <w:rPr>
                <w:rFonts w:asciiTheme="minorHAnsi" w:hAnsiTheme="minorHAnsi" w:cs="Arial"/>
                <w:sz w:val="22"/>
                <w:szCs w:val="22"/>
              </w:rPr>
              <w:t xml:space="preserve">Cured silicone sealant </w:t>
            </w:r>
          </w:p>
        </w:tc>
        <w:tc>
          <w:tcPr>
            <w:tcW w:w="3936" w:type="dxa"/>
          </w:tcPr>
          <w:p w14:paraId="62C50CEF" w14:textId="77777777" w:rsidR="00AE2826" w:rsidRPr="0011263B" w:rsidRDefault="00AE2826" w:rsidP="00AE2826">
            <w:pPr>
              <w:rPr>
                <w:rFonts w:asciiTheme="minorHAnsi" w:hAnsiTheme="minorHAnsi" w:cs="Arial"/>
                <w:sz w:val="22"/>
                <w:szCs w:val="22"/>
              </w:rPr>
            </w:pPr>
          </w:p>
        </w:tc>
      </w:tr>
      <w:tr w:rsidR="00AE2826" w:rsidRPr="0011263B" w14:paraId="5F0C8F7B" w14:textId="3C8E0996" w:rsidTr="00AE2826">
        <w:tc>
          <w:tcPr>
            <w:tcW w:w="3936" w:type="dxa"/>
          </w:tcPr>
          <w:p w14:paraId="244DFDC1" w14:textId="77777777" w:rsidR="00AE2826" w:rsidRPr="0011263B" w:rsidRDefault="00AE2826" w:rsidP="00AE2826">
            <w:pPr>
              <w:rPr>
                <w:rFonts w:asciiTheme="minorHAnsi" w:hAnsiTheme="minorHAnsi" w:cs="Arial"/>
                <w:sz w:val="22"/>
                <w:szCs w:val="22"/>
              </w:rPr>
            </w:pPr>
            <w:r w:rsidRPr="0011263B">
              <w:rPr>
                <w:rFonts w:asciiTheme="minorHAnsi" w:hAnsiTheme="minorHAnsi" w:cs="Arial"/>
                <w:sz w:val="22"/>
                <w:szCs w:val="22"/>
              </w:rPr>
              <w:t xml:space="preserve">Epoxy paint (cured) </w:t>
            </w:r>
          </w:p>
        </w:tc>
        <w:tc>
          <w:tcPr>
            <w:tcW w:w="3936" w:type="dxa"/>
          </w:tcPr>
          <w:p w14:paraId="30129463" w14:textId="77777777" w:rsidR="00AE2826" w:rsidRPr="0011263B" w:rsidRDefault="00AE2826" w:rsidP="00AE2826">
            <w:pPr>
              <w:rPr>
                <w:rFonts w:asciiTheme="minorHAnsi" w:hAnsiTheme="minorHAnsi" w:cs="Arial"/>
                <w:sz w:val="22"/>
                <w:szCs w:val="22"/>
              </w:rPr>
            </w:pPr>
          </w:p>
        </w:tc>
      </w:tr>
      <w:tr w:rsidR="00AE2826" w:rsidRPr="0011263B" w14:paraId="14157E5F" w14:textId="77777777" w:rsidTr="00AE2826">
        <w:tc>
          <w:tcPr>
            <w:tcW w:w="3936" w:type="dxa"/>
          </w:tcPr>
          <w:p w14:paraId="56C8D2B9" w14:textId="00A18826" w:rsidR="00AE2826" w:rsidRPr="0011263B" w:rsidRDefault="00AE2826" w:rsidP="00AE2826">
            <w:pPr>
              <w:rPr>
                <w:rFonts w:asciiTheme="minorHAnsi" w:hAnsiTheme="minorHAnsi" w:cs="Arial"/>
                <w:sz w:val="22"/>
                <w:szCs w:val="22"/>
              </w:rPr>
            </w:pPr>
            <w:r w:rsidRPr="0011263B">
              <w:rPr>
                <w:rFonts w:asciiTheme="minorHAnsi" w:hAnsiTheme="minorHAnsi" w:cs="Arial"/>
                <w:sz w:val="22"/>
                <w:szCs w:val="22"/>
              </w:rPr>
              <w:t>Bondina</w:t>
            </w:r>
          </w:p>
        </w:tc>
        <w:tc>
          <w:tcPr>
            <w:tcW w:w="3936" w:type="dxa"/>
          </w:tcPr>
          <w:p w14:paraId="7148E210" w14:textId="77777777" w:rsidR="00AE2826" w:rsidRPr="0011263B" w:rsidRDefault="00AE2826" w:rsidP="00AE2826">
            <w:pPr>
              <w:rPr>
                <w:rFonts w:asciiTheme="minorHAnsi" w:hAnsiTheme="minorHAnsi" w:cs="Arial"/>
                <w:sz w:val="22"/>
                <w:szCs w:val="22"/>
              </w:rPr>
            </w:pPr>
          </w:p>
        </w:tc>
      </w:tr>
      <w:tr w:rsidR="00AE2826" w:rsidRPr="0011263B" w14:paraId="0A85E8DC" w14:textId="77777777" w:rsidTr="00AE2826">
        <w:tc>
          <w:tcPr>
            <w:tcW w:w="3936" w:type="dxa"/>
          </w:tcPr>
          <w:p w14:paraId="5B240F3B" w14:textId="2887EAAE" w:rsidR="00AE2826" w:rsidRPr="0011263B" w:rsidRDefault="00AE2826" w:rsidP="00AE2826">
            <w:pPr>
              <w:rPr>
                <w:rFonts w:asciiTheme="minorHAnsi" w:hAnsiTheme="minorHAnsi" w:cs="Arial"/>
                <w:sz w:val="22"/>
                <w:szCs w:val="22"/>
              </w:rPr>
            </w:pPr>
            <w:r w:rsidRPr="0011263B">
              <w:rPr>
                <w:rFonts w:asciiTheme="minorHAnsi" w:hAnsiTheme="minorHAnsi" w:cs="Arial"/>
                <w:sz w:val="22"/>
                <w:szCs w:val="22"/>
              </w:rPr>
              <w:t>Cellite Panel Board (aluminium skin)</w:t>
            </w:r>
          </w:p>
        </w:tc>
        <w:tc>
          <w:tcPr>
            <w:tcW w:w="3936" w:type="dxa"/>
          </w:tcPr>
          <w:p w14:paraId="11692A3C" w14:textId="1A11CE1B" w:rsidR="00AE2826" w:rsidRPr="0011263B" w:rsidRDefault="0011263B" w:rsidP="00AE2826">
            <w:pPr>
              <w:rPr>
                <w:rFonts w:asciiTheme="minorHAnsi" w:hAnsiTheme="minorHAnsi" w:cs="Arial"/>
                <w:sz w:val="22"/>
                <w:szCs w:val="22"/>
              </w:rPr>
            </w:pPr>
            <w:r>
              <w:rPr>
                <w:rFonts w:asciiTheme="minorHAnsi" w:hAnsiTheme="minorHAnsi" w:cs="Arial"/>
                <w:sz w:val="22"/>
                <w:szCs w:val="22"/>
              </w:rPr>
              <w:t>Conservation by Design</w:t>
            </w:r>
          </w:p>
        </w:tc>
      </w:tr>
      <w:tr w:rsidR="00AE2826" w:rsidRPr="0011263B" w14:paraId="7C706FCF" w14:textId="77777777" w:rsidTr="00AE2826">
        <w:tc>
          <w:tcPr>
            <w:tcW w:w="3936" w:type="dxa"/>
          </w:tcPr>
          <w:p w14:paraId="28A770B5" w14:textId="0142F0DA" w:rsidR="00AE2826" w:rsidRPr="0011263B" w:rsidRDefault="00AE2826" w:rsidP="00AE2826">
            <w:pPr>
              <w:rPr>
                <w:rFonts w:asciiTheme="minorHAnsi" w:hAnsiTheme="minorHAnsi" w:cs="Arial"/>
                <w:sz w:val="22"/>
                <w:szCs w:val="22"/>
              </w:rPr>
            </w:pPr>
            <w:r w:rsidRPr="0011263B">
              <w:rPr>
                <w:rFonts w:asciiTheme="minorHAnsi" w:hAnsiTheme="minorHAnsi" w:cs="Arial"/>
                <w:sz w:val="22"/>
                <w:szCs w:val="22"/>
              </w:rPr>
              <w:t>Correx (corroplast)</w:t>
            </w:r>
          </w:p>
        </w:tc>
        <w:tc>
          <w:tcPr>
            <w:tcW w:w="3936" w:type="dxa"/>
          </w:tcPr>
          <w:p w14:paraId="3A9B8CAC" w14:textId="77777777" w:rsidR="00AE2826" w:rsidRPr="0011263B" w:rsidRDefault="00AE2826" w:rsidP="00AE2826">
            <w:pPr>
              <w:rPr>
                <w:rFonts w:asciiTheme="minorHAnsi" w:hAnsiTheme="minorHAnsi" w:cs="Arial"/>
                <w:sz w:val="22"/>
                <w:szCs w:val="22"/>
              </w:rPr>
            </w:pPr>
          </w:p>
        </w:tc>
      </w:tr>
      <w:tr w:rsidR="00AE2826" w:rsidRPr="0011263B" w14:paraId="4A1620AF" w14:textId="77777777" w:rsidTr="00AE2826">
        <w:tc>
          <w:tcPr>
            <w:tcW w:w="3936" w:type="dxa"/>
          </w:tcPr>
          <w:p w14:paraId="311C1FC9" w14:textId="381CA28C" w:rsidR="00AE2826" w:rsidRPr="0011263B" w:rsidRDefault="0011263B" w:rsidP="00AE2826">
            <w:pPr>
              <w:rPr>
                <w:rFonts w:asciiTheme="minorHAnsi" w:hAnsiTheme="minorHAnsi" w:cs="Arial"/>
                <w:sz w:val="22"/>
                <w:szCs w:val="22"/>
              </w:rPr>
            </w:pPr>
            <w:r>
              <w:rPr>
                <w:rFonts w:asciiTheme="minorHAnsi" w:hAnsiTheme="minorHAnsi" w:cs="Arial"/>
                <w:sz w:val="22"/>
                <w:szCs w:val="22"/>
              </w:rPr>
              <w:t xml:space="preserve">Dacrylate Acrylic MDF sealant </w:t>
            </w:r>
          </w:p>
        </w:tc>
        <w:tc>
          <w:tcPr>
            <w:tcW w:w="3936" w:type="dxa"/>
          </w:tcPr>
          <w:p w14:paraId="1EFC24A2" w14:textId="0BA2DED7" w:rsidR="00AE2826" w:rsidRPr="0011263B" w:rsidRDefault="0011263B" w:rsidP="00AE2826">
            <w:pPr>
              <w:rPr>
                <w:rFonts w:asciiTheme="minorHAnsi" w:hAnsiTheme="minorHAnsi" w:cs="Arial"/>
                <w:sz w:val="22"/>
                <w:szCs w:val="22"/>
              </w:rPr>
            </w:pPr>
            <w:r>
              <w:rPr>
                <w:rFonts w:asciiTheme="minorHAnsi" w:hAnsiTheme="minorHAnsi" w:cs="Arial"/>
                <w:sz w:val="22"/>
                <w:szCs w:val="22"/>
              </w:rPr>
              <w:t>Dacrylux Ltd</w:t>
            </w:r>
          </w:p>
        </w:tc>
      </w:tr>
      <w:tr w:rsidR="00AE2826" w:rsidRPr="0011263B" w14:paraId="6B11E4EB" w14:textId="77777777" w:rsidTr="00AE2826">
        <w:tc>
          <w:tcPr>
            <w:tcW w:w="3936" w:type="dxa"/>
          </w:tcPr>
          <w:p w14:paraId="4DF0BE81" w14:textId="22D6FC35" w:rsidR="00AE2826" w:rsidRPr="0011263B" w:rsidRDefault="000815A0" w:rsidP="00AE2826">
            <w:pPr>
              <w:rPr>
                <w:rFonts w:asciiTheme="minorHAnsi" w:hAnsiTheme="minorHAnsi" w:cs="Arial"/>
                <w:sz w:val="22"/>
                <w:szCs w:val="22"/>
              </w:rPr>
            </w:pPr>
            <w:r>
              <w:rPr>
                <w:rFonts w:asciiTheme="minorHAnsi" w:hAnsiTheme="minorHAnsi" w:cs="Arial"/>
                <w:sz w:val="22"/>
                <w:szCs w:val="22"/>
              </w:rPr>
              <w:t>European Lime</w:t>
            </w:r>
          </w:p>
        </w:tc>
        <w:tc>
          <w:tcPr>
            <w:tcW w:w="3936" w:type="dxa"/>
          </w:tcPr>
          <w:p w14:paraId="27C9280B" w14:textId="77777777" w:rsidR="00AE2826" w:rsidRPr="0011263B" w:rsidRDefault="00AE2826" w:rsidP="00AE2826">
            <w:pPr>
              <w:rPr>
                <w:rFonts w:asciiTheme="minorHAnsi" w:hAnsiTheme="minorHAnsi" w:cs="Arial"/>
                <w:sz w:val="22"/>
                <w:szCs w:val="22"/>
              </w:rPr>
            </w:pPr>
          </w:p>
        </w:tc>
      </w:tr>
      <w:tr w:rsidR="000815A0" w:rsidRPr="0011263B" w14:paraId="71DE1FC4" w14:textId="77777777" w:rsidTr="00AE2826">
        <w:tc>
          <w:tcPr>
            <w:tcW w:w="3936" w:type="dxa"/>
          </w:tcPr>
          <w:p w14:paraId="3833DC5B" w14:textId="71758EB2" w:rsidR="000815A0" w:rsidRDefault="000815A0" w:rsidP="00AE2826">
            <w:pPr>
              <w:rPr>
                <w:rFonts w:asciiTheme="minorHAnsi" w:hAnsiTheme="minorHAnsi" w:cs="Arial"/>
                <w:sz w:val="22"/>
                <w:szCs w:val="22"/>
              </w:rPr>
            </w:pPr>
            <w:r>
              <w:rPr>
                <w:rFonts w:asciiTheme="minorHAnsi" w:hAnsiTheme="minorHAnsi" w:cs="Arial"/>
                <w:sz w:val="22"/>
                <w:szCs w:val="22"/>
              </w:rPr>
              <w:t>Paraloid B72</w:t>
            </w:r>
          </w:p>
        </w:tc>
        <w:tc>
          <w:tcPr>
            <w:tcW w:w="3936" w:type="dxa"/>
          </w:tcPr>
          <w:p w14:paraId="38997304" w14:textId="77777777" w:rsidR="000815A0" w:rsidRPr="0011263B" w:rsidRDefault="000815A0" w:rsidP="00AE2826">
            <w:pPr>
              <w:rPr>
                <w:rFonts w:asciiTheme="minorHAnsi" w:hAnsiTheme="minorHAnsi" w:cs="Arial"/>
                <w:sz w:val="22"/>
                <w:szCs w:val="22"/>
              </w:rPr>
            </w:pPr>
          </w:p>
        </w:tc>
      </w:tr>
      <w:tr w:rsidR="000815A0" w:rsidRPr="0011263B" w14:paraId="37754318" w14:textId="77777777" w:rsidTr="00AE2826">
        <w:tc>
          <w:tcPr>
            <w:tcW w:w="3936" w:type="dxa"/>
          </w:tcPr>
          <w:p w14:paraId="4CAF222D" w14:textId="289BD326" w:rsidR="000815A0" w:rsidRDefault="000815A0" w:rsidP="00AE2826">
            <w:pPr>
              <w:rPr>
                <w:rFonts w:asciiTheme="minorHAnsi" w:hAnsiTheme="minorHAnsi" w:cs="Arial"/>
                <w:sz w:val="22"/>
                <w:szCs w:val="22"/>
              </w:rPr>
            </w:pPr>
            <w:r>
              <w:rPr>
                <w:rFonts w:asciiTheme="minorHAnsi" w:hAnsiTheme="minorHAnsi" w:cs="Arial"/>
                <w:sz w:val="22"/>
                <w:szCs w:val="22"/>
              </w:rPr>
              <w:t>Polyester wadding</w:t>
            </w:r>
          </w:p>
        </w:tc>
        <w:tc>
          <w:tcPr>
            <w:tcW w:w="3936" w:type="dxa"/>
          </w:tcPr>
          <w:p w14:paraId="75BEE572" w14:textId="77777777" w:rsidR="000815A0" w:rsidRPr="0011263B" w:rsidRDefault="000815A0" w:rsidP="00AE2826">
            <w:pPr>
              <w:rPr>
                <w:rFonts w:asciiTheme="minorHAnsi" w:hAnsiTheme="minorHAnsi" w:cs="Arial"/>
                <w:sz w:val="22"/>
                <w:szCs w:val="22"/>
              </w:rPr>
            </w:pPr>
          </w:p>
        </w:tc>
      </w:tr>
      <w:tr w:rsidR="000815A0" w:rsidRPr="0011263B" w14:paraId="4981EA85" w14:textId="77777777" w:rsidTr="00AE2826">
        <w:tc>
          <w:tcPr>
            <w:tcW w:w="3936" w:type="dxa"/>
          </w:tcPr>
          <w:p w14:paraId="163F8475" w14:textId="180ED147" w:rsidR="000815A0" w:rsidRDefault="000815A0" w:rsidP="00AE2826">
            <w:pPr>
              <w:rPr>
                <w:rFonts w:asciiTheme="minorHAnsi" w:hAnsiTheme="minorHAnsi" w:cs="Arial"/>
                <w:sz w:val="22"/>
                <w:szCs w:val="22"/>
              </w:rPr>
            </w:pPr>
            <w:r>
              <w:rPr>
                <w:rFonts w:asciiTheme="minorHAnsi" w:hAnsiTheme="minorHAnsi" w:cs="Arial"/>
                <w:sz w:val="22"/>
                <w:szCs w:val="22"/>
              </w:rPr>
              <w:t>Polypropylene Boxes (Stewart)</w:t>
            </w:r>
          </w:p>
        </w:tc>
        <w:tc>
          <w:tcPr>
            <w:tcW w:w="3936" w:type="dxa"/>
          </w:tcPr>
          <w:p w14:paraId="1DC92AF6" w14:textId="77777777" w:rsidR="000815A0" w:rsidRPr="0011263B" w:rsidRDefault="000815A0" w:rsidP="00AE2826">
            <w:pPr>
              <w:rPr>
                <w:rFonts w:asciiTheme="minorHAnsi" w:hAnsiTheme="minorHAnsi" w:cs="Arial"/>
                <w:sz w:val="22"/>
                <w:szCs w:val="22"/>
              </w:rPr>
            </w:pPr>
          </w:p>
        </w:tc>
      </w:tr>
    </w:tbl>
    <w:p w14:paraId="681F696D" w14:textId="33A4C362" w:rsidR="008501FA" w:rsidRPr="0011263B" w:rsidRDefault="008501FA" w:rsidP="00A47411">
      <w:pPr>
        <w:rPr>
          <w:rFonts w:asciiTheme="minorHAnsi" w:hAnsiTheme="minorHAnsi" w:cs="Arial"/>
          <w:b/>
          <w:sz w:val="22"/>
          <w:szCs w:val="22"/>
        </w:rPr>
      </w:pPr>
    </w:p>
    <w:p w14:paraId="6E8955E3" w14:textId="65EBF3E6" w:rsidR="00A47411" w:rsidRPr="0011263B" w:rsidRDefault="006076A3" w:rsidP="00A47411">
      <w:pPr>
        <w:rPr>
          <w:rFonts w:asciiTheme="minorHAnsi" w:hAnsiTheme="minorHAnsi" w:cs="Arial"/>
          <w:b/>
          <w:sz w:val="22"/>
          <w:szCs w:val="22"/>
        </w:rPr>
      </w:pPr>
      <w:r w:rsidRPr="0011263B">
        <w:rPr>
          <w:rFonts w:asciiTheme="minorHAnsi" w:hAnsiTheme="minorHAnsi" w:cs="Arial"/>
          <w:b/>
          <w:sz w:val="22"/>
          <w:szCs w:val="22"/>
        </w:rPr>
        <w:t>2.0</w:t>
      </w:r>
      <w:r w:rsidRPr="0011263B">
        <w:rPr>
          <w:rFonts w:asciiTheme="minorHAnsi" w:hAnsiTheme="minorHAnsi" w:cs="Arial"/>
          <w:b/>
          <w:sz w:val="22"/>
          <w:szCs w:val="22"/>
        </w:rPr>
        <w:tab/>
      </w:r>
      <w:r w:rsidR="00A47411" w:rsidRPr="0011263B">
        <w:rPr>
          <w:rFonts w:asciiTheme="minorHAnsi" w:hAnsiTheme="minorHAnsi" w:cs="Arial"/>
          <w:b/>
          <w:sz w:val="22"/>
          <w:szCs w:val="22"/>
        </w:rPr>
        <w:t>Specifications for Card Trays</w:t>
      </w:r>
    </w:p>
    <w:p w14:paraId="6E8955E4" w14:textId="77777777" w:rsidR="00A47411" w:rsidRPr="0011263B" w:rsidRDefault="00A47411" w:rsidP="00A47411">
      <w:pPr>
        <w:rPr>
          <w:rFonts w:asciiTheme="minorHAnsi" w:hAnsiTheme="minorHAnsi" w:cs="Arial"/>
          <w:sz w:val="22"/>
          <w:szCs w:val="22"/>
        </w:rPr>
      </w:pPr>
    </w:p>
    <w:p w14:paraId="6E8955E5" w14:textId="77777777" w:rsidR="00A47411" w:rsidRPr="0011263B" w:rsidRDefault="00A47411" w:rsidP="00A47411">
      <w:pPr>
        <w:rPr>
          <w:rFonts w:asciiTheme="minorHAnsi" w:hAnsiTheme="minorHAnsi" w:cs="Arial"/>
          <w:sz w:val="22"/>
          <w:szCs w:val="22"/>
        </w:rPr>
      </w:pPr>
      <w:r w:rsidRPr="0011263B">
        <w:rPr>
          <w:rFonts w:asciiTheme="minorHAnsi" w:hAnsiTheme="minorHAnsi" w:cs="Arial"/>
          <w:sz w:val="22"/>
          <w:szCs w:val="22"/>
        </w:rPr>
        <w:t>Card must be Lignin free (cotton-based or recycled archival card) and free of optical brightening agents</w:t>
      </w:r>
      <w:r w:rsidR="0026442E" w:rsidRPr="0011263B">
        <w:rPr>
          <w:rFonts w:asciiTheme="minorHAnsi" w:hAnsiTheme="minorHAnsi" w:cs="Arial"/>
          <w:sz w:val="22"/>
          <w:szCs w:val="22"/>
        </w:rPr>
        <w:t>)</w:t>
      </w:r>
    </w:p>
    <w:p w14:paraId="6E8955E6" w14:textId="77777777" w:rsidR="00A47411" w:rsidRPr="0011263B" w:rsidRDefault="00A47411" w:rsidP="00A47411">
      <w:pPr>
        <w:rPr>
          <w:rFonts w:asciiTheme="minorHAnsi" w:hAnsiTheme="minorHAnsi" w:cs="Arial"/>
          <w:sz w:val="22"/>
          <w:szCs w:val="22"/>
        </w:rPr>
      </w:pPr>
    </w:p>
    <w:p w14:paraId="6E8955E7" w14:textId="704ADA1D" w:rsidR="00A47411" w:rsidRPr="0011263B" w:rsidRDefault="00A47411" w:rsidP="00A47411">
      <w:pPr>
        <w:rPr>
          <w:rFonts w:asciiTheme="minorHAnsi" w:hAnsiTheme="minorHAnsi" w:cs="Arial"/>
          <w:sz w:val="22"/>
          <w:szCs w:val="22"/>
        </w:rPr>
      </w:pPr>
      <w:r w:rsidRPr="0011263B">
        <w:rPr>
          <w:rFonts w:asciiTheme="minorHAnsi" w:hAnsiTheme="minorHAnsi" w:cs="Arial"/>
          <w:sz w:val="22"/>
          <w:szCs w:val="22"/>
        </w:rPr>
        <w:t>Card should have a pH between 7.0 – 9.5.  Card should be buffered or un-buffered (dependant on object, organics &amp; minerals).  Card can contain a buffer of 2% calcium carbonate or 2% reducible sulphur (less than 0.5 parts per million) for sensitive materials as required.</w:t>
      </w:r>
      <w:r w:rsidR="005C474B">
        <w:rPr>
          <w:rFonts w:asciiTheme="minorHAnsi" w:hAnsiTheme="minorHAnsi" w:cs="Arial"/>
          <w:sz w:val="22"/>
          <w:szCs w:val="22"/>
        </w:rPr>
        <w:t xml:space="preserve"> Outer card should be plain matt e</w:t>
      </w:r>
      <w:r w:rsidR="005C474B" w:rsidRPr="005C474B">
        <w:rPr>
          <w:rFonts w:asciiTheme="minorHAnsi" w:hAnsiTheme="minorHAnsi" w:cs="Arial"/>
          <w:sz w:val="22"/>
          <w:szCs w:val="22"/>
        </w:rPr>
        <w:t xml:space="preserve">.g. </w:t>
      </w:r>
      <w:r w:rsidR="005C474B" w:rsidRPr="005C474B">
        <w:rPr>
          <w:rFonts w:asciiTheme="minorHAnsi" w:hAnsiTheme="minorHAnsi"/>
          <w:sz w:val="22"/>
          <w:szCs w:val="22"/>
        </w:rPr>
        <w:t>Argentia photosafe acid free white paper.</w:t>
      </w:r>
    </w:p>
    <w:p w14:paraId="6E8955E8" w14:textId="77777777" w:rsidR="00A47411" w:rsidRPr="0011263B" w:rsidRDefault="00A47411" w:rsidP="00A47411">
      <w:pPr>
        <w:rPr>
          <w:rFonts w:asciiTheme="minorHAnsi" w:hAnsiTheme="minorHAnsi" w:cs="Arial"/>
          <w:sz w:val="22"/>
          <w:szCs w:val="22"/>
        </w:rPr>
      </w:pPr>
    </w:p>
    <w:p w14:paraId="6E8955E9" w14:textId="1C7841B9" w:rsidR="00A47411" w:rsidRPr="0011263B" w:rsidRDefault="00A47411" w:rsidP="00A47411">
      <w:pPr>
        <w:rPr>
          <w:rFonts w:asciiTheme="minorHAnsi" w:hAnsiTheme="minorHAnsi" w:cs="Arial"/>
          <w:sz w:val="22"/>
          <w:szCs w:val="22"/>
        </w:rPr>
      </w:pPr>
      <w:r w:rsidRPr="0011263B">
        <w:rPr>
          <w:rFonts w:asciiTheme="minorHAnsi" w:hAnsiTheme="minorHAnsi" w:cs="Arial"/>
          <w:sz w:val="22"/>
          <w:szCs w:val="22"/>
        </w:rPr>
        <w:t>Card must demonstrate light stability.  Pigments/dyes should be lightfast (blue wool test 5-6).  Dyes used for card should be white, tan or grey and have been tested for lightfastness to show that the card is stable and not light sensitive. In limited cases trays may need to be dyed either red or green. The dyes used should be stable and not cause any alteration to objects stored next to them.</w:t>
      </w:r>
    </w:p>
    <w:p w14:paraId="6E8955EA" w14:textId="77777777" w:rsidR="00A47411" w:rsidRPr="0011263B" w:rsidRDefault="00A47411" w:rsidP="00A47411">
      <w:pPr>
        <w:rPr>
          <w:rFonts w:asciiTheme="minorHAnsi" w:hAnsiTheme="minorHAnsi" w:cs="Arial"/>
          <w:sz w:val="22"/>
          <w:szCs w:val="22"/>
        </w:rPr>
      </w:pPr>
    </w:p>
    <w:p w14:paraId="6E8955EB" w14:textId="77777777" w:rsidR="00A47411" w:rsidRPr="0011263B" w:rsidRDefault="00A47411" w:rsidP="00A47411">
      <w:pPr>
        <w:rPr>
          <w:rFonts w:asciiTheme="minorHAnsi" w:hAnsiTheme="minorHAnsi" w:cs="Arial"/>
          <w:sz w:val="22"/>
          <w:szCs w:val="22"/>
        </w:rPr>
      </w:pPr>
      <w:r w:rsidRPr="0011263B">
        <w:rPr>
          <w:rFonts w:asciiTheme="minorHAnsi" w:hAnsiTheme="minorHAnsi" w:cs="Arial"/>
          <w:sz w:val="22"/>
          <w:szCs w:val="22"/>
        </w:rPr>
        <w:t xml:space="preserve"> Adhesives used should be ethylene vinyl acetates (EVA) or acrylic polymer adhesive with a pH of 7.0, not moisture sensitive, not pH buffered and contain no plasticizers. Adhesives should not change in pH over time and should not cause any alteration to specimens. They should be defined as part of the construction process.  Acrylic emulsions or pH neutral poly vinyl acetate (PVAc) may also be acceptable but will be subject to age testing before approval.</w:t>
      </w:r>
    </w:p>
    <w:p w14:paraId="6E8955EC" w14:textId="77777777" w:rsidR="00A47411" w:rsidRPr="0011263B" w:rsidRDefault="00A47411" w:rsidP="00A47411">
      <w:pPr>
        <w:rPr>
          <w:rFonts w:asciiTheme="minorHAnsi" w:hAnsiTheme="minorHAnsi" w:cs="Arial"/>
          <w:sz w:val="22"/>
          <w:szCs w:val="22"/>
        </w:rPr>
      </w:pPr>
    </w:p>
    <w:p w14:paraId="045291FF" w14:textId="77777777" w:rsidR="000013A3" w:rsidRPr="0011263B" w:rsidRDefault="00A47411" w:rsidP="00A47411">
      <w:pPr>
        <w:rPr>
          <w:rFonts w:asciiTheme="minorHAnsi" w:hAnsiTheme="minorHAnsi" w:cs="Arial"/>
          <w:sz w:val="22"/>
          <w:szCs w:val="22"/>
        </w:rPr>
      </w:pPr>
      <w:r w:rsidRPr="0011263B">
        <w:rPr>
          <w:rFonts w:asciiTheme="minorHAnsi" w:hAnsiTheme="minorHAnsi" w:cs="Arial"/>
          <w:sz w:val="22"/>
          <w:szCs w:val="22"/>
        </w:rPr>
        <w:t xml:space="preserve">Lids should be archival polyester, heat welded (200 micron).  </w:t>
      </w:r>
    </w:p>
    <w:p w14:paraId="12AEB669" w14:textId="77777777" w:rsidR="000013A3" w:rsidRPr="0011263B" w:rsidRDefault="000013A3" w:rsidP="00A47411">
      <w:pPr>
        <w:rPr>
          <w:rFonts w:asciiTheme="minorHAnsi" w:hAnsiTheme="minorHAnsi" w:cs="Arial"/>
          <w:sz w:val="22"/>
          <w:szCs w:val="22"/>
        </w:rPr>
      </w:pPr>
    </w:p>
    <w:p w14:paraId="6E8955ED" w14:textId="6EB78D25" w:rsidR="00A47411" w:rsidRPr="0011263B" w:rsidRDefault="00A47411" w:rsidP="00A47411">
      <w:pPr>
        <w:rPr>
          <w:rFonts w:asciiTheme="minorHAnsi" w:hAnsiTheme="minorHAnsi" w:cs="Arial"/>
          <w:sz w:val="22"/>
          <w:szCs w:val="22"/>
        </w:rPr>
      </w:pPr>
      <w:r w:rsidRPr="0011263B">
        <w:rPr>
          <w:rFonts w:asciiTheme="minorHAnsi" w:hAnsiTheme="minorHAnsi" w:cs="Arial"/>
          <w:sz w:val="22"/>
          <w:szCs w:val="22"/>
        </w:rPr>
        <w:t>Weights for the paper will be determined to suit each tray but should generally be 1000gsm, 1500gsm, 2000gsm.</w:t>
      </w:r>
    </w:p>
    <w:p w14:paraId="6E8955EE" w14:textId="77777777" w:rsidR="00A47411" w:rsidRPr="0011263B" w:rsidRDefault="00A47411" w:rsidP="00A47411">
      <w:pPr>
        <w:rPr>
          <w:rFonts w:asciiTheme="minorHAnsi" w:hAnsiTheme="minorHAnsi" w:cs="Arial"/>
          <w:sz w:val="22"/>
          <w:szCs w:val="22"/>
        </w:rPr>
      </w:pPr>
    </w:p>
    <w:p w14:paraId="6E8955EF" w14:textId="77777777" w:rsidR="00A47411" w:rsidRPr="0011263B" w:rsidRDefault="00A47411" w:rsidP="00A47411">
      <w:pPr>
        <w:rPr>
          <w:rFonts w:asciiTheme="minorHAnsi" w:hAnsiTheme="minorHAnsi" w:cs="Arial"/>
          <w:sz w:val="22"/>
          <w:szCs w:val="22"/>
        </w:rPr>
      </w:pPr>
      <w:r w:rsidRPr="0011263B">
        <w:rPr>
          <w:rFonts w:asciiTheme="minorHAnsi" w:hAnsiTheme="minorHAnsi" w:cs="Arial"/>
          <w:sz w:val="22"/>
          <w:szCs w:val="22"/>
        </w:rPr>
        <w:t xml:space="preserve"> Trays must comply with the following standards (or equivalent):</w:t>
      </w:r>
    </w:p>
    <w:p w14:paraId="6E8955F0" w14:textId="77777777" w:rsidR="00A47411" w:rsidRPr="0011263B" w:rsidRDefault="00A47411" w:rsidP="00A47411">
      <w:pPr>
        <w:rPr>
          <w:rFonts w:asciiTheme="minorHAnsi" w:hAnsiTheme="minorHAnsi" w:cs="Arial"/>
          <w:sz w:val="22"/>
          <w:szCs w:val="22"/>
        </w:rPr>
      </w:pPr>
    </w:p>
    <w:p w14:paraId="6E8955F2" w14:textId="5D499D2C" w:rsidR="00A47411" w:rsidRPr="0011263B" w:rsidRDefault="00A47411" w:rsidP="000013A3">
      <w:pPr>
        <w:numPr>
          <w:ilvl w:val="0"/>
          <w:numId w:val="16"/>
        </w:numPr>
        <w:rPr>
          <w:rFonts w:asciiTheme="minorHAnsi" w:hAnsiTheme="minorHAnsi" w:cs="Arial"/>
          <w:sz w:val="22"/>
          <w:szCs w:val="22"/>
        </w:rPr>
      </w:pPr>
      <w:r w:rsidRPr="0011263B">
        <w:rPr>
          <w:rFonts w:asciiTheme="minorHAnsi" w:hAnsiTheme="minorHAnsi" w:cs="Arial"/>
          <w:b/>
          <w:sz w:val="22"/>
          <w:szCs w:val="22"/>
        </w:rPr>
        <w:t>DIN 6738</w:t>
      </w:r>
      <w:r w:rsidRPr="0011263B">
        <w:rPr>
          <w:rFonts w:asciiTheme="minorHAnsi" w:hAnsiTheme="minorHAnsi" w:cs="Arial"/>
          <w:sz w:val="22"/>
          <w:szCs w:val="22"/>
        </w:rPr>
        <w:t xml:space="preserve">:1992 Paper &amp; Board, Class 24-85 (German standard).  Please see </w:t>
      </w:r>
      <w:hyperlink r:id="rId9" w:history="1">
        <w:r w:rsidRPr="0011263B">
          <w:rPr>
            <w:rStyle w:val="Hyperlink"/>
            <w:rFonts w:asciiTheme="minorHAnsi" w:hAnsiTheme="minorHAnsi" w:cs="Arial"/>
            <w:color w:val="auto"/>
            <w:sz w:val="22"/>
            <w:szCs w:val="22"/>
          </w:rPr>
          <w:t>http://cool.conservation-us.org/byorg/abbey/ap/ap07-2/ap07-202.html</w:t>
        </w:r>
      </w:hyperlink>
      <w:r w:rsidRPr="0011263B">
        <w:rPr>
          <w:rFonts w:asciiTheme="minorHAnsi" w:hAnsiTheme="minorHAnsi" w:cs="Arial"/>
          <w:sz w:val="22"/>
          <w:szCs w:val="22"/>
        </w:rPr>
        <w:t xml:space="preserve"> for further explanation.</w:t>
      </w:r>
    </w:p>
    <w:p w14:paraId="6E8955F4" w14:textId="230B51EC" w:rsidR="00A47411" w:rsidRPr="0011263B" w:rsidRDefault="00A47411" w:rsidP="000013A3">
      <w:pPr>
        <w:numPr>
          <w:ilvl w:val="0"/>
          <w:numId w:val="16"/>
        </w:numPr>
        <w:rPr>
          <w:rFonts w:asciiTheme="minorHAnsi" w:hAnsiTheme="minorHAnsi" w:cs="Arial"/>
          <w:sz w:val="22"/>
          <w:szCs w:val="22"/>
        </w:rPr>
      </w:pPr>
      <w:r w:rsidRPr="0011263B">
        <w:rPr>
          <w:rFonts w:asciiTheme="minorHAnsi" w:hAnsiTheme="minorHAnsi" w:cs="Arial"/>
          <w:b/>
          <w:sz w:val="22"/>
          <w:szCs w:val="22"/>
        </w:rPr>
        <w:t>ANSI/NIZO Z39.48</w:t>
      </w:r>
      <w:r w:rsidRPr="0011263B">
        <w:rPr>
          <w:rFonts w:asciiTheme="minorHAnsi" w:hAnsiTheme="minorHAnsi" w:cs="Arial"/>
          <w:sz w:val="22"/>
          <w:szCs w:val="22"/>
        </w:rPr>
        <w:t xml:space="preserve">-1992 (Permancence Test).  Please see </w:t>
      </w:r>
      <w:hyperlink r:id="rId10" w:history="1">
        <w:r w:rsidRPr="0011263B">
          <w:rPr>
            <w:rStyle w:val="Hyperlink"/>
            <w:rFonts w:asciiTheme="minorHAnsi" w:hAnsiTheme="minorHAnsi" w:cs="Arial"/>
            <w:color w:val="auto"/>
            <w:sz w:val="22"/>
            <w:szCs w:val="22"/>
          </w:rPr>
          <w:t>http://cool.conservation-us.org/byorg/abbey/napp/std.html</w:t>
        </w:r>
      </w:hyperlink>
      <w:r w:rsidRPr="0011263B">
        <w:rPr>
          <w:rFonts w:asciiTheme="minorHAnsi" w:hAnsiTheme="minorHAnsi" w:cs="Arial"/>
          <w:sz w:val="22"/>
          <w:szCs w:val="22"/>
        </w:rPr>
        <w:t xml:space="preserve"> for further explanation.</w:t>
      </w:r>
    </w:p>
    <w:p w14:paraId="6E8955F6" w14:textId="2AC62C1E" w:rsidR="00A47411" w:rsidRPr="0011263B" w:rsidRDefault="00A47411" w:rsidP="000013A3">
      <w:pPr>
        <w:numPr>
          <w:ilvl w:val="0"/>
          <w:numId w:val="16"/>
        </w:numPr>
        <w:rPr>
          <w:rFonts w:asciiTheme="minorHAnsi" w:hAnsiTheme="minorHAnsi" w:cs="Arial"/>
          <w:sz w:val="22"/>
          <w:szCs w:val="22"/>
        </w:rPr>
      </w:pPr>
      <w:r w:rsidRPr="0011263B">
        <w:rPr>
          <w:rFonts w:asciiTheme="minorHAnsi" w:hAnsiTheme="minorHAnsi" w:cs="Arial"/>
          <w:b/>
          <w:sz w:val="22"/>
          <w:szCs w:val="22"/>
        </w:rPr>
        <w:t>ONORM A1119</w:t>
      </w:r>
      <w:r w:rsidRPr="0011263B">
        <w:rPr>
          <w:rFonts w:asciiTheme="minorHAnsi" w:hAnsiTheme="minorHAnsi" w:cs="Arial"/>
          <w:sz w:val="22"/>
          <w:szCs w:val="22"/>
        </w:rPr>
        <w:t xml:space="preserve"> (European standard for paper)</w:t>
      </w:r>
    </w:p>
    <w:p w14:paraId="6E8955F8" w14:textId="27F8B9F7" w:rsidR="00037A16" w:rsidRPr="0011263B" w:rsidRDefault="00A47411" w:rsidP="000013A3">
      <w:pPr>
        <w:numPr>
          <w:ilvl w:val="0"/>
          <w:numId w:val="16"/>
        </w:numPr>
        <w:rPr>
          <w:rFonts w:asciiTheme="minorHAnsi" w:hAnsiTheme="minorHAnsi" w:cs="Arial"/>
          <w:sz w:val="22"/>
          <w:szCs w:val="22"/>
        </w:rPr>
      </w:pPr>
      <w:r w:rsidRPr="0011263B">
        <w:rPr>
          <w:rFonts w:asciiTheme="minorHAnsi" w:hAnsiTheme="minorHAnsi" w:cs="Arial"/>
          <w:b/>
          <w:sz w:val="22"/>
          <w:szCs w:val="22"/>
        </w:rPr>
        <w:t>ISO CD 9706</w:t>
      </w:r>
      <w:r w:rsidRPr="0011263B">
        <w:rPr>
          <w:rFonts w:asciiTheme="minorHAnsi" w:hAnsiTheme="minorHAnsi" w:cs="Arial"/>
          <w:sz w:val="22"/>
          <w:szCs w:val="22"/>
        </w:rPr>
        <w:t xml:space="preserve">:1994 (permanence test) </w:t>
      </w:r>
    </w:p>
    <w:p w14:paraId="0C02F26E" w14:textId="77777777" w:rsidR="006076A3" w:rsidRPr="0011263B" w:rsidRDefault="006076A3" w:rsidP="006076A3">
      <w:pPr>
        <w:rPr>
          <w:rFonts w:asciiTheme="minorHAnsi" w:hAnsiTheme="minorHAnsi" w:cs="Arial"/>
          <w:sz w:val="22"/>
          <w:szCs w:val="22"/>
        </w:rPr>
      </w:pPr>
    </w:p>
    <w:p w14:paraId="6E8955F9" w14:textId="0F79B389" w:rsidR="00037A16" w:rsidRPr="0011263B" w:rsidRDefault="006076A3" w:rsidP="00037A16">
      <w:pPr>
        <w:spacing w:line="276" w:lineRule="auto"/>
        <w:rPr>
          <w:rFonts w:asciiTheme="minorHAnsi" w:hAnsiTheme="minorHAnsi"/>
          <w:sz w:val="22"/>
          <w:szCs w:val="22"/>
        </w:rPr>
      </w:pPr>
      <w:r w:rsidRPr="0011263B">
        <w:rPr>
          <w:rFonts w:asciiTheme="minorHAnsi" w:hAnsiTheme="minorHAnsi"/>
          <w:sz w:val="22"/>
          <w:szCs w:val="22"/>
        </w:rPr>
        <w:t>3.0</w:t>
      </w:r>
      <w:r w:rsidRPr="0011263B">
        <w:rPr>
          <w:rFonts w:asciiTheme="minorHAnsi" w:hAnsiTheme="minorHAnsi"/>
          <w:sz w:val="22"/>
          <w:szCs w:val="22"/>
        </w:rPr>
        <w:tab/>
      </w:r>
      <w:r w:rsidR="00037A16" w:rsidRPr="0011263B">
        <w:rPr>
          <w:rFonts w:asciiTheme="minorHAnsi" w:hAnsiTheme="minorHAnsi"/>
          <w:sz w:val="22"/>
          <w:szCs w:val="22"/>
        </w:rPr>
        <w:t>Specifications for Herbarium Sheets</w:t>
      </w:r>
    </w:p>
    <w:p w14:paraId="585F873E" w14:textId="77777777" w:rsidR="006B2ADD" w:rsidRPr="0011263B" w:rsidRDefault="006B2ADD" w:rsidP="00037A16">
      <w:pPr>
        <w:spacing w:line="276" w:lineRule="auto"/>
        <w:rPr>
          <w:rFonts w:asciiTheme="minorHAnsi" w:hAnsiTheme="minorHAnsi"/>
          <w:szCs w:val="22"/>
        </w:rPr>
      </w:pPr>
    </w:p>
    <w:p w14:paraId="391D927F" w14:textId="77777777" w:rsidR="006076A3" w:rsidRPr="0011263B" w:rsidRDefault="006076A3" w:rsidP="000013A3">
      <w:pPr>
        <w:numPr>
          <w:ilvl w:val="0"/>
          <w:numId w:val="15"/>
        </w:numPr>
        <w:rPr>
          <w:rFonts w:asciiTheme="minorHAnsi" w:hAnsiTheme="minorHAnsi"/>
          <w:color w:val="000000"/>
          <w:sz w:val="22"/>
          <w:szCs w:val="17"/>
        </w:rPr>
      </w:pPr>
      <w:r w:rsidRPr="0011263B">
        <w:rPr>
          <w:rFonts w:asciiTheme="minorHAnsi" w:hAnsiTheme="minorHAnsi"/>
          <w:color w:val="000000"/>
          <w:sz w:val="22"/>
          <w:szCs w:val="17"/>
        </w:rPr>
        <w:t>100% Rag Paper</w:t>
      </w:r>
    </w:p>
    <w:p w14:paraId="48F954C3" w14:textId="77777777" w:rsidR="006076A3" w:rsidRPr="0011263B" w:rsidRDefault="006076A3" w:rsidP="000013A3">
      <w:pPr>
        <w:numPr>
          <w:ilvl w:val="0"/>
          <w:numId w:val="15"/>
        </w:numPr>
        <w:rPr>
          <w:rFonts w:asciiTheme="minorHAnsi" w:hAnsiTheme="minorHAnsi"/>
          <w:color w:val="000000"/>
          <w:sz w:val="22"/>
          <w:szCs w:val="17"/>
        </w:rPr>
      </w:pPr>
      <w:r w:rsidRPr="0011263B">
        <w:rPr>
          <w:rFonts w:asciiTheme="minorHAnsi" w:hAnsiTheme="minorHAnsi"/>
          <w:color w:val="000000"/>
          <w:sz w:val="22"/>
          <w:szCs w:val="17"/>
        </w:rPr>
        <w:t xml:space="preserve">off-white with a moderately textured surface </w:t>
      </w:r>
    </w:p>
    <w:p w14:paraId="194BB338" w14:textId="77777777" w:rsidR="006076A3" w:rsidRPr="0011263B" w:rsidRDefault="006076A3" w:rsidP="000013A3">
      <w:pPr>
        <w:numPr>
          <w:ilvl w:val="0"/>
          <w:numId w:val="15"/>
        </w:numPr>
        <w:rPr>
          <w:rFonts w:asciiTheme="minorHAnsi" w:hAnsiTheme="minorHAnsi"/>
          <w:color w:val="000000"/>
          <w:sz w:val="22"/>
          <w:szCs w:val="17"/>
        </w:rPr>
      </w:pPr>
      <w:r w:rsidRPr="0011263B">
        <w:rPr>
          <w:rFonts w:asciiTheme="minorHAnsi" w:hAnsiTheme="minorHAnsi"/>
          <w:color w:val="000000"/>
          <w:sz w:val="22"/>
          <w:szCs w:val="17"/>
        </w:rPr>
        <w:t>buffered with approximately 3% calcium carbonate</w:t>
      </w:r>
    </w:p>
    <w:p w14:paraId="3B91744D" w14:textId="77777777" w:rsidR="006076A3" w:rsidRPr="0011263B" w:rsidRDefault="006076A3" w:rsidP="000013A3">
      <w:pPr>
        <w:numPr>
          <w:ilvl w:val="0"/>
          <w:numId w:val="15"/>
        </w:numPr>
        <w:rPr>
          <w:rFonts w:asciiTheme="minorHAnsi" w:hAnsiTheme="minorHAnsi"/>
          <w:color w:val="000000"/>
          <w:sz w:val="22"/>
          <w:szCs w:val="17"/>
        </w:rPr>
      </w:pPr>
      <w:r w:rsidRPr="0011263B">
        <w:rPr>
          <w:rFonts w:asciiTheme="minorHAnsi" w:hAnsiTheme="minorHAnsi"/>
          <w:color w:val="000000"/>
          <w:sz w:val="22"/>
          <w:szCs w:val="17"/>
        </w:rPr>
        <w:t xml:space="preserve">grain direction is parallel to the long dimension </w:t>
      </w:r>
    </w:p>
    <w:p w14:paraId="6E8955FA" w14:textId="399FB5E0" w:rsidR="00297AEA" w:rsidRPr="0011263B" w:rsidRDefault="006076A3" w:rsidP="000013A3">
      <w:pPr>
        <w:numPr>
          <w:ilvl w:val="0"/>
          <w:numId w:val="15"/>
        </w:numPr>
        <w:rPr>
          <w:rFonts w:asciiTheme="minorHAnsi" w:hAnsiTheme="minorHAnsi"/>
          <w:color w:val="000000"/>
          <w:sz w:val="22"/>
          <w:szCs w:val="17"/>
        </w:rPr>
      </w:pPr>
      <w:r w:rsidRPr="0011263B">
        <w:rPr>
          <w:rFonts w:asciiTheme="minorHAnsi" w:hAnsiTheme="minorHAnsi"/>
          <w:color w:val="000000"/>
          <w:sz w:val="22"/>
          <w:szCs w:val="17"/>
        </w:rPr>
        <w:t>acid-free and lignin-free with a pH of 8.5</w:t>
      </w:r>
    </w:p>
    <w:p w14:paraId="3F112519" w14:textId="20160C12" w:rsidR="006076A3" w:rsidRPr="0011263B" w:rsidRDefault="006076A3" w:rsidP="000013A3">
      <w:pPr>
        <w:numPr>
          <w:ilvl w:val="0"/>
          <w:numId w:val="15"/>
        </w:numPr>
        <w:rPr>
          <w:rFonts w:asciiTheme="minorHAnsi" w:hAnsiTheme="minorHAnsi"/>
          <w:sz w:val="28"/>
          <w:szCs w:val="22"/>
        </w:rPr>
      </w:pPr>
      <w:r w:rsidRPr="0011263B">
        <w:rPr>
          <w:rFonts w:asciiTheme="minorHAnsi" w:hAnsiTheme="minorHAnsi"/>
          <w:color w:val="000000"/>
          <w:sz w:val="22"/>
          <w:szCs w:val="17"/>
        </w:rPr>
        <w:t xml:space="preserve">weight </w:t>
      </w:r>
      <w:r w:rsidR="000013A3" w:rsidRPr="0011263B">
        <w:rPr>
          <w:rFonts w:asciiTheme="minorHAnsi" w:hAnsiTheme="minorHAnsi"/>
          <w:color w:val="000000"/>
          <w:sz w:val="22"/>
          <w:szCs w:val="17"/>
        </w:rPr>
        <w:t xml:space="preserve">between </w:t>
      </w:r>
      <w:r w:rsidR="000013A3" w:rsidRPr="0011263B">
        <w:rPr>
          <w:rFonts w:asciiTheme="minorHAnsi" w:eastAsiaTheme="minorHAnsi" w:hAnsiTheme="minorHAnsi" w:cs="Times-Roman"/>
          <w:sz w:val="22"/>
          <w:szCs w:val="24"/>
        </w:rPr>
        <w:t>550 micron or 1100 micron depending on object</w:t>
      </w:r>
    </w:p>
    <w:p w14:paraId="6E8955FB" w14:textId="77777777" w:rsidR="00A47411" w:rsidRPr="0011263B" w:rsidRDefault="00A47411" w:rsidP="00297AEA">
      <w:pPr>
        <w:rPr>
          <w:rFonts w:asciiTheme="minorHAnsi" w:hAnsiTheme="minorHAnsi"/>
          <w:sz w:val="22"/>
          <w:szCs w:val="22"/>
        </w:rPr>
      </w:pPr>
    </w:p>
    <w:p w14:paraId="6E8955FC" w14:textId="59725CE7" w:rsidR="00A47411" w:rsidRPr="0011263B" w:rsidRDefault="000013A3">
      <w:pPr>
        <w:spacing w:after="200" w:line="276" w:lineRule="auto"/>
        <w:rPr>
          <w:rFonts w:asciiTheme="minorHAnsi" w:hAnsiTheme="minorHAnsi"/>
          <w:b/>
          <w:sz w:val="22"/>
          <w:szCs w:val="22"/>
        </w:rPr>
      </w:pPr>
      <w:r w:rsidRPr="0011263B">
        <w:rPr>
          <w:rFonts w:asciiTheme="minorHAnsi" w:hAnsiTheme="minorHAnsi"/>
          <w:b/>
          <w:sz w:val="22"/>
          <w:szCs w:val="22"/>
        </w:rPr>
        <w:t>Archival Paper and Card should conform to paper standards for trays</w:t>
      </w:r>
    </w:p>
    <w:p w14:paraId="292DB480" w14:textId="5C0BD8CD" w:rsidR="000013A3" w:rsidRPr="0011263B" w:rsidRDefault="000013A3">
      <w:pPr>
        <w:spacing w:after="200" w:line="276" w:lineRule="auto"/>
        <w:rPr>
          <w:rFonts w:asciiTheme="minorHAnsi" w:hAnsiTheme="minorHAnsi"/>
          <w:b/>
          <w:sz w:val="22"/>
          <w:szCs w:val="22"/>
        </w:rPr>
      </w:pPr>
      <w:r w:rsidRPr="0011263B">
        <w:rPr>
          <w:rFonts w:asciiTheme="minorHAnsi" w:hAnsiTheme="minorHAnsi"/>
          <w:b/>
          <w:sz w:val="22"/>
          <w:szCs w:val="22"/>
        </w:rPr>
        <w:t xml:space="preserve">Should </w:t>
      </w:r>
      <w:r w:rsidR="009C5ACD" w:rsidRPr="0011263B">
        <w:rPr>
          <w:rFonts w:asciiTheme="minorHAnsi" w:hAnsiTheme="minorHAnsi"/>
          <w:b/>
          <w:sz w:val="22"/>
          <w:szCs w:val="22"/>
        </w:rPr>
        <w:t>be 100%</w:t>
      </w:r>
      <w:r w:rsidRPr="0011263B">
        <w:rPr>
          <w:rFonts w:asciiTheme="minorHAnsi" w:hAnsiTheme="minorHAnsi"/>
          <w:b/>
          <w:sz w:val="22"/>
          <w:szCs w:val="22"/>
        </w:rPr>
        <w:t xml:space="preserve"> cotton rag or recycled archival card e.g. Ecophant </w:t>
      </w:r>
    </w:p>
    <w:p w14:paraId="52E864C9" w14:textId="2FD02337" w:rsidR="000013A3" w:rsidRPr="0011263B" w:rsidRDefault="000013A3">
      <w:pPr>
        <w:spacing w:after="200" w:line="276" w:lineRule="auto"/>
        <w:rPr>
          <w:rFonts w:asciiTheme="minorHAnsi" w:hAnsiTheme="minorHAnsi"/>
          <w:b/>
          <w:sz w:val="22"/>
          <w:szCs w:val="22"/>
        </w:rPr>
      </w:pPr>
      <w:r w:rsidRPr="0011263B">
        <w:rPr>
          <w:rFonts w:asciiTheme="minorHAnsi" w:hAnsiTheme="minorHAnsi"/>
          <w:b/>
          <w:sz w:val="22"/>
          <w:szCs w:val="22"/>
        </w:rPr>
        <w:t xml:space="preserve">Specifications for non-card containers </w:t>
      </w:r>
    </w:p>
    <w:p w14:paraId="75BBC831" w14:textId="77777777" w:rsidR="003A085D" w:rsidRDefault="003A085D">
      <w:pPr>
        <w:spacing w:after="200" w:line="276" w:lineRule="auto"/>
        <w:rPr>
          <w:rFonts w:asciiTheme="minorHAnsi" w:hAnsiTheme="minorHAnsi"/>
          <w:b/>
          <w:sz w:val="28"/>
          <w:szCs w:val="28"/>
        </w:rPr>
      </w:pPr>
      <w:r>
        <w:rPr>
          <w:rFonts w:asciiTheme="minorHAnsi" w:hAnsiTheme="minorHAnsi"/>
          <w:b/>
          <w:sz w:val="28"/>
          <w:szCs w:val="28"/>
        </w:rPr>
        <w:br w:type="page"/>
      </w:r>
    </w:p>
    <w:p w14:paraId="6E8955FD" w14:textId="7C2A16DB" w:rsidR="00376B83" w:rsidRPr="0011263B" w:rsidRDefault="006C5BB3">
      <w:pPr>
        <w:spacing w:after="200" w:line="276" w:lineRule="auto"/>
        <w:rPr>
          <w:rFonts w:asciiTheme="minorHAnsi" w:hAnsiTheme="minorHAnsi"/>
          <w:b/>
          <w:sz w:val="28"/>
          <w:szCs w:val="28"/>
        </w:rPr>
      </w:pPr>
      <w:r w:rsidRPr="0011263B">
        <w:rPr>
          <w:rFonts w:asciiTheme="minorHAnsi" w:hAnsiTheme="minorHAnsi"/>
          <w:b/>
          <w:sz w:val="28"/>
          <w:szCs w:val="28"/>
        </w:rPr>
        <w:t>Appendix 4</w:t>
      </w:r>
      <w:r w:rsidRPr="0011263B">
        <w:rPr>
          <w:rFonts w:asciiTheme="minorHAnsi" w:hAnsiTheme="minorHAnsi"/>
          <w:b/>
          <w:sz w:val="28"/>
          <w:szCs w:val="28"/>
        </w:rPr>
        <w:tab/>
      </w:r>
      <w:r w:rsidR="00376B83" w:rsidRPr="0011263B">
        <w:rPr>
          <w:rFonts w:asciiTheme="minorHAnsi" w:hAnsiTheme="minorHAnsi"/>
          <w:b/>
          <w:sz w:val="28"/>
          <w:szCs w:val="28"/>
        </w:rPr>
        <w:t>Storage Cabinet Specifications</w:t>
      </w:r>
    </w:p>
    <w:p w14:paraId="4886CB9C" w14:textId="71C8DDCC" w:rsidR="003E20DC" w:rsidRPr="0011263B" w:rsidRDefault="003A085D" w:rsidP="003E20DC">
      <w:pPr>
        <w:rPr>
          <w:rFonts w:asciiTheme="minorHAnsi" w:hAnsiTheme="minorHAnsi"/>
          <w:b/>
          <w:sz w:val="32"/>
          <w:szCs w:val="32"/>
          <w:lang w:eastAsia="en-GB"/>
        </w:rPr>
      </w:pPr>
      <w:r>
        <w:rPr>
          <w:rFonts w:asciiTheme="minorHAnsi" w:hAnsiTheme="minorHAnsi"/>
          <w:b/>
          <w:sz w:val="28"/>
          <w:szCs w:val="28"/>
        </w:rPr>
        <w:t>1.0</w:t>
      </w:r>
      <w:r>
        <w:rPr>
          <w:rFonts w:asciiTheme="minorHAnsi" w:hAnsiTheme="minorHAnsi"/>
          <w:b/>
          <w:sz w:val="28"/>
          <w:szCs w:val="28"/>
        </w:rPr>
        <w:tab/>
      </w:r>
      <w:r w:rsidR="003E20DC" w:rsidRPr="0011263B">
        <w:rPr>
          <w:rFonts w:asciiTheme="minorHAnsi" w:hAnsiTheme="minorHAnsi"/>
          <w:b/>
          <w:sz w:val="32"/>
          <w:szCs w:val="32"/>
          <w:lang w:eastAsia="en-GB"/>
        </w:rPr>
        <w:t>Entomology Cabinets – Type ‘A’ ‘B’ &amp; ‘C’ Double &amp; Single</w:t>
      </w:r>
    </w:p>
    <w:p w14:paraId="763E04BF" w14:textId="77777777" w:rsidR="003E20DC" w:rsidRPr="0011263B" w:rsidRDefault="003E20DC" w:rsidP="003E20DC">
      <w:pPr>
        <w:jc w:val="both"/>
        <w:rPr>
          <w:rFonts w:asciiTheme="minorHAnsi" w:hAnsiTheme="minorHAnsi"/>
          <w:b/>
          <w:sz w:val="32"/>
          <w:szCs w:val="32"/>
          <w:lang w:eastAsia="en-GB"/>
        </w:rPr>
      </w:pPr>
    </w:p>
    <w:p w14:paraId="444914DD" w14:textId="3FFBEA93" w:rsidR="003E20DC" w:rsidRPr="0011263B" w:rsidRDefault="003E20DC" w:rsidP="003E20DC">
      <w:pPr>
        <w:jc w:val="both"/>
        <w:rPr>
          <w:rFonts w:asciiTheme="minorHAnsi" w:hAnsiTheme="minorHAnsi"/>
          <w:szCs w:val="24"/>
          <w:lang w:eastAsia="en-GB"/>
        </w:rPr>
      </w:pPr>
      <w:r w:rsidRPr="0011263B">
        <w:rPr>
          <w:rFonts w:asciiTheme="minorHAnsi" w:hAnsiTheme="minorHAnsi"/>
          <w:szCs w:val="24"/>
          <w:lang w:eastAsia="en-GB"/>
        </w:rPr>
        <w:t>The C&amp;D (Sheetmetal) Engineering Ltd collection cabinet units, is of the ‘Double’ style unit, this is a double cabinet of a back to back style, see diagram below. This design will have the benefit of the carcase being manufactured from two major components reducing welding time and achieving a major saving in labour content and installation time, but still giving the required strength and stability.</w:t>
      </w:r>
    </w:p>
    <w:p w14:paraId="42B23754" w14:textId="77777777" w:rsidR="003E20DC" w:rsidRPr="0011263B" w:rsidRDefault="003E20DC" w:rsidP="003E20DC">
      <w:pPr>
        <w:jc w:val="both"/>
        <w:rPr>
          <w:rFonts w:asciiTheme="minorHAnsi" w:hAnsiTheme="minorHAnsi"/>
          <w:szCs w:val="24"/>
          <w:lang w:eastAsia="en-GB"/>
        </w:rPr>
      </w:pPr>
      <w:r w:rsidRPr="0011263B">
        <w:rPr>
          <w:rFonts w:asciiTheme="minorHAnsi" w:hAnsiTheme="minorHAnsi"/>
          <w:szCs w:val="24"/>
          <w:lang w:eastAsia="en-GB"/>
        </w:rPr>
        <w:t>Carcases have the ability to be bolted side to side and top to bottom. On the end of a run or the top of a unit any holes not used for fixing will be plugged with a plastic bungs.</w:t>
      </w:r>
    </w:p>
    <w:p w14:paraId="4A017193" w14:textId="77777777" w:rsidR="003E20DC" w:rsidRPr="0011263B" w:rsidRDefault="003E20DC" w:rsidP="003E20DC">
      <w:pPr>
        <w:jc w:val="both"/>
        <w:rPr>
          <w:rFonts w:asciiTheme="minorHAnsi" w:hAnsiTheme="minorHAnsi"/>
          <w:szCs w:val="24"/>
          <w:lang w:eastAsia="en-GB"/>
        </w:rPr>
      </w:pPr>
      <w:r w:rsidRPr="0011263B">
        <w:rPr>
          <w:rFonts w:asciiTheme="minorHAnsi" w:hAnsiTheme="minorHAnsi"/>
          <w:szCs w:val="24"/>
          <w:lang w:eastAsia="en-GB"/>
        </w:rPr>
        <w:t>The units are manufactured from as few components as possible ensuring minimum joints. All areas within the cabinets are accessible for cleaning. This enables dust, dirt &amp; museum beetle to be easily removed.</w:t>
      </w:r>
    </w:p>
    <w:p w14:paraId="346EE8FF" w14:textId="77777777" w:rsidR="003E20DC" w:rsidRPr="0011263B" w:rsidRDefault="003E20DC" w:rsidP="003E20DC">
      <w:pPr>
        <w:jc w:val="both"/>
        <w:rPr>
          <w:rFonts w:asciiTheme="minorHAnsi" w:hAnsiTheme="minorHAnsi"/>
          <w:szCs w:val="24"/>
          <w:lang w:eastAsia="en-GB"/>
        </w:rPr>
      </w:pPr>
      <w:r w:rsidRPr="0011263B">
        <w:rPr>
          <w:rFonts w:asciiTheme="minorHAnsi" w:hAnsiTheme="minorHAnsi"/>
          <w:szCs w:val="24"/>
          <w:lang w:eastAsia="en-GB"/>
        </w:rPr>
        <w:t>These unit carcases and doors would be jigged then welded and sealed to give a strong robust construction, with all seams welded, sealed and dressed to stop the ingress of pests.</w:t>
      </w:r>
    </w:p>
    <w:p w14:paraId="1DED5B40" w14:textId="23B7C19C" w:rsidR="003E20DC" w:rsidRPr="0011263B" w:rsidRDefault="003E20DC" w:rsidP="003E20DC">
      <w:pPr>
        <w:jc w:val="both"/>
        <w:rPr>
          <w:rFonts w:asciiTheme="minorHAnsi" w:hAnsiTheme="minorHAnsi"/>
          <w:szCs w:val="24"/>
          <w:lang w:eastAsia="en-GB"/>
        </w:rPr>
      </w:pPr>
      <w:r w:rsidRPr="0011263B">
        <w:rPr>
          <w:rFonts w:asciiTheme="minorHAnsi" w:hAnsiTheme="minorHAnsi"/>
          <w:noProof/>
          <w:szCs w:val="24"/>
          <w:lang w:eastAsia="en-GB"/>
        </w:rPr>
        <mc:AlternateContent>
          <mc:Choice Requires="wps">
            <w:drawing>
              <wp:anchor distT="0" distB="0" distL="114300" distR="114300" simplePos="0" relativeHeight="251659264" behindDoc="0" locked="0" layoutInCell="1" allowOverlap="1" wp14:anchorId="07144D39" wp14:editId="508B272C">
                <wp:simplePos x="0" y="0"/>
                <wp:positionH relativeFrom="column">
                  <wp:posOffset>2945130</wp:posOffset>
                </wp:positionH>
                <wp:positionV relativeFrom="paragraph">
                  <wp:posOffset>367030</wp:posOffset>
                </wp:positionV>
                <wp:extent cx="2505075" cy="3483610"/>
                <wp:effectExtent l="0" t="0" r="28575"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3483610"/>
                        </a:xfrm>
                        <a:prstGeom prst="rect">
                          <a:avLst/>
                        </a:prstGeom>
                        <a:solidFill>
                          <a:srgbClr val="FFFFFF"/>
                        </a:solidFill>
                        <a:ln w="9525">
                          <a:solidFill>
                            <a:srgbClr val="000000"/>
                          </a:solidFill>
                          <a:miter lim="800000"/>
                          <a:headEnd/>
                          <a:tailEnd/>
                        </a:ln>
                      </wps:spPr>
                      <wps:txbx>
                        <w:txbxContent>
                          <w:p w14:paraId="19C880BB" w14:textId="74A141AF" w:rsidR="00765546" w:rsidRDefault="00765546" w:rsidP="003E20DC">
                            <w:r>
                              <w:rPr>
                                <w:noProof/>
                                <w:lang w:eastAsia="en-GB"/>
                              </w:rPr>
                              <w:drawing>
                                <wp:inline distT="0" distB="0" distL="0" distR="0" wp14:anchorId="30E34485" wp14:editId="0EC70ACF">
                                  <wp:extent cx="2297430" cy="3355673"/>
                                  <wp:effectExtent l="0" t="0" r="7620" b="0"/>
                                  <wp:docPr id="1" name="Picture 1" descr="ent cabinet double height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 cabinet double height 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7430" cy="335567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44D39" id="_x0000_t202" coordsize="21600,21600" o:spt="202" path="m,l,21600r21600,l21600,xe">
                <v:stroke joinstyle="miter"/>
                <v:path gradientshapeok="t" o:connecttype="rect"/>
              </v:shapetype>
              <v:shape id="Text Box 2" o:spid="_x0000_s1026" type="#_x0000_t202" style="position:absolute;left:0;text-align:left;margin-left:231.9pt;margin-top:28.9pt;width:197.25pt;height:27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">
                <v:textbox>
                  <w:txbxContent>
                    <w:p w14:paraId="19C880BB" w14:textId="74A141AF" w:rsidR="00765546" w:rsidRDefault="00765546" w:rsidP="003E20DC">
                      <w:r>
                        <w:rPr>
                          <w:noProof/>
                          <w:lang w:eastAsia="en-GB"/>
                        </w:rPr>
                        <w:drawing>
                          <wp:inline distT="0" distB="0" distL="0" distR="0" wp14:anchorId="30E34485" wp14:editId="0EC70ACF">
                            <wp:extent cx="2297430" cy="3355673"/>
                            <wp:effectExtent l="0" t="0" r="7620" b="0"/>
                            <wp:docPr id="1" name="Picture 1" descr="ent cabinet double height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 cabinet double height 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7430" cy="3355673"/>
                                    </a:xfrm>
                                    <a:prstGeom prst="rect">
                                      <a:avLst/>
                                    </a:prstGeom>
                                    <a:noFill/>
                                    <a:ln>
                                      <a:noFill/>
                                    </a:ln>
                                  </pic:spPr>
                                </pic:pic>
                              </a:graphicData>
                            </a:graphic>
                          </wp:inline>
                        </w:drawing>
                      </w:r>
                    </w:p>
                  </w:txbxContent>
                </v:textbox>
                <w10:wrap type="square"/>
              </v:shape>
            </w:pict>
          </mc:Fallback>
        </mc:AlternateContent>
      </w:r>
      <w:r w:rsidRPr="0011263B">
        <w:rPr>
          <w:rFonts w:asciiTheme="minorHAnsi" w:hAnsiTheme="minorHAnsi"/>
          <w:szCs w:val="24"/>
          <w:lang w:eastAsia="en-GB"/>
        </w:rPr>
        <w:t>The door is mounted and held on with two lift off hinges, the handle would incorporate a lock with two plastic flip keys, which can be suited or mastered if required locking would be via a 3 point locking system which would give compression on the ‘inert’ Plastizote seal, ensuring a tight seal all round.</w:t>
      </w:r>
    </w:p>
    <w:p w14:paraId="35D26D35" w14:textId="77777777" w:rsidR="003E20DC" w:rsidRPr="0011263B" w:rsidRDefault="003E20DC" w:rsidP="003E20DC">
      <w:pPr>
        <w:jc w:val="both"/>
        <w:rPr>
          <w:rFonts w:asciiTheme="minorHAnsi" w:hAnsiTheme="minorHAnsi"/>
          <w:szCs w:val="24"/>
          <w:lang w:eastAsia="en-GB"/>
        </w:rPr>
      </w:pPr>
      <w:r w:rsidRPr="0011263B">
        <w:rPr>
          <w:rFonts w:asciiTheme="minorHAnsi" w:hAnsiTheme="minorHAnsi"/>
          <w:szCs w:val="24"/>
          <w:lang w:eastAsia="en-GB"/>
        </w:rPr>
        <w:t>Drawer runners will be clipped into the units at the required drawer spacing, each runner will be fitted with a buffer to stop the drawer in a controlled manner.</w:t>
      </w:r>
    </w:p>
    <w:p w14:paraId="64B4649E" w14:textId="77777777" w:rsidR="003E20DC" w:rsidRPr="0011263B" w:rsidRDefault="003E20DC" w:rsidP="003E20DC">
      <w:pPr>
        <w:jc w:val="both"/>
        <w:rPr>
          <w:rFonts w:asciiTheme="minorHAnsi" w:hAnsiTheme="minorHAnsi"/>
          <w:szCs w:val="24"/>
          <w:lang w:eastAsia="en-GB"/>
        </w:rPr>
      </w:pPr>
      <w:r w:rsidRPr="0011263B">
        <w:rPr>
          <w:rFonts w:asciiTheme="minorHAnsi" w:hAnsiTheme="minorHAnsi"/>
          <w:szCs w:val="24"/>
          <w:lang w:eastAsia="en-GB"/>
        </w:rPr>
        <w:t>These runners can be removed to accommodate oversize drawers. Specify at point of order.</w:t>
      </w:r>
    </w:p>
    <w:p w14:paraId="7784DD7B" w14:textId="77777777" w:rsidR="003E20DC" w:rsidRPr="0011263B" w:rsidRDefault="003E20DC" w:rsidP="003E20DC">
      <w:pPr>
        <w:jc w:val="both"/>
        <w:rPr>
          <w:rFonts w:asciiTheme="minorHAnsi" w:hAnsiTheme="minorHAnsi"/>
          <w:szCs w:val="24"/>
          <w:lang w:eastAsia="en-GB"/>
        </w:rPr>
      </w:pPr>
      <w:r w:rsidRPr="0011263B">
        <w:rPr>
          <w:rFonts w:asciiTheme="minorHAnsi" w:hAnsiTheme="minorHAnsi"/>
          <w:szCs w:val="24"/>
          <w:lang w:eastAsia="en-GB"/>
        </w:rPr>
        <w:t>The units will be pre-treated before painting with an iron phosphate treatment which gives enhanced adhesion for the paint process and has anti-rust properties, the unit is then epoxy powder painted to the required colour.</w:t>
      </w:r>
    </w:p>
    <w:p w14:paraId="3F31C0F4" w14:textId="77777777" w:rsidR="003E20DC" w:rsidRPr="0011263B" w:rsidRDefault="003E20DC" w:rsidP="003E20DC">
      <w:pPr>
        <w:jc w:val="both"/>
        <w:rPr>
          <w:rFonts w:asciiTheme="minorHAnsi" w:hAnsiTheme="minorHAnsi"/>
          <w:szCs w:val="24"/>
          <w:lang w:eastAsia="en-GB"/>
        </w:rPr>
      </w:pPr>
      <w:r w:rsidRPr="0011263B">
        <w:rPr>
          <w:rFonts w:asciiTheme="minorHAnsi" w:hAnsiTheme="minorHAnsi"/>
          <w:szCs w:val="24"/>
          <w:lang w:eastAsia="en-GB"/>
        </w:rPr>
        <w:t>The units are fitted to a 150mm plinth.</w:t>
      </w:r>
    </w:p>
    <w:p w14:paraId="72C4217C" w14:textId="77777777" w:rsidR="003E20DC" w:rsidRPr="0011263B" w:rsidRDefault="003E20DC" w:rsidP="003E20DC">
      <w:pPr>
        <w:jc w:val="both"/>
        <w:rPr>
          <w:rFonts w:asciiTheme="minorHAnsi" w:hAnsiTheme="minorHAnsi"/>
          <w:szCs w:val="24"/>
          <w:lang w:eastAsia="en-GB"/>
        </w:rPr>
      </w:pPr>
    </w:p>
    <w:p w14:paraId="694591DF" w14:textId="77777777" w:rsidR="003E20DC" w:rsidRPr="0011263B" w:rsidRDefault="003E20DC" w:rsidP="003E20DC">
      <w:pPr>
        <w:rPr>
          <w:rFonts w:asciiTheme="minorHAnsi" w:hAnsiTheme="minorHAnsi"/>
          <w:b/>
          <w:sz w:val="32"/>
          <w:szCs w:val="32"/>
          <w:lang w:eastAsia="en-GB"/>
        </w:rPr>
      </w:pPr>
    </w:p>
    <w:p w14:paraId="3378663D" w14:textId="41F1D385" w:rsidR="003E20DC" w:rsidRPr="0011263B" w:rsidRDefault="003A085D" w:rsidP="003E20DC">
      <w:pPr>
        <w:rPr>
          <w:rFonts w:asciiTheme="minorHAnsi" w:hAnsiTheme="minorHAnsi"/>
          <w:b/>
          <w:sz w:val="32"/>
          <w:szCs w:val="32"/>
          <w:lang w:eastAsia="en-GB"/>
        </w:rPr>
      </w:pPr>
      <w:r>
        <w:rPr>
          <w:rFonts w:asciiTheme="minorHAnsi" w:hAnsiTheme="minorHAnsi"/>
          <w:b/>
          <w:sz w:val="32"/>
          <w:szCs w:val="32"/>
          <w:lang w:eastAsia="en-GB"/>
        </w:rPr>
        <w:t>2.0</w:t>
      </w:r>
      <w:r>
        <w:rPr>
          <w:rFonts w:asciiTheme="minorHAnsi" w:hAnsiTheme="minorHAnsi"/>
          <w:b/>
          <w:sz w:val="32"/>
          <w:szCs w:val="32"/>
          <w:lang w:eastAsia="en-GB"/>
        </w:rPr>
        <w:tab/>
      </w:r>
      <w:r w:rsidR="003E20DC" w:rsidRPr="0011263B">
        <w:rPr>
          <w:rFonts w:asciiTheme="minorHAnsi" w:hAnsiTheme="minorHAnsi"/>
          <w:b/>
          <w:sz w:val="32"/>
          <w:szCs w:val="32"/>
          <w:lang w:eastAsia="en-GB"/>
        </w:rPr>
        <w:t>Herbarium Cabinets – Type ‘F’ ‘G’</w:t>
      </w:r>
    </w:p>
    <w:p w14:paraId="2CF70B67" w14:textId="77777777" w:rsidR="003E20DC" w:rsidRPr="0011263B" w:rsidRDefault="003E20DC" w:rsidP="003E20DC">
      <w:pPr>
        <w:rPr>
          <w:rFonts w:asciiTheme="minorHAnsi" w:hAnsiTheme="minorHAnsi"/>
          <w:b/>
          <w:sz w:val="32"/>
          <w:szCs w:val="32"/>
          <w:lang w:eastAsia="en-GB"/>
        </w:rPr>
      </w:pPr>
    </w:p>
    <w:p w14:paraId="1C7D2EB5" w14:textId="77777777" w:rsidR="003E20DC" w:rsidRPr="0011263B" w:rsidRDefault="003E20DC" w:rsidP="003E20DC">
      <w:pPr>
        <w:jc w:val="both"/>
        <w:rPr>
          <w:rFonts w:asciiTheme="minorHAnsi" w:hAnsiTheme="minorHAnsi"/>
          <w:szCs w:val="24"/>
          <w:lang w:eastAsia="en-GB"/>
        </w:rPr>
      </w:pPr>
      <w:r w:rsidRPr="0011263B">
        <w:rPr>
          <w:rFonts w:asciiTheme="minorHAnsi" w:hAnsiTheme="minorHAnsi"/>
          <w:szCs w:val="24"/>
          <w:lang w:eastAsia="en-GB"/>
        </w:rPr>
        <w:t>This cabinet is manufactured to the same innovative design as the Entomology units, the ‘Double’ style unit, this is a double cabinet of a back to back style, see diagram below. This design will have the benefit of the carcase being manufactured from two major components reducing welding time and achieving a major saving in labour content and installation time, but still giving the required strength and stability.</w:t>
      </w:r>
    </w:p>
    <w:p w14:paraId="0975A9C1" w14:textId="4C54EFC5" w:rsidR="003E20DC" w:rsidRPr="0011263B" w:rsidRDefault="003E20DC" w:rsidP="003E20DC">
      <w:pPr>
        <w:jc w:val="both"/>
        <w:rPr>
          <w:rFonts w:asciiTheme="minorHAnsi" w:hAnsiTheme="minorHAnsi"/>
          <w:szCs w:val="24"/>
          <w:lang w:eastAsia="en-GB"/>
        </w:rPr>
      </w:pPr>
      <w:r w:rsidRPr="0011263B">
        <w:rPr>
          <w:rFonts w:asciiTheme="minorHAnsi" w:hAnsiTheme="minorHAnsi"/>
          <w:noProof/>
          <w:szCs w:val="24"/>
          <w:lang w:eastAsia="en-GB"/>
        </w:rPr>
        <mc:AlternateContent>
          <mc:Choice Requires="wps">
            <w:drawing>
              <wp:anchor distT="0" distB="0" distL="114300" distR="114300" simplePos="0" relativeHeight="251661312" behindDoc="0" locked="0" layoutInCell="1" allowOverlap="1" wp14:anchorId="6800A0F9" wp14:editId="020227EC">
                <wp:simplePos x="0" y="0"/>
                <wp:positionH relativeFrom="column">
                  <wp:posOffset>3120390</wp:posOffset>
                </wp:positionH>
                <wp:positionV relativeFrom="paragraph">
                  <wp:posOffset>80645</wp:posOffset>
                </wp:positionV>
                <wp:extent cx="2314575" cy="2948940"/>
                <wp:effectExtent l="0" t="0" r="28575" b="228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948940"/>
                        </a:xfrm>
                        <a:prstGeom prst="rect">
                          <a:avLst/>
                        </a:prstGeom>
                        <a:solidFill>
                          <a:srgbClr val="FFFFFF"/>
                        </a:solidFill>
                        <a:ln w="9525">
                          <a:solidFill>
                            <a:srgbClr val="000000"/>
                          </a:solidFill>
                          <a:miter lim="800000"/>
                          <a:headEnd/>
                          <a:tailEnd/>
                        </a:ln>
                      </wps:spPr>
                      <wps:txbx>
                        <w:txbxContent>
                          <w:p w14:paraId="72E23574" w14:textId="660639A3" w:rsidR="00765546" w:rsidRDefault="00765546" w:rsidP="003E20DC">
                            <w:r>
                              <w:rPr>
                                <w:noProof/>
                                <w:lang w:eastAsia="en-GB"/>
                              </w:rPr>
                              <w:drawing>
                                <wp:inline distT="0" distB="0" distL="0" distR="0" wp14:anchorId="7B2C706E" wp14:editId="375D7934">
                                  <wp:extent cx="1960245" cy="2852089"/>
                                  <wp:effectExtent l="0" t="0" r="1905" b="5715"/>
                                  <wp:docPr id="3" name="Picture 3" descr="hib cabinet double height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b cabinet double height 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0245" cy="285208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0A0F9" id="Text Box 4" o:spid="_x0000_s1027" type="#_x0000_t202" style="position:absolute;left:0;text-align:left;margin-left:245.7pt;margin-top:6.35pt;width:182.25pt;height:23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">
                <v:textbox>
                  <w:txbxContent>
                    <w:p w14:paraId="72E23574" w14:textId="660639A3" w:rsidR="00765546" w:rsidRDefault="00765546" w:rsidP="003E20DC">
                      <w:r>
                        <w:rPr>
                          <w:noProof/>
                          <w:lang w:eastAsia="en-GB"/>
                        </w:rPr>
                        <w:drawing>
                          <wp:inline distT="0" distB="0" distL="0" distR="0" wp14:anchorId="7B2C706E" wp14:editId="375D7934">
                            <wp:extent cx="1960245" cy="2852089"/>
                            <wp:effectExtent l="0" t="0" r="1905" b="5715"/>
                            <wp:docPr id="3" name="Picture 3" descr="hib cabinet double height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b cabinet double height 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0245" cy="2852089"/>
                                    </a:xfrm>
                                    <a:prstGeom prst="rect">
                                      <a:avLst/>
                                    </a:prstGeom>
                                    <a:noFill/>
                                    <a:ln>
                                      <a:noFill/>
                                    </a:ln>
                                  </pic:spPr>
                                </pic:pic>
                              </a:graphicData>
                            </a:graphic>
                          </wp:inline>
                        </w:drawing>
                      </w:r>
                    </w:p>
                  </w:txbxContent>
                </v:textbox>
                <w10:wrap type="square"/>
              </v:shape>
            </w:pict>
          </mc:Fallback>
        </mc:AlternateContent>
      </w:r>
      <w:r w:rsidRPr="0011263B">
        <w:rPr>
          <w:rFonts w:asciiTheme="minorHAnsi" w:hAnsiTheme="minorHAnsi"/>
          <w:szCs w:val="24"/>
          <w:lang w:eastAsia="en-GB"/>
        </w:rPr>
        <w:t>Carcases would have the ability to be bolted side to side and top to bottom. On the end of a run or the top of a unit any holes not used for fixing will be plugged with a plastic bung.</w:t>
      </w:r>
    </w:p>
    <w:p w14:paraId="13ABEF73" w14:textId="77777777" w:rsidR="003E20DC" w:rsidRPr="0011263B" w:rsidRDefault="003E20DC" w:rsidP="003E20DC">
      <w:pPr>
        <w:jc w:val="both"/>
        <w:rPr>
          <w:rFonts w:asciiTheme="minorHAnsi" w:hAnsiTheme="minorHAnsi"/>
          <w:szCs w:val="24"/>
          <w:lang w:eastAsia="en-GB"/>
        </w:rPr>
      </w:pPr>
      <w:r w:rsidRPr="0011263B">
        <w:rPr>
          <w:rFonts w:asciiTheme="minorHAnsi" w:hAnsiTheme="minorHAnsi"/>
          <w:szCs w:val="24"/>
          <w:lang w:eastAsia="en-GB"/>
        </w:rPr>
        <w:t xml:space="preserve">The units are manufactured from as few components as possible ensuring minimum joints. All areas within the cabinets are accessible for cleaning. This enables dust, dirt &amp; museum beetle to be easily removed. </w:t>
      </w:r>
    </w:p>
    <w:p w14:paraId="1A9415C2" w14:textId="77777777" w:rsidR="003E20DC" w:rsidRPr="0011263B" w:rsidRDefault="003E20DC" w:rsidP="003E20DC">
      <w:pPr>
        <w:jc w:val="both"/>
        <w:rPr>
          <w:rFonts w:asciiTheme="minorHAnsi" w:hAnsiTheme="minorHAnsi"/>
          <w:szCs w:val="24"/>
          <w:lang w:eastAsia="en-GB"/>
        </w:rPr>
      </w:pPr>
    </w:p>
    <w:p w14:paraId="01FDF5FB" w14:textId="460DCD91" w:rsidR="003E20DC" w:rsidRPr="0011263B" w:rsidRDefault="003E20DC" w:rsidP="003E20DC">
      <w:pPr>
        <w:jc w:val="both"/>
        <w:rPr>
          <w:rFonts w:asciiTheme="minorHAnsi" w:hAnsiTheme="minorHAnsi"/>
          <w:szCs w:val="24"/>
          <w:lang w:eastAsia="en-GB"/>
        </w:rPr>
      </w:pPr>
      <w:r w:rsidRPr="0011263B">
        <w:rPr>
          <w:rFonts w:asciiTheme="minorHAnsi" w:hAnsiTheme="minorHAnsi"/>
          <w:szCs w:val="24"/>
          <w:lang w:eastAsia="en-GB"/>
        </w:rPr>
        <w:t>The bottom shelf is easily removable for cleaning.</w:t>
      </w:r>
    </w:p>
    <w:p w14:paraId="06D25FC0" w14:textId="77777777" w:rsidR="003E20DC" w:rsidRPr="0011263B" w:rsidRDefault="003E20DC" w:rsidP="003E20DC">
      <w:pPr>
        <w:jc w:val="both"/>
        <w:rPr>
          <w:rFonts w:asciiTheme="minorHAnsi" w:hAnsiTheme="minorHAnsi"/>
          <w:szCs w:val="24"/>
          <w:lang w:eastAsia="en-GB"/>
        </w:rPr>
      </w:pPr>
      <w:r w:rsidRPr="0011263B">
        <w:rPr>
          <w:rFonts w:asciiTheme="minorHAnsi" w:hAnsiTheme="minorHAnsi"/>
          <w:szCs w:val="24"/>
          <w:lang w:eastAsia="en-GB"/>
        </w:rPr>
        <w:t>The units would be manufactured from as few components as possible ensuring minimum joints.</w:t>
      </w:r>
    </w:p>
    <w:p w14:paraId="4FAFF9C1" w14:textId="578960D7" w:rsidR="003E20DC" w:rsidRPr="0011263B" w:rsidRDefault="003E20DC" w:rsidP="003E20DC">
      <w:pPr>
        <w:jc w:val="both"/>
        <w:rPr>
          <w:rFonts w:asciiTheme="minorHAnsi" w:hAnsiTheme="minorHAnsi"/>
          <w:szCs w:val="24"/>
          <w:lang w:eastAsia="en-GB"/>
        </w:rPr>
      </w:pPr>
      <w:r w:rsidRPr="0011263B">
        <w:rPr>
          <w:rFonts w:asciiTheme="minorHAnsi" w:hAnsiTheme="minorHAnsi"/>
          <w:szCs w:val="24"/>
          <w:lang w:eastAsia="en-GB"/>
        </w:rPr>
        <w:t>These unit carcases and doors would be jigged then welded and sealed to give a strong robust construction, with all seams welded, sealed and dressed to stop the ingress of pests.</w:t>
      </w:r>
    </w:p>
    <w:p w14:paraId="2D0D4A01" w14:textId="77777777" w:rsidR="003E20DC" w:rsidRPr="0011263B" w:rsidRDefault="003E20DC" w:rsidP="003E20DC">
      <w:pPr>
        <w:jc w:val="both"/>
        <w:rPr>
          <w:rFonts w:asciiTheme="minorHAnsi" w:hAnsiTheme="minorHAnsi"/>
          <w:szCs w:val="24"/>
          <w:lang w:eastAsia="en-GB"/>
        </w:rPr>
      </w:pPr>
      <w:r w:rsidRPr="0011263B">
        <w:rPr>
          <w:rFonts w:asciiTheme="minorHAnsi" w:hAnsiTheme="minorHAnsi"/>
          <w:szCs w:val="24"/>
          <w:lang w:eastAsia="en-GB"/>
        </w:rPr>
        <w:t>The door would be mounted and held on with two lift off hinges, the handle would incorporate a lock with two plastic flip keys, which can be suited or mastered if required locking would be via a locking system which would give compression on the ‘inert’ Plastizote seal, ensuring a tight seal all round.</w:t>
      </w:r>
    </w:p>
    <w:p w14:paraId="71DCDE4E" w14:textId="77777777" w:rsidR="003E20DC" w:rsidRPr="0011263B" w:rsidRDefault="003E20DC" w:rsidP="003E20DC">
      <w:pPr>
        <w:jc w:val="both"/>
        <w:rPr>
          <w:rFonts w:asciiTheme="minorHAnsi" w:hAnsiTheme="minorHAnsi"/>
          <w:szCs w:val="24"/>
          <w:lang w:eastAsia="en-GB"/>
        </w:rPr>
      </w:pPr>
      <w:r w:rsidRPr="0011263B">
        <w:rPr>
          <w:rFonts w:asciiTheme="minorHAnsi" w:hAnsiTheme="minorHAnsi"/>
          <w:szCs w:val="24"/>
          <w:lang w:eastAsia="en-GB"/>
        </w:rPr>
        <w:t>Shelves will be fitted to the unit at 135mm intervals or as required.</w:t>
      </w:r>
    </w:p>
    <w:p w14:paraId="41493D4A" w14:textId="77777777" w:rsidR="003E20DC" w:rsidRPr="0011263B" w:rsidRDefault="003E20DC" w:rsidP="003E20DC">
      <w:pPr>
        <w:jc w:val="both"/>
        <w:rPr>
          <w:rFonts w:asciiTheme="minorHAnsi" w:hAnsiTheme="minorHAnsi"/>
          <w:szCs w:val="24"/>
          <w:lang w:eastAsia="en-GB"/>
        </w:rPr>
      </w:pPr>
      <w:r w:rsidRPr="0011263B">
        <w:rPr>
          <w:rFonts w:asciiTheme="minorHAnsi" w:hAnsiTheme="minorHAnsi"/>
          <w:szCs w:val="24"/>
          <w:lang w:eastAsia="en-GB"/>
        </w:rPr>
        <w:t>Each cabinet will be fitted with a ‘pull out’ shelf for resting folders on.</w:t>
      </w:r>
    </w:p>
    <w:p w14:paraId="31C10963" w14:textId="77777777" w:rsidR="003E20DC" w:rsidRPr="0011263B" w:rsidRDefault="003E20DC" w:rsidP="003E20DC">
      <w:pPr>
        <w:jc w:val="both"/>
        <w:rPr>
          <w:rFonts w:asciiTheme="minorHAnsi" w:hAnsiTheme="minorHAnsi"/>
          <w:szCs w:val="24"/>
          <w:lang w:eastAsia="en-GB"/>
        </w:rPr>
      </w:pPr>
      <w:r w:rsidRPr="0011263B">
        <w:rPr>
          <w:rFonts w:asciiTheme="minorHAnsi" w:hAnsiTheme="minorHAnsi"/>
          <w:szCs w:val="24"/>
          <w:lang w:eastAsia="en-GB"/>
        </w:rPr>
        <w:t>The units will be pre-treated before painting with an iron phosphate treatment which gives enhanced adhesion for the paint process and has anti-rust properties, the unit is then epoxy powder painted to the required colour.</w:t>
      </w:r>
    </w:p>
    <w:p w14:paraId="0EA1AEE7" w14:textId="77777777" w:rsidR="003E20DC" w:rsidRPr="0011263B" w:rsidRDefault="003E20DC" w:rsidP="003E20DC">
      <w:pPr>
        <w:jc w:val="both"/>
        <w:rPr>
          <w:rFonts w:asciiTheme="minorHAnsi" w:hAnsiTheme="minorHAnsi"/>
          <w:szCs w:val="24"/>
          <w:lang w:eastAsia="en-GB"/>
        </w:rPr>
      </w:pPr>
    </w:p>
    <w:p w14:paraId="056AA645" w14:textId="6BBF8E6F" w:rsidR="003E20DC" w:rsidRPr="0011263B" w:rsidRDefault="003E20DC" w:rsidP="003E20DC">
      <w:pPr>
        <w:jc w:val="both"/>
        <w:rPr>
          <w:rFonts w:asciiTheme="minorHAnsi" w:hAnsiTheme="minorHAnsi"/>
          <w:szCs w:val="24"/>
          <w:lang w:eastAsia="en-GB"/>
        </w:rPr>
      </w:pPr>
      <w:r w:rsidRPr="0011263B">
        <w:rPr>
          <w:rFonts w:asciiTheme="minorHAnsi" w:hAnsiTheme="minorHAnsi"/>
          <w:szCs w:val="24"/>
          <w:lang w:eastAsia="en-GB"/>
        </w:rPr>
        <w:t>The units are fitted to a 150mm plinth.</w:t>
      </w:r>
    </w:p>
    <w:p w14:paraId="2EC83335" w14:textId="77777777" w:rsidR="003E20DC" w:rsidRPr="0011263B" w:rsidRDefault="003E20DC" w:rsidP="003E20DC">
      <w:pPr>
        <w:jc w:val="both"/>
        <w:rPr>
          <w:rFonts w:asciiTheme="minorHAnsi" w:hAnsiTheme="minorHAnsi"/>
          <w:szCs w:val="24"/>
          <w:lang w:eastAsia="en-GB"/>
        </w:rPr>
      </w:pPr>
    </w:p>
    <w:p w14:paraId="13C0A474" w14:textId="77777777" w:rsidR="003E20DC" w:rsidRPr="0011263B" w:rsidRDefault="003E20DC" w:rsidP="003E20DC">
      <w:pPr>
        <w:rPr>
          <w:rFonts w:asciiTheme="minorHAnsi" w:hAnsiTheme="minorHAnsi"/>
          <w:szCs w:val="32"/>
          <w:lang w:eastAsia="en-GB"/>
        </w:rPr>
      </w:pPr>
      <w:r w:rsidRPr="0011263B">
        <w:rPr>
          <w:rFonts w:asciiTheme="minorHAnsi" w:hAnsiTheme="minorHAnsi"/>
          <w:szCs w:val="32"/>
          <w:u w:val="single"/>
          <w:lang w:eastAsia="en-GB"/>
        </w:rPr>
        <w:t>Type ‘F’ Double</w:t>
      </w:r>
      <w:r w:rsidRPr="0011263B">
        <w:rPr>
          <w:rFonts w:asciiTheme="minorHAnsi" w:hAnsiTheme="minorHAnsi"/>
          <w:szCs w:val="32"/>
          <w:lang w:eastAsia="en-GB"/>
        </w:rPr>
        <w:t xml:space="preserve"> = 678mm w x 1010mm d x 1185mm h</w:t>
      </w:r>
    </w:p>
    <w:p w14:paraId="6071A1F9" w14:textId="77777777" w:rsidR="003E20DC" w:rsidRPr="0011263B" w:rsidRDefault="003E20DC" w:rsidP="003E20DC">
      <w:pPr>
        <w:rPr>
          <w:rFonts w:asciiTheme="minorHAnsi" w:hAnsiTheme="minorHAnsi"/>
          <w:szCs w:val="32"/>
          <w:lang w:eastAsia="en-GB"/>
        </w:rPr>
      </w:pPr>
      <w:r w:rsidRPr="0011263B">
        <w:rPr>
          <w:rFonts w:asciiTheme="minorHAnsi" w:hAnsiTheme="minorHAnsi"/>
          <w:szCs w:val="32"/>
          <w:lang w:eastAsia="en-GB"/>
        </w:rPr>
        <w:t>Manufactured with a shelf size of: 300mm w x 460mm d x 135mm h</w:t>
      </w:r>
    </w:p>
    <w:p w14:paraId="025FB144" w14:textId="77777777" w:rsidR="003E20DC" w:rsidRPr="0011263B" w:rsidRDefault="003E20DC" w:rsidP="003E20DC">
      <w:pPr>
        <w:rPr>
          <w:rFonts w:asciiTheme="minorHAnsi" w:hAnsiTheme="minorHAnsi"/>
          <w:szCs w:val="32"/>
          <w:lang w:eastAsia="en-GB"/>
        </w:rPr>
      </w:pPr>
      <w:r w:rsidRPr="0011263B">
        <w:rPr>
          <w:rFonts w:asciiTheme="minorHAnsi" w:hAnsiTheme="minorHAnsi"/>
          <w:szCs w:val="32"/>
          <w:lang w:eastAsia="en-GB"/>
        </w:rPr>
        <w:t>32 Shelf spaces per cabinet</w:t>
      </w:r>
    </w:p>
    <w:p w14:paraId="2C202F15" w14:textId="77777777" w:rsidR="003E20DC" w:rsidRPr="0011263B" w:rsidRDefault="003E20DC" w:rsidP="003E20DC">
      <w:pPr>
        <w:rPr>
          <w:rFonts w:asciiTheme="minorHAnsi" w:hAnsiTheme="minorHAnsi"/>
          <w:szCs w:val="32"/>
          <w:lang w:eastAsia="en-GB"/>
        </w:rPr>
      </w:pPr>
      <w:r w:rsidRPr="0011263B">
        <w:rPr>
          <w:rFonts w:asciiTheme="minorHAnsi" w:hAnsiTheme="minorHAnsi"/>
          <w:szCs w:val="32"/>
          <w:u w:val="single"/>
          <w:lang w:eastAsia="en-GB"/>
        </w:rPr>
        <w:t>Type ‘G’ Double</w:t>
      </w:r>
      <w:r w:rsidRPr="0011263B">
        <w:rPr>
          <w:rFonts w:asciiTheme="minorHAnsi" w:hAnsiTheme="minorHAnsi"/>
          <w:szCs w:val="32"/>
          <w:lang w:eastAsia="en-GB"/>
        </w:rPr>
        <w:t xml:space="preserve"> = 780mm w x 1080mm d x 1185mm h</w:t>
      </w:r>
    </w:p>
    <w:p w14:paraId="69BB0701" w14:textId="77777777" w:rsidR="003E20DC" w:rsidRPr="0011263B" w:rsidRDefault="003E20DC" w:rsidP="003E20DC">
      <w:pPr>
        <w:rPr>
          <w:rFonts w:asciiTheme="minorHAnsi" w:hAnsiTheme="minorHAnsi"/>
          <w:szCs w:val="32"/>
          <w:lang w:eastAsia="en-GB"/>
        </w:rPr>
      </w:pPr>
      <w:r w:rsidRPr="0011263B">
        <w:rPr>
          <w:rFonts w:asciiTheme="minorHAnsi" w:hAnsiTheme="minorHAnsi"/>
          <w:szCs w:val="32"/>
          <w:lang w:eastAsia="en-GB"/>
        </w:rPr>
        <w:t>Manufactured with a shelf size of: 350mm w x 550mm d x 135mm h</w:t>
      </w:r>
    </w:p>
    <w:p w14:paraId="4708A20E" w14:textId="77777777" w:rsidR="003E20DC" w:rsidRPr="0011263B" w:rsidRDefault="003E20DC" w:rsidP="003E20DC">
      <w:pPr>
        <w:rPr>
          <w:rFonts w:asciiTheme="minorHAnsi" w:hAnsiTheme="minorHAnsi"/>
          <w:szCs w:val="32"/>
          <w:lang w:eastAsia="en-GB"/>
        </w:rPr>
      </w:pPr>
      <w:r w:rsidRPr="0011263B">
        <w:rPr>
          <w:rFonts w:asciiTheme="minorHAnsi" w:hAnsiTheme="minorHAnsi"/>
          <w:szCs w:val="32"/>
          <w:lang w:eastAsia="en-GB"/>
        </w:rPr>
        <w:t>32 Shelf spaces per cabinet</w:t>
      </w:r>
    </w:p>
    <w:p w14:paraId="313DD41F" w14:textId="77777777" w:rsidR="003E20DC" w:rsidRPr="0011263B" w:rsidRDefault="003E20DC" w:rsidP="003E20DC">
      <w:pPr>
        <w:rPr>
          <w:rFonts w:asciiTheme="minorHAnsi" w:hAnsiTheme="minorHAnsi"/>
          <w:szCs w:val="32"/>
          <w:lang w:eastAsia="en-GB"/>
        </w:rPr>
      </w:pPr>
      <w:r w:rsidRPr="0011263B">
        <w:rPr>
          <w:rFonts w:asciiTheme="minorHAnsi" w:hAnsiTheme="minorHAnsi"/>
          <w:szCs w:val="32"/>
          <w:u w:val="single"/>
          <w:lang w:eastAsia="en-GB"/>
        </w:rPr>
        <w:t>Type ‘F’ Single</w:t>
      </w:r>
      <w:r w:rsidRPr="0011263B">
        <w:rPr>
          <w:rFonts w:asciiTheme="minorHAnsi" w:hAnsiTheme="minorHAnsi"/>
          <w:szCs w:val="32"/>
          <w:lang w:eastAsia="en-GB"/>
        </w:rPr>
        <w:t xml:space="preserve"> = 678mm w x 538mm d x 1185mm h</w:t>
      </w:r>
    </w:p>
    <w:p w14:paraId="2BFF655B" w14:textId="77777777" w:rsidR="003E20DC" w:rsidRPr="0011263B" w:rsidRDefault="003E20DC" w:rsidP="003E20DC">
      <w:pPr>
        <w:rPr>
          <w:rFonts w:asciiTheme="minorHAnsi" w:hAnsiTheme="minorHAnsi"/>
          <w:szCs w:val="32"/>
          <w:lang w:eastAsia="en-GB"/>
        </w:rPr>
      </w:pPr>
      <w:r w:rsidRPr="0011263B">
        <w:rPr>
          <w:rFonts w:asciiTheme="minorHAnsi" w:hAnsiTheme="minorHAnsi"/>
          <w:szCs w:val="32"/>
          <w:lang w:eastAsia="en-GB"/>
        </w:rPr>
        <w:t>Manufactured with a shelf size of: 300mm w x 460mm d x 135mm h</w:t>
      </w:r>
    </w:p>
    <w:p w14:paraId="6DAAC61F" w14:textId="7FE02175" w:rsidR="009B39A7" w:rsidRPr="0011263B" w:rsidRDefault="003E20DC" w:rsidP="003E20DC">
      <w:pPr>
        <w:spacing w:after="200" w:line="276" w:lineRule="auto"/>
        <w:rPr>
          <w:rFonts w:asciiTheme="minorHAnsi" w:hAnsiTheme="minorHAnsi"/>
          <w:b/>
          <w:sz w:val="28"/>
          <w:szCs w:val="28"/>
        </w:rPr>
      </w:pPr>
      <w:r w:rsidRPr="0011263B">
        <w:rPr>
          <w:rFonts w:asciiTheme="minorHAnsi" w:hAnsiTheme="minorHAnsi"/>
          <w:szCs w:val="32"/>
          <w:lang w:eastAsia="en-GB"/>
        </w:rPr>
        <w:t>16 Shelf spaces per cabinet</w:t>
      </w:r>
    </w:p>
    <w:p w14:paraId="6E8955FF" w14:textId="754C6B42" w:rsidR="00376B83" w:rsidRPr="0011263B" w:rsidRDefault="003A085D">
      <w:pPr>
        <w:spacing w:after="200" w:line="276" w:lineRule="auto"/>
        <w:rPr>
          <w:rFonts w:asciiTheme="minorHAnsi" w:hAnsiTheme="minorHAnsi"/>
          <w:b/>
          <w:sz w:val="28"/>
          <w:szCs w:val="28"/>
        </w:rPr>
      </w:pPr>
      <w:r>
        <w:rPr>
          <w:rFonts w:asciiTheme="minorHAnsi" w:hAnsiTheme="minorHAnsi"/>
          <w:b/>
          <w:sz w:val="28"/>
          <w:szCs w:val="28"/>
        </w:rPr>
        <w:t>3.0</w:t>
      </w:r>
      <w:r>
        <w:rPr>
          <w:rFonts w:asciiTheme="minorHAnsi" w:hAnsiTheme="minorHAnsi"/>
          <w:b/>
          <w:sz w:val="28"/>
          <w:szCs w:val="28"/>
        </w:rPr>
        <w:tab/>
      </w:r>
      <w:r w:rsidR="00376B83" w:rsidRPr="0011263B">
        <w:rPr>
          <w:rFonts w:asciiTheme="minorHAnsi" w:hAnsiTheme="minorHAnsi"/>
          <w:b/>
          <w:sz w:val="28"/>
          <w:szCs w:val="28"/>
        </w:rPr>
        <w:t>Entomological Cabinets (</w:t>
      </w:r>
      <w:r w:rsidR="009B39A7" w:rsidRPr="0011263B">
        <w:rPr>
          <w:rFonts w:asciiTheme="minorHAnsi" w:hAnsiTheme="minorHAnsi"/>
          <w:b/>
          <w:sz w:val="28"/>
          <w:szCs w:val="28"/>
        </w:rPr>
        <w:t>specification from DC2 – CDS Sheet Metal)</w:t>
      </w:r>
    </w:p>
    <w:p w14:paraId="23648C1B" w14:textId="77777777" w:rsidR="009B39A7" w:rsidRPr="0011263B" w:rsidRDefault="009B39A7" w:rsidP="009B39A7">
      <w:pPr>
        <w:rPr>
          <w:rFonts w:asciiTheme="minorHAnsi" w:hAnsiTheme="minorHAnsi"/>
          <w:b/>
          <w:sz w:val="32"/>
          <w:szCs w:val="32"/>
          <w:lang w:eastAsia="en-GB"/>
        </w:rPr>
      </w:pPr>
      <w:r w:rsidRPr="0011263B">
        <w:rPr>
          <w:rFonts w:asciiTheme="minorHAnsi" w:hAnsiTheme="minorHAnsi"/>
          <w:b/>
          <w:sz w:val="32"/>
          <w:szCs w:val="32"/>
          <w:lang w:eastAsia="en-GB"/>
        </w:rPr>
        <w:t>Standard Cabinet Sizes:-</w:t>
      </w:r>
    </w:p>
    <w:p w14:paraId="635FBFD9" w14:textId="77777777" w:rsidR="009B39A7" w:rsidRPr="0011263B" w:rsidRDefault="009B39A7" w:rsidP="009B39A7">
      <w:pPr>
        <w:rPr>
          <w:rFonts w:asciiTheme="minorHAnsi" w:hAnsiTheme="minorHAnsi"/>
          <w:sz w:val="32"/>
          <w:szCs w:val="32"/>
          <w:u w:val="single"/>
          <w:lang w:eastAsia="en-GB"/>
        </w:rPr>
      </w:pPr>
      <w:r w:rsidRPr="0011263B">
        <w:rPr>
          <w:rFonts w:asciiTheme="minorHAnsi" w:hAnsiTheme="minorHAnsi"/>
          <w:sz w:val="28"/>
          <w:szCs w:val="32"/>
          <w:u w:val="single"/>
          <w:lang w:eastAsia="en-GB"/>
        </w:rPr>
        <w:t>Entomology</w:t>
      </w:r>
    </w:p>
    <w:p w14:paraId="6B4FD214" w14:textId="77777777" w:rsidR="009B39A7" w:rsidRPr="0011263B" w:rsidRDefault="009B39A7" w:rsidP="009B39A7">
      <w:pPr>
        <w:rPr>
          <w:rFonts w:asciiTheme="minorHAnsi" w:hAnsiTheme="minorHAnsi"/>
          <w:szCs w:val="32"/>
          <w:lang w:eastAsia="en-GB"/>
        </w:rPr>
      </w:pPr>
      <w:r w:rsidRPr="0011263B">
        <w:rPr>
          <w:rFonts w:asciiTheme="minorHAnsi" w:hAnsiTheme="minorHAnsi"/>
          <w:szCs w:val="32"/>
          <w:u w:val="single"/>
          <w:lang w:eastAsia="en-GB"/>
        </w:rPr>
        <w:t>Type ‘A’ Double</w:t>
      </w:r>
      <w:r w:rsidRPr="0011263B">
        <w:rPr>
          <w:rFonts w:asciiTheme="minorHAnsi" w:hAnsiTheme="minorHAnsi"/>
          <w:szCs w:val="32"/>
          <w:lang w:eastAsia="en-GB"/>
        </w:rPr>
        <w:t xml:space="preserve"> = 536mm w x 1085mm d x 1185mm h</w:t>
      </w:r>
    </w:p>
    <w:p w14:paraId="703B38D5" w14:textId="77777777" w:rsidR="009B39A7" w:rsidRPr="0011263B" w:rsidRDefault="009B39A7" w:rsidP="009B39A7">
      <w:pPr>
        <w:rPr>
          <w:rFonts w:asciiTheme="minorHAnsi" w:hAnsiTheme="minorHAnsi"/>
          <w:szCs w:val="32"/>
          <w:lang w:eastAsia="en-GB"/>
        </w:rPr>
      </w:pPr>
      <w:r w:rsidRPr="0011263B">
        <w:rPr>
          <w:rFonts w:asciiTheme="minorHAnsi" w:hAnsiTheme="minorHAnsi"/>
          <w:szCs w:val="32"/>
          <w:lang w:eastAsia="en-GB"/>
        </w:rPr>
        <w:t>Manufactured to take a drawer size of: 460mm w x 500mm d x 60mm h</w:t>
      </w:r>
    </w:p>
    <w:p w14:paraId="2B002F0D" w14:textId="77777777" w:rsidR="009B39A7" w:rsidRPr="0011263B" w:rsidRDefault="009B39A7" w:rsidP="009B39A7">
      <w:pPr>
        <w:rPr>
          <w:rFonts w:asciiTheme="minorHAnsi" w:hAnsiTheme="minorHAnsi"/>
          <w:szCs w:val="32"/>
          <w:lang w:eastAsia="en-GB"/>
        </w:rPr>
      </w:pPr>
      <w:r w:rsidRPr="0011263B">
        <w:rPr>
          <w:rFonts w:asciiTheme="minorHAnsi" w:hAnsiTheme="minorHAnsi"/>
          <w:szCs w:val="32"/>
          <w:lang w:eastAsia="en-GB"/>
        </w:rPr>
        <w:t>36 drawers per cabinet</w:t>
      </w:r>
    </w:p>
    <w:p w14:paraId="4119E050" w14:textId="77777777" w:rsidR="009B39A7" w:rsidRPr="0011263B" w:rsidRDefault="009B39A7" w:rsidP="009B39A7">
      <w:pPr>
        <w:rPr>
          <w:rFonts w:asciiTheme="minorHAnsi" w:hAnsiTheme="minorHAnsi"/>
          <w:szCs w:val="32"/>
          <w:lang w:eastAsia="en-GB"/>
        </w:rPr>
      </w:pPr>
      <w:r w:rsidRPr="0011263B">
        <w:rPr>
          <w:rFonts w:asciiTheme="minorHAnsi" w:hAnsiTheme="minorHAnsi"/>
          <w:szCs w:val="32"/>
          <w:u w:val="single"/>
          <w:lang w:eastAsia="en-GB"/>
        </w:rPr>
        <w:t>Type ‘B’ Double</w:t>
      </w:r>
      <w:r w:rsidRPr="0011263B">
        <w:rPr>
          <w:rFonts w:asciiTheme="minorHAnsi" w:hAnsiTheme="minorHAnsi"/>
          <w:szCs w:val="32"/>
          <w:lang w:eastAsia="en-GB"/>
        </w:rPr>
        <w:t xml:space="preserve"> = 576mm w x 935mm d x 1185mm h</w:t>
      </w:r>
    </w:p>
    <w:p w14:paraId="18BF27B2" w14:textId="77777777" w:rsidR="009B39A7" w:rsidRPr="0011263B" w:rsidRDefault="009B39A7" w:rsidP="009B39A7">
      <w:pPr>
        <w:rPr>
          <w:rFonts w:asciiTheme="minorHAnsi" w:hAnsiTheme="minorHAnsi"/>
          <w:szCs w:val="32"/>
          <w:lang w:eastAsia="en-GB"/>
        </w:rPr>
      </w:pPr>
      <w:r w:rsidRPr="0011263B">
        <w:rPr>
          <w:rFonts w:asciiTheme="minorHAnsi" w:hAnsiTheme="minorHAnsi"/>
          <w:szCs w:val="32"/>
          <w:lang w:eastAsia="en-GB"/>
        </w:rPr>
        <w:t>Manufactured to take a drawer size of: 500mm w x 425mm d x 60mm h</w:t>
      </w:r>
    </w:p>
    <w:p w14:paraId="786287D7" w14:textId="77777777" w:rsidR="009B39A7" w:rsidRPr="0011263B" w:rsidRDefault="009B39A7" w:rsidP="009B39A7">
      <w:pPr>
        <w:rPr>
          <w:rFonts w:asciiTheme="minorHAnsi" w:hAnsiTheme="minorHAnsi"/>
          <w:szCs w:val="32"/>
          <w:lang w:eastAsia="en-GB"/>
        </w:rPr>
      </w:pPr>
      <w:r w:rsidRPr="0011263B">
        <w:rPr>
          <w:rFonts w:asciiTheme="minorHAnsi" w:hAnsiTheme="minorHAnsi"/>
          <w:szCs w:val="32"/>
          <w:lang w:eastAsia="en-GB"/>
        </w:rPr>
        <w:t>36 drawers per cabinet</w:t>
      </w:r>
    </w:p>
    <w:p w14:paraId="77023B70" w14:textId="77777777" w:rsidR="009B39A7" w:rsidRPr="0011263B" w:rsidRDefault="009B39A7" w:rsidP="009B39A7">
      <w:pPr>
        <w:rPr>
          <w:rFonts w:asciiTheme="minorHAnsi" w:hAnsiTheme="minorHAnsi"/>
          <w:szCs w:val="32"/>
          <w:lang w:eastAsia="en-GB"/>
        </w:rPr>
      </w:pPr>
      <w:r w:rsidRPr="0011263B">
        <w:rPr>
          <w:rFonts w:asciiTheme="minorHAnsi" w:hAnsiTheme="minorHAnsi"/>
          <w:szCs w:val="32"/>
          <w:u w:val="single"/>
          <w:lang w:eastAsia="en-GB"/>
        </w:rPr>
        <w:t>Type ‘C’ Double</w:t>
      </w:r>
      <w:r w:rsidRPr="0011263B">
        <w:rPr>
          <w:rFonts w:asciiTheme="minorHAnsi" w:hAnsiTheme="minorHAnsi"/>
          <w:szCs w:val="32"/>
          <w:lang w:eastAsia="en-GB"/>
        </w:rPr>
        <w:t xml:space="preserve"> = 636mm w x 1255mm d x 1185mm h</w:t>
      </w:r>
    </w:p>
    <w:p w14:paraId="2BAF2CF4" w14:textId="77777777" w:rsidR="009B39A7" w:rsidRPr="0011263B" w:rsidRDefault="009B39A7" w:rsidP="009B39A7">
      <w:pPr>
        <w:rPr>
          <w:rFonts w:asciiTheme="minorHAnsi" w:hAnsiTheme="minorHAnsi"/>
          <w:szCs w:val="32"/>
          <w:lang w:eastAsia="en-GB"/>
        </w:rPr>
      </w:pPr>
      <w:r w:rsidRPr="0011263B">
        <w:rPr>
          <w:rFonts w:asciiTheme="minorHAnsi" w:hAnsiTheme="minorHAnsi"/>
          <w:szCs w:val="32"/>
          <w:lang w:eastAsia="en-GB"/>
        </w:rPr>
        <w:t>Manufactured to take a drawer size of: 560mm w x 585mm d x 70mm h</w:t>
      </w:r>
    </w:p>
    <w:p w14:paraId="7A5C4A74" w14:textId="77777777" w:rsidR="009B39A7" w:rsidRPr="0011263B" w:rsidRDefault="009B39A7" w:rsidP="009B39A7">
      <w:pPr>
        <w:rPr>
          <w:rFonts w:asciiTheme="minorHAnsi" w:hAnsiTheme="minorHAnsi"/>
          <w:szCs w:val="32"/>
          <w:lang w:eastAsia="en-GB"/>
        </w:rPr>
      </w:pPr>
      <w:r w:rsidRPr="0011263B">
        <w:rPr>
          <w:rFonts w:asciiTheme="minorHAnsi" w:hAnsiTheme="minorHAnsi"/>
          <w:szCs w:val="32"/>
          <w:lang w:eastAsia="en-GB"/>
        </w:rPr>
        <w:t>30 drawers per cabinet</w:t>
      </w:r>
    </w:p>
    <w:p w14:paraId="41A13EB9" w14:textId="77777777" w:rsidR="009B39A7" w:rsidRPr="0011263B" w:rsidRDefault="009B39A7" w:rsidP="009B39A7">
      <w:pPr>
        <w:rPr>
          <w:rFonts w:asciiTheme="minorHAnsi" w:hAnsiTheme="minorHAnsi"/>
          <w:szCs w:val="32"/>
          <w:lang w:eastAsia="en-GB"/>
        </w:rPr>
      </w:pPr>
      <w:r w:rsidRPr="0011263B">
        <w:rPr>
          <w:rFonts w:asciiTheme="minorHAnsi" w:hAnsiTheme="minorHAnsi"/>
          <w:szCs w:val="32"/>
          <w:u w:val="single"/>
          <w:lang w:eastAsia="en-GB"/>
        </w:rPr>
        <w:t>Type ‘A’ Single</w:t>
      </w:r>
      <w:r w:rsidRPr="0011263B">
        <w:rPr>
          <w:rFonts w:asciiTheme="minorHAnsi" w:hAnsiTheme="minorHAnsi"/>
          <w:szCs w:val="32"/>
          <w:lang w:eastAsia="en-GB"/>
        </w:rPr>
        <w:t xml:space="preserve"> = 536mm w x 600mm d x 1185mm h</w:t>
      </w:r>
    </w:p>
    <w:p w14:paraId="61F01F57" w14:textId="77777777" w:rsidR="009B39A7" w:rsidRPr="0011263B" w:rsidRDefault="009B39A7" w:rsidP="009B39A7">
      <w:pPr>
        <w:rPr>
          <w:rFonts w:asciiTheme="minorHAnsi" w:hAnsiTheme="minorHAnsi"/>
          <w:szCs w:val="32"/>
          <w:lang w:eastAsia="en-GB"/>
        </w:rPr>
      </w:pPr>
      <w:r w:rsidRPr="0011263B">
        <w:rPr>
          <w:rFonts w:asciiTheme="minorHAnsi" w:hAnsiTheme="minorHAnsi"/>
          <w:szCs w:val="32"/>
          <w:lang w:eastAsia="en-GB"/>
        </w:rPr>
        <w:t>Manufactured to take a drawer size of: 460mm w x 500mm d x 60mm h</w:t>
      </w:r>
    </w:p>
    <w:p w14:paraId="53EF282B" w14:textId="77777777" w:rsidR="009B39A7" w:rsidRPr="0011263B" w:rsidRDefault="009B39A7" w:rsidP="009B39A7">
      <w:pPr>
        <w:rPr>
          <w:rFonts w:asciiTheme="minorHAnsi" w:hAnsiTheme="minorHAnsi"/>
          <w:szCs w:val="32"/>
          <w:lang w:eastAsia="en-GB"/>
        </w:rPr>
      </w:pPr>
      <w:r w:rsidRPr="0011263B">
        <w:rPr>
          <w:rFonts w:asciiTheme="minorHAnsi" w:hAnsiTheme="minorHAnsi"/>
          <w:szCs w:val="32"/>
          <w:lang w:eastAsia="en-GB"/>
        </w:rPr>
        <w:t>18 drawers per cabinet</w:t>
      </w:r>
    </w:p>
    <w:p w14:paraId="18E4D21D" w14:textId="77777777" w:rsidR="009B39A7" w:rsidRPr="0011263B" w:rsidRDefault="009B39A7" w:rsidP="009B39A7">
      <w:pPr>
        <w:rPr>
          <w:rFonts w:asciiTheme="minorHAnsi" w:hAnsiTheme="minorHAnsi"/>
          <w:szCs w:val="32"/>
          <w:lang w:eastAsia="en-GB"/>
        </w:rPr>
      </w:pPr>
      <w:r w:rsidRPr="0011263B">
        <w:rPr>
          <w:rFonts w:asciiTheme="minorHAnsi" w:hAnsiTheme="minorHAnsi"/>
          <w:szCs w:val="32"/>
          <w:u w:val="single"/>
          <w:lang w:eastAsia="en-GB"/>
        </w:rPr>
        <w:t>Type ‘B’ Single</w:t>
      </w:r>
      <w:r w:rsidRPr="0011263B">
        <w:rPr>
          <w:rFonts w:asciiTheme="minorHAnsi" w:hAnsiTheme="minorHAnsi"/>
          <w:szCs w:val="32"/>
          <w:lang w:eastAsia="en-GB"/>
        </w:rPr>
        <w:t xml:space="preserve"> = 576mm w x 525mm d x 1185mm h</w:t>
      </w:r>
    </w:p>
    <w:p w14:paraId="1D5D69DF" w14:textId="77777777" w:rsidR="009B39A7" w:rsidRPr="0011263B" w:rsidRDefault="009B39A7" w:rsidP="009B39A7">
      <w:pPr>
        <w:rPr>
          <w:rFonts w:asciiTheme="minorHAnsi" w:hAnsiTheme="minorHAnsi"/>
          <w:szCs w:val="32"/>
          <w:lang w:eastAsia="en-GB"/>
        </w:rPr>
      </w:pPr>
      <w:r w:rsidRPr="0011263B">
        <w:rPr>
          <w:rFonts w:asciiTheme="minorHAnsi" w:hAnsiTheme="minorHAnsi"/>
          <w:szCs w:val="32"/>
          <w:lang w:eastAsia="en-GB"/>
        </w:rPr>
        <w:t>Manufactured to take a drawer size of: 500mm w x 425mm d x 60mm h</w:t>
      </w:r>
    </w:p>
    <w:p w14:paraId="23B3407E" w14:textId="77777777" w:rsidR="009B39A7" w:rsidRPr="0011263B" w:rsidRDefault="009B39A7" w:rsidP="009B39A7">
      <w:pPr>
        <w:rPr>
          <w:rFonts w:asciiTheme="minorHAnsi" w:hAnsiTheme="minorHAnsi"/>
          <w:szCs w:val="32"/>
          <w:lang w:eastAsia="en-GB"/>
        </w:rPr>
      </w:pPr>
      <w:r w:rsidRPr="0011263B">
        <w:rPr>
          <w:rFonts w:asciiTheme="minorHAnsi" w:hAnsiTheme="minorHAnsi"/>
          <w:szCs w:val="32"/>
          <w:lang w:eastAsia="en-GB"/>
        </w:rPr>
        <w:t>18 drawers per cabinet</w:t>
      </w:r>
    </w:p>
    <w:p w14:paraId="2EBDE942" w14:textId="77777777" w:rsidR="009B39A7" w:rsidRPr="0011263B" w:rsidRDefault="009B39A7" w:rsidP="009B39A7">
      <w:pPr>
        <w:rPr>
          <w:rFonts w:asciiTheme="minorHAnsi" w:hAnsiTheme="minorHAnsi"/>
          <w:szCs w:val="32"/>
          <w:lang w:eastAsia="en-GB"/>
        </w:rPr>
      </w:pPr>
      <w:r w:rsidRPr="0011263B">
        <w:rPr>
          <w:rFonts w:asciiTheme="minorHAnsi" w:hAnsiTheme="minorHAnsi"/>
          <w:szCs w:val="32"/>
          <w:u w:val="single"/>
          <w:lang w:eastAsia="en-GB"/>
        </w:rPr>
        <w:t>Type ‘C’ Single</w:t>
      </w:r>
      <w:r w:rsidRPr="0011263B">
        <w:rPr>
          <w:rFonts w:asciiTheme="minorHAnsi" w:hAnsiTheme="minorHAnsi"/>
          <w:szCs w:val="32"/>
          <w:lang w:eastAsia="en-GB"/>
        </w:rPr>
        <w:t xml:space="preserve"> = 636mm w x 680mm d x 1185mm h</w:t>
      </w:r>
    </w:p>
    <w:p w14:paraId="46AA4764" w14:textId="77777777" w:rsidR="009B39A7" w:rsidRPr="0011263B" w:rsidRDefault="009B39A7" w:rsidP="009B39A7">
      <w:pPr>
        <w:rPr>
          <w:rFonts w:asciiTheme="minorHAnsi" w:hAnsiTheme="minorHAnsi"/>
          <w:szCs w:val="32"/>
          <w:lang w:eastAsia="en-GB"/>
        </w:rPr>
      </w:pPr>
      <w:r w:rsidRPr="0011263B">
        <w:rPr>
          <w:rFonts w:asciiTheme="minorHAnsi" w:hAnsiTheme="minorHAnsi"/>
          <w:szCs w:val="32"/>
          <w:lang w:eastAsia="en-GB"/>
        </w:rPr>
        <w:t>Manufactured to take a drawer size of: 560mm w x 585mm d x 70mm h</w:t>
      </w:r>
    </w:p>
    <w:p w14:paraId="74595D7D" w14:textId="0FBBA9EE" w:rsidR="009B39A7" w:rsidRPr="003A085D" w:rsidRDefault="009B39A7" w:rsidP="003A085D">
      <w:pPr>
        <w:rPr>
          <w:rFonts w:asciiTheme="minorHAnsi" w:hAnsiTheme="minorHAnsi"/>
          <w:szCs w:val="32"/>
          <w:lang w:eastAsia="en-GB"/>
        </w:rPr>
      </w:pPr>
      <w:r w:rsidRPr="0011263B">
        <w:rPr>
          <w:rFonts w:asciiTheme="minorHAnsi" w:hAnsiTheme="minorHAnsi"/>
          <w:szCs w:val="32"/>
          <w:lang w:eastAsia="en-GB"/>
        </w:rPr>
        <w:t>15 drawers per cabinet</w:t>
      </w:r>
    </w:p>
    <w:p w14:paraId="2D72D8F8" w14:textId="77777777" w:rsidR="003A085D" w:rsidRDefault="003A085D">
      <w:pPr>
        <w:spacing w:after="200" w:line="276" w:lineRule="auto"/>
        <w:rPr>
          <w:rFonts w:asciiTheme="minorHAnsi" w:hAnsiTheme="minorHAnsi"/>
          <w:b/>
          <w:sz w:val="28"/>
          <w:szCs w:val="28"/>
        </w:rPr>
      </w:pPr>
    </w:p>
    <w:p w14:paraId="58B59EF2" w14:textId="04C8672C" w:rsidR="003E20DC" w:rsidRPr="003A085D" w:rsidRDefault="003A085D" w:rsidP="003A085D">
      <w:pPr>
        <w:spacing w:after="200" w:line="276" w:lineRule="auto"/>
        <w:rPr>
          <w:rFonts w:asciiTheme="minorHAnsi" w:hAnsiTheme="minorHAnsi"/>
          <w:b/>
          <w:sz w:val="28"/>
          <w:szCs w:val="28"/>
        </w:rPr>
      </w:pPr>
      <w:r>
        <w:rPr>
          <w:rFonts w:asciiTheme="minorHAnsi" w:hAnsiTheme="minorHAnsi"/>
          <w:b/>
          <w:sz w:val="28"/>
          <w:szCs w:val="28"/>
        </w:rPr>
        <w:t>4.0</w:t>
      </w:r>
      <w:r>
        <w:rPr>
          <w:rFonts w:asciiTheme="minorHAnsi" w:hAnsiTheme="minorHAnsi"/>
          <w:b/>
          <w:sz w:val="28"/>
          <w:szCs w:val="28"/>
        </w:rPr>
        <w:tab/>
      </w:r>
      <w:r w:rsidR="003E20DC" w:rsidRPr="0011263B">
        <w:rPr>
          <w:rFonts w:asciiTheme="minorHAnsi" w:hAnsiTheme="minorHAnsi"/>
          <w:b/>
          <w:sz w:val="28"/>
          <w:szCs w:val="28"/>
        </w:rPr>
        <w:t>Entomological Drawers</w:t>
      </w:r>
    </w:p>
    <w:p w14:paraId="6AD6AAF8" w14:textId="77777777" w:rsidR="003E20DC" w:rsidRPr="003A085D" w:rsidRDefault="003E20DC" w:rsidP="003A085D">
      <w:pPr>
        <w:numPr>
          <w:ilvl w:val="0"/>
          <w:numId w:val="19"/>
        </w:numPr>
        <w:spacing w:after="200" w:line="276" w:lineRule="auto"/>
        <w:rPr>
          <w:rFonts w:asciiTheme="minorHAnsi" w:hAnsiTheme="minorHAnsi"/>
          <w:sz w:val="20"/>
        </w:rPr>
      </w:pPr>
      <w:r w:rsidRPr="003A085D">
        <w:rPr>
          <w:rFonts w:asciiTheme="minorHAnsi" w:hAnsiTheme="minorHAnsi"/>
          <w:sz w:val="20"/>
        </w:rPr>
        <w:t xml:space="preserve">The sides &amp; tops are manufactured from European Lime, mitred corners with hardwood feathers, </w:t>
      </w:r>
    </w:p>
    <w:p w14:paraId="1D7F0C20" w14:textId="0F90214B" w:rsidR="003E20DC" w:rsidRPr="003A085D" w:rsidRDefault="003A085D" w:rsidP="003A085D">
      <w:pPr>
        <w:numPr>
          <w:ilvl w:val="0"/>
          <w:numId w:val="19"/>
        </w:numPr>
        <w:spacing w:after="200" w:line="276" w:lineRule="auto"/>
        <w:rPr>
          <w:rFonts w:asciiTheme="minorHAnsi" w:hAnsiTheme="minorHAnsi"/>
          <w:sz w:val="20"/>
        </w:rPr>
      </w:pPr>
      <w:r>
        <w:rPr>
          <w:rFonts w:asciiTheme="minorHAnsi" w:hAnsiTheme="minorHAnsi"/>
          <w:sz w:val="20"/>
        </w:rPr>
        <w:t>L</w:t>
      </w:r>
      <w:r w:rsidR="003E20DC" w:rsidRPr="003A085D">
        <w:rPr>
          <w:rFonts w:asciiTheme="minorHAnsi" w:hAnsiTheme="minorHAnsi"/>
          <w:sz w:val="20"/>
        </w:rPr>
        <w:t xml:space="preserve">ids have a grooved top to create an air tight seal, </w:t>
      </w:r>
    </w:p>
    <w:p w14:paraId="76DBACD3" w14:textId="77777777" w:rsidR="003E20DC" w:rsidRPr="003A085D" w:rsidRDefault="003E20DC" w:rsidP="003A085D">
      <w:pPr>
        <w:numPr>
          <w:ilvl w:val="0"/>
          <w:numId w:val="19"/>
        </w:numPr>
        <w:spacing w:after="200" w:line="276" w:lineRule="auto"/>
        <w:rPr>
          <w:rFonts w:asciiTheme="minorHAnsi" w:hAnsiTheme="minorHAnsi"/>
          <w:sz w:val="20"/>
        </w:rPr>
      </w:pPr>
      <w:r w:rsidRPr="003A085D">
        <w:rPr>
          <w:rFonts w:asciiTheme="minorHAnsi" w:hAnsiTheme="minorHAnsi"/>
          <w:sz w:val="20"/>
        </w:rPr>
        <w:t xml:space="preserve">2 or 3mm thick glass seated in a rebate &amp; beaded in. </w:t>
      </w:r>
    </w:p>
    <w:p w14:paraId="5FC35563" w14:textId="77777777" w:rsidR="003E20DC" w:rsidRPr="003A085D" w:rsidRDefault="003E20DC" w:rsidP="003A085D">
      <w:pPr>
        <w:numPr>
          <w:ilvl w:val="0"/>
          <w:numId w:val="19"/>
        </w:numPr>
        <w:spacing w:after="200" w:line="276" w:lineRule="auto"/>
        <w:rPr>
          <w:rFonts w:asciiTheme="minorHAnsi" w:hAnsiTheme="minorHAnsi"/>
          <w:sz w:val="20"/>
        </w:rPr>
      </w:pPr>
      <w:r w:rsidRPr="003A085D">
        <w:rPr>
          <w:rFonts w:asciiTheme="minorHAnsi" w:hAnsiTheme="minorHAnsi"/>
          <w:sz w:val="20"/>
        </w:rPr>
        <w:t xml:space="preserve">The bottoms come with either 4 or 6mm thick plywood </w:t>
      </w:r>
    </w:p>
    <w:p w14:paraId="43AF5EAB" w14:textId="63AFABA0" w:rsidR="003E20DC" w:rsidRPr="003A085D" w:rsidRDefault="003E20DC" w:rsidP="003A085D">
      <w:pPr>
        <w:numPr>
          <w:ilvl w:val="0"/>
          <w:numId w:val="19"/>
        </w:numPr>
        <w:spacing w:after="200" w:line="276" w:lineRule="auto"/>
        <w:rPr>
          <w:rFonts w:asciiTheme="minorHAnsi" w:hAnsiTheme="minorHAnsi"/>
          <w:b/>
          <w:sz w:val="20"/>
        </w:rPr>
      </w:pPr>
      <w:r w:rsidRPr="003A085D">
        <w:rPr>
          <w:rFonts w:asciiTheme="minorHAnsi" w:hAnsiTheme="minorHAnsi"/>
          <w:sz w:val="20"/>
        </w:rPr>
        <w:t>The external drawer is finished with pre cat lacquer, hardwood knobs &amp; brass cardholders</w:t>
      </w:r>
    </w:p>
    <w:p w14:paraId="2759EDA6" w14:textId="77777777" w:rsidR="003A085D" w:rsidRDefault="003A085D" w:rsidP="003E20DC">
      <w:pPr>
        <w:rPr>
          <w:rFonts w:asciiTheme="minorHAnsi" w:hAnsiTheme="minorHAnsi"/>
          <w:b/>
          <w:sz w:val="32"/>
          <w:szCs w:val="32"/>
          <w:lang w:eastAsia="en-GB"/>
        </w:rPr>
      </w:pPr>
    </w:p>
    <w:p w14:paraId="707E6662" w14:textId="3FFEC402" w:rsidR="003E20DC" w:rsidRPr="0011263B" w:rsidRDefault="003A085D" w:rsidP="003E20DC">
      <w:pPr>
        <w:rPr>
          <w:rFonts w:asciiTheme="minorHAnsi" w:hAnsiTheme="minorHAnsi"/>
          <w:b/>
          <w:sz w:val="32"/>
          <w:szCs w:val="32"/>
          <w:lang w:eastAsia="en-GB"/>
        </w:rPr>
      </w:pPr>
      <w:r>
        <w:rPr>
          <w:rFonts w:asciiTheme="minorHAnsi" w:hAnsiTheme="minorHAnsi"/>
          <w:b/>
          <w:sz w:val="32"/>
          <w:szCs w:val="32"/>
          <w:lang w:eastAsia="en-GB"/>
        </w:rPr>
        <w:t>5.0</w:t>
      </w:r>
      <w:r>
        <w:rPr>
          <w:rFonts w:asciiTheme="minorHAnsi" w:hAnsiTheme="minorHAnsi"/>
          <w:b/>
          <w:sz w:val="32"/>
          <w:szCs w:val="32"/>
          <w:lang w:eastAsia="en-GB"/>
        </w:rPr>
        <w:tab/>
      </w:r>
      <w:r w:rsidR="003E20DC" w:rsidRPr="0011263B">
        <w:rPr>
          <w:rFonts w:asciiTheme="minorHAnsi" w:hAnsiTheme="minorHAnsi"/>
          <w:b/>
          <w:sz w:val="32"/>
          <w:szCs w:val="32"/>
          <w:lang w:eastAsia="en-GB"/>
        </w:rPr>
        <w:t>Microscope slide Tray Cabinets</w:t>
      </w:r>
    </w:p>
    <w:p w14:paraId="4EF9D6FF" w14:textId="77777777" w:rsidR="003E20DC" w:rsidRPr="0011263B" w:rsidRDefault="003E20DC" w:rsidP="003E20DC">
      <w:pPr>
        <w:rPr>
          <w:rFonts w:asciiTheme="minorHAnsi" w:hAnsiTheme="minorHAnsi"/>
          <w:szCs w:val="24"/>
          <w:lang w:eastAsia="en-GB"/>
        </w:rPr>
      </w:pPr>
    </w:p>
    <w:p w14:paraId="61B9CF4C" w14:textId="77777777" w:rsidR="003E20DC" w:rsidRPr="0011263B" w:rsidRDefault="003E20DC" w:rsidP="003E20DC">
      <w:pPr>
        <w:jc w:val="both"/>
        <w:rPr>
          <w:rFonts w:asciiTheme="minorHAnsi" w:hAnsiTheme="minorHAnsi"/>
          <w:szCs w:val="24"/>
          <w:lang w:eastAsia="en-GB"/>
        </w:rPr>
      </w:pPr>
      <w:r w:rsidRPr="0011263B">
        <w:rPr>
          <w:rFonts w:asciiTheme="minorHAnsi" w:hAnsiTheme="minorHAnsi"/>
          <w:szCs w:val="24"/>
          <w:lang w:eastAsia="en-GB"/>
        </w:rPr>
        <w:t>These cabinets are 655mm wide x 480mm deep x 470mm high.</w:t>
      </w:r>
    </w:p>
    <w:p w14:paraId="30528E92" w14:textId="77777777" w:rsidR="003E20DC" w:rsidRPr="0011263B" w:rsidRDefault="003E20DC" w:rsidP="003E20DC">
      <w:pPr>
        <w:jc w:val="both"/>
        <w:rPr>
          <w:rFonts w:asciiTheme="minorHAnsi" w:hAnsiTheme="minorHAnsi"/>
          <w:szCs w:val="24"/>
          <w:lang w:eastAsia="en-GB"/>
        </w:rPr>
      </w:pPr>
      <w:r w:rsidRPr="0011263B">
        <w:rPr>
          <w:rFonts w:asciiTheme="minorHAnsi" w:hAnsiTheme="minorHAnsi"/>
          <w:szCs w:val="24"/>
          <w:lang w:eastAsia="en-GB"/>
        </w:rPr>
        <w:t>Two doors per cabinet, with a three point compression locking system (handle fitted to one door)</w:t>
      </w:r>
    </w:p>
    <w:p w14:paraId="35951170" w14:textId="77777777" w:rsidR="003E20DC" w:rsidRPr="0011263B" w:rsidRDefault="003E20DC" w:rsidP="003E20DC">
      <w:pPr>
        <w:jc w:val="both"/>
        <w:rPr>
          <w:rFonts w:asciiTheme="minorHAnsi" w:hAnsiTheme="minorHAnsi"/>
          <w:szCs w:val="24"/>
          <w:lang w:eastAsia="en-GB"/>
        </w:rPr>
      </w:pPr>
    </w:p>
    <w:p w14:paraId="6A344975" w14:textId="77777777" w:rsidR="003E20DC" w:rsidRPr="0011263B" w:rsidRDefault="003E20DC" w:rsidP="003E20DC">
      <w:pPr>
        <w:jc w:val="both"/>
        <w:rPr>
          <w:rFonts w:asciiTheme="minorHAnsi" w:hAnsiTheme="minorHAnsi"/>
          <w:szCs w:val="24"/>
          <w:lang w:eastAsia="en-GB"/>
        </w:rPr>
      </w:pPr>
      <w:r w:rsidRPr="0011263B">
        <w:rPr>
          <w:rFonts w:asciiTheme="minorHAnsi" w:hAnsiTheme="minorHAnsi"/>
          <w:szCs w:val="24"/>
          <w:lang w:eastAsia="en-GB"/>
        </w:rPr>
        <w:t>Cabinet manufactured with the minimum components, carcase weld, dressed &amp; sealed to stop the ingress of pests.</w:t>
      </w:r>
    </w:p>
    <w:p w14:paraId="760193EE" w14:textId="77777777" w:rsidR="003E20DC" w:rsidRPr="0011263B" w:rsidRDefault="003E20DC" w:rsidP="003E20DC">
      <w:pPr>
        <w:jc w:val="both"/>
        <w:rPr>
          <w:rFonts w:asciiTheme="minorHAnsi" w:hAnsiTheme="minorHAnsi"/>
          <w:szCs w:val="24"/>
          <w:lang w:eastAsia="en-GB"/>
        </w:rPr>
      </w:pPr>
    </w:p>
    <w:p w14:paraId="72F30636" w14:textId="77777777" w:rsidR="003E20DC" w:rsidRPr="0011263B" w:rsidRDefault="003E20DC" w:rsidP="003E20DC">
      <w:pPr>
        <w:jc w:val="both"/>
        <w:rPr>
          <w:rFonts w:asciiTheme="minorHAnsi" w:hAnsiTheme="minorHAnsi"/>
          <w:szCs w:val="24"/>
          <w:lang w:eastAsia="en-GB"/>
        </w:rPr>
      </w:pPr>
      <w:r w:rsidRPr="0011263B">
        <w:rPr>
          <w:rFonts w:asciiTheme="minorHAnsi" w:hAnsiTheme="minorHAnsi"/>
          <w:szCs w:val="24"/>
          <w:lang w:eastAsia="en-GB"/>
        </w:rPr>
        <w:t>Cabinet is fitted with an inert ‘plastizote’ seal.</w:t>
      </w:r>
    </w:p>
    <w:p w14:paraId="6F2EC668" w14:textId="375293EC" w:rsidR="003E20DC" w:rsidRPr="0011263B" w:rsidRDefault="003E20DC" w:rsidP="003E20DC">
      <w:pPr>
        <w:jc w:val="both"/>
        <w:rPr>
          <w:rFonts w:asciiTheme="minorHAnsi" w:hAnsiTheme="minorHAnsi"/>
          <w:szCs w:val="24"/>
          <w:lang w:eastAsia="en-GB"/>
        </w:rPr>
      </w:pPr>
      <w:r w:rsidRPr="0011263B">
        <w:rPr>
          <w:rFonts w:asciiTheme="minorHAnsi" w:hAnsiTheme="minorHAnsi"/>
          <w:szCs w:val="24"/>
          <w:lang w:eastAsia="en-GB"/>
        </w:rPr>
        <w:t>Each cabinet is split into three compartments each compartment has 41off slide drawers fitted, each drawer is capable of holder the slides horizontally in place.</w:t>
      </w:r>
    </w:p>
    <w:p w14:paraId="6E580A41" w14:textId="77777777" w:rsidR="0093165C" w:rsidRPr="00CB1362" w:rsidRDefault="0093165C" w:rsidP="003E20DC">
      <w:pPr>
        <w:jc w:val="both"/>
        <w:rPr>
          <w:rFonts w:asciiTheme="minorHAnsi" w:hAnsiTheme="minorHAnsi"/>
          <w:szCs w:val="24"/>
          <w:lang w:eastAsia="en-GB"/>
        </w:rPr>
      </w:pPr>
    </w:p>
    <w:p w14:paraId="6E895601" w14:textId="2BB25E3D" w:rsidR="00376B83" w:rsidRPr="00CB1362" w:rsidRDefault="003A085D" w:rsidP="00A16DE9">
      <w:pPr>
        <w:spacing w:after="200" w:line="276" w:lineRule="auto"/>
        <w:rPr>
          <w:rFonts w:asciiTheme="minorHAnsi" w:hAnsiTheme="minorHAnsi"/>
          <w:b/>
          <w:sz w:val="28"/>
          <w:szCs w:val="28"/>
        </w:rPr>
      </w:pPr>
      <w:r>
        <w:rPr>
          <w:rFonts w:asciiTheme="minorHAnsi" w:hAnsiTheme="minorHAnsi"/>
          <w:b/>
          <w:sz w:val="28"/>
          <w:szCs w:val="28"/>
        </w:rPr>
        <w:t>6.0</w:t>
      </w:r>
      <w:r>
        <w:rPr>
          <w:rFonts w:asciiTheme="minorHAnsi" w:hAnsiTheme="minorHAnsi"/>
          <w:b/>
          <w:sz w:val="28"/>
          <w:szCs w:val="28"/>
        </w:rPr>
        <w:tab/>
      </w:r>
      <w:r w:rsidR="00376B83" w:rsidRPr="00CB1362">
        <w:rPr>
          <w:rFonts w:asciiTheme="minorHAnsi" w:hAnsiTheme="minorHAnsi"/>
          <w:b/>
          <w:sz w:val="28"/>
          <w:szCs w:val="28"/>
        </w:rPr>
        <w:t>Earth Science and Zoological Cabinets</w:t>
      </w:r>
      <w:r w:rsidR="006C5BB3" w:rsidRPr="00CB1362">
        <w:rPr>
          <w:rFonts w:asciiTheme="minorHAnsi" w:hAnsiTheme="minorHAnsi"/>
          <w:b/>
          <w:sz w:val="28"/>
          <w:szCs w:val="28"/>
        </w:rPr>
        <w:t xml:space="preserve"> </w:t>
      </w:r>
    </w:p>
    <w:p w14:paraId="6E895602" w14:textId="77777777" w:rsidR="00376B83" w:rsidRPr="00CB1362" w:rsidRDefault="00376B83" w:rsidP="00376B83">
      <w:pPr>
        <w:pStyle w:val="PlainText"/>
        <w:jc w:val="both"/>
        <w:rPr>
          <w:rFonts w:asciiTheme="minorHAnsi" w:hAnsiTheme="minorHAnsi"/>
        </w:rPr>
      </w:pPr>
      <w:r w:rsidRPr="00CB1362">
        <w:rPr>
          <w:rFonts w:asciiTheme="minorHAnsi" w:hAnsiTheme="minorHAnsi"/>
        </w:rPr>
        <w:t>Cabinets should</w:t>
      </w:r>
      <w:r w:rsidR="006C5BB3" w:rsidRPr="00CB1362">
        <w:rPr>
          <w:rFonts w:asciiTheme="minorHAnsi" w:hAnsiTheme="minorHAnsi"/>
        </w:rPr>
        <w:t>;</w:t>
      </w:r>
      <w:r w:rsidRPr="00CB1362">
        <w:rPr>
          <w:rFonts w:asciiTheme="minorHAnsi" w:hAnsiTheme="minorHAnsi"/>
        </w:rPr>
        <w:t xml:space="preserve"> </w:t>
      </w:r>
    </w:p>
    <w:p w14:paraId="6E895603" w14:textId="77777777" w:rsidR="00376B83" w:rsidRPr="00CB1362" w:rsidRDefault="00376B83" w:rsidP="00376B83">
      <w:pPr>
        <w:pStyle w:val="PlainText"/>
        <w:jc w:val="both"/>
        <w:rPr>
          <w:rFonts w:asciiTheme="minorHAnsi" w:hAnsiTheme="minorHAnsi"/>
        </w:rPr>
      </w:pPr>
    </w:p>
    <w:p w14:paraId="6E895604" w14:textId="77777777" w:rsidR="00376B83" w:rsidRPr="00CB1362" w:rsidRDefault="00376B83" w:rsidP="006C5BB3">
      <w:pPr>
        <w:pStyle w:val="PlainText"/>
        <w:numPr>
          <w:ilvl w:val="0"/>
          <w:numId w:val="11"/>
        </w:numPr>
        <w:jc w:val="both"/>
        <w:rPr>
          <w:rFonts w:asciiTheme="minorHAnsi" w:hAnsiTheme="minorHAnsi"/>
        </w:rPr>
      </w:pPr>
      <w:r w:rsidRPr="00CB1362">
        <w:rPr>
          <w:rFonts w:asciiTheme="minorHAnsi" w:hAnsiTheme="minorHAnsi"/>
        </w:rPr>
        <w:t>fully support the dimensions and weight of objects to be stored in them</w:t>
      </w:r>
    </w:p>
    <w:p w14:paraId="6E895605" w14:textId="622CD308" w:rsidR="00376B83" w:rsidRPr="00CB1362" w:rsidRDefault="00A16DE9" w:rsidP="006C5BB3">
      <w:pPr>
        <w:pStyle w:val="PlainText"/>
        <w:numPr>
          <w:ilvl w:val="0"/>
          <w:numId w:val="11"/>
        </w:numPr>
        <w:jc w:val="both"/>
        <w:rPr>
          <w:rFonts w:asciiTheme="minorHAnsi" w:hAnsiTheme="minorHAnsi"/>
        </w:rPr>
      </w:pPr>
      <w:r w:rsidRPr="00CB1362">
        <w:rPr>
          <w:rFonts w:asciiTheme="minorHAnsi" w:hAnsiTheme="minorHAnsi"/>
        </w:rPr>
        <w:t>B</w:t>
      </w:r>
      <w:r w:rsidR="00376B83" w:rsidRPr="00CB1362">
        <w:rPr>
          <w:rFonts w:asciiTheme="minorHAnsi" w:hAnsiTheme="minorHAnsi"/>
        </w:rPr>
        <w:t xml:space="preserve">e pest and dust proof and enable easy inspection for cleaning both under and around for pests </w:t>
      </w:r>
    </w:p>
    <w:p w14:paraId="6E895606" w14:textId="30E8CD43" w:rsidR="00376B83" w:rsidRPr="00CB1362" w:rsidRDefault="00376B83" w:rsidP="006C5BB3">
      <w:pPr>
        <w:pStyle w:val="PlainText"/>
        <w:numPr>
          <w:ilvl w:val="0"/>
          <w:numId w:val="11"/>
        </w:numPr>
        <w:jc w:val="both"/>
        <w:rPr>
          <w:rFonts w:asciiTheme="minorHAnsi" w:hAnsiTheme="minorHAnsi"/>
        </w:rPr>
      </w:pPr>
      <w:r w:rsidRPr="00CB1362">
        <w:rPr>
          <w:rFonts w:asciiTheme="minorHAnsi" w:hAnsiTheme="minorHAnsi"/>
        </w:rPr>
        <w:t xml:space="preserve">cabinets </w:t>
      </w:r>
      <w:r w:rsidR="006C5BB3" w:rsidRPr="00CB1362">
        <w:rPr>
          <w:rFonts w:asciiTheme="minorHAnsi" w:hAnsiTheme="minorHAnsi"/>
        </w:rPr>
        <w:t>should be of a standard size</w:t>
      </w:r>
      <w:r w:rsidR="00190B57" w:rsidRPr="00CB1362">
        <w:rPr>
          <w:rFonts w:asciiTheme="minorHAnsi" w:hAnsiTheme="minorHAnsi"/>
        </w:rPr>
        <w:t xml:space="preserve"> (consistent across the museum)</w:t>
      </w:r>
    </w:p>
    <w:p w14:paraId="6E895607" w14:textId="77777777" w:rsidR="00F47776" w:rsidRPr="00CB1362" w:rsidRDefault="00376B83" w:rsidP="00376B83">
      <w:pPr>
        <w:pStyle w:val="PlainText"/>
        <w:numPr>
          <w:ilvl w:val="0"/>
          <w:numId w:val="11"/>
        </w:numPr>
        <w:jc w:val="both"/>
        <w:rPr>
          <w:rFonts w:asciiTheme="minorHAnsi" w:hAnsiTheme="minorHAnsi"/>
        </w:rPr>
      </w:pPr>
      <w:r w:rsidRPr="00CB1362">
        <w:rPr>
          <w:rFonts w:asciiTheme="minorHAnsi" w:hAnsiTheme="minorHAnsi"/>
        </w:rPr>
        <w:t>suitable material that will not flex or distort over time and will provide a buffer against fluctuating environmental condition</w:t>
      </w:r>
    </w:p>
    <w:p w14:paraId="6E895608" w14:textId="77777777" w:rsidR="00376B83" w:rsidRDefault="00376B83" w:rsidP="006C5BB3">
      <w:pPr>
        <w:pStyle w:val="PlainText"/>
        <w:numPr>
          <w:ilvl w:val="0"/>
          <w:numId w:val="11"/>
        </w:numPr>
        <w:jc w:val="both"/>
        <w:rPr>
          <w:rFonts w:asciiTheme="minorHAnsi" w:hAnsiTheme="minorHAnsi"/>
        </w:rPr>
      </w:pPr>
      <w:r w:rsidRPr="00CB1362">
        <w:rPr>
          <w:rFonts w:asciiTheme="minorHAnsi" w:hAnsiTheme="minorHAnsi"/>
        </w:rPr>
        <w:t>Seals should be inert and not off-gas any volatile components that will cause damage to the collections or lead to breakdown of the seal</w:t>
      </w:r>
    </w:p>
    <w:p w14:paraId="74D61802" w14:textId="5463FA5D" w:rsidR="003A085D" w:rsidRPr="00CB1362" w:rsidRDefault="003A085D" w:rsidP="006C5BB3">
      <w:pPr>
        <w:pStyle w:val="PlainText"/>
        <w:numPr>
          <w:ilvl w:val="0"/>
          <w:numId w:val="11"/>
        </w:numPr>
        <w:jc w:val="both"/>
        <w:rPr>
          <w:rFonts w:asciiTheme="minorHAnsi" w:hAnsiTheme="minorHAnsi"/>
        </w:rPr>
      </w:pPr>
      <w:r>
        <w:rPr>
          <w:rFonts w:asciiTheme="minorHAnsi" w:hAnsiTheme="minorHAnsi"/>
        </w:rPr>
        <w:t xml:space="preserve">Cabinets should be fully welded </w:t>
      </w:r>
    </w:p>
    <w:p w14:paraId="6E895609" w14:textId="77777777" w:rsidR="00376B83" w:rsidRPr="00CB1362" w:rsidRDefault="00376B83" w:rsidP="006C5BB3">
      <w:pPr>
        <w:pStyle w:val="PlainText"/>
        <w:numPr>
          <w:ilvl w:val="0"/>
          <w:numId w:val="11"/>
        </w:numPr>
        <w:jc w:val="both"/>
        <w:rPr>
          <w:rFonts w:asciiTheme="minorHAnsi" w:hAnsiTheme="minorHAnsi"/>
        </w:rPr>
      </w:pPr>
      <w:r w:rsidRPr="00CB1362">
        <w:rPr>
          <w:rFonts w:asciiTheme="minorHAnsi" w:hAnsiTheme="minorHAnsi"/>
        </w:rPr>
        <w:t>Cabinet</w:t>
      </w:r>
      <w:r w:rsidR="006C5BB3" w:rsidRPr="00CB1362">
        <w:rPr>
          <w:rFonts w:asciiTheme="minorHAnsi" w:hAnsiTheme="minorHAnsi"/>
        </w:rPr>
        <w:t xml:space="preserve"> should provide </w:t>
      </w:r>
      <w:r w:rsidRPr="00CB1362">
        <w:rPr>
          <w:rFonts w:asciiTheme="minorHAnsi" w:hAnsiTheme="minorHAnsi"/>
        </w:rPr>
        <w:t>Fire protection for specimens</w:t>
      </w:r>
      <w:r w:rsidR="00E17463" w:rsidRPr="00CB1362">
        <w:rPr>
          <w:rFonts w:asciiTheme="minorHAnsi" w:hAnsiTheme="minorHAnsi"/>
        </w:rPr>
        <w:t xml:space="preserve"> to Class 0</w:t>
      </w:r>
    </w:p>
    <w:p w14:paraId="6E89560A" w14:textId="77777777" w:rsidR="00376B83" w:rsidRPr="00CB1362" w:rsidRDefault="006C5BB3" w:rsidP="006C5BB3">
      <w:pPr>
        <w:pStyle w:val="PlainText"/>
        <w:numPr>
          <w:ilvl w:val="0"/>
          <w:numId w:val="11"/>
        </w:numPr>
        <w:jc w:val="both"/>
        <w:rPr>
          <w:rFonts w:asciiTheme="minorHAnsi" w:hAnsiTheme="minorHAnsi"/>
        </w:rPr>
      </w:pPr>
      <w:r w:rsidRPr="00CB1362">
        <w:rPr>
          <w:rFonts w:asciiTheme="minorHAnsi" w:hAnsiTheme="minorHAnsi"/>
        </w:rPr>
        <w:t xml:space="preserve">Should protect from </w:t>
      </w:r>
      <w:r w:rsidR="00376B83" w:rsidRPr="00CB1362">
        <w:rPr>
          <w:rFonts w:asciiTheme="minorHAnsi" w:hAnsiTheme="minorHAnsi"/>
        </w:rPr>
        <w:t>Impact damage (from trolleys etc.)</w:t>
      </w:r>
    </w:p>
    <w:p w14:paraId="6E89560B" w14:textId="77777777" w:rsidR="00376B83" w:rsidRPr="00CB1362" w:rsidRDefault="00376B83" w:rsidP="006C5BB3">
      <w:pPr>
        <w:pStyle w:val="PlainText"/>
        <w:numPr>
          <w:ilvl w:val="0"/>
          <w:numId w:val="11"/>
        </w:numPr>
        <w:jc w:val="both"/>
        <w:rPr>
          <w:rFonts w:asciiTheme="minorHAnsi" w:hAnsiTheme="minorHAnsi"/>
        </w:rPr>
      </w:pPr>
      <w:r w:rsidRPr="00CB1362">
        <w:rPr>
          <w:rFonts w:asciiTheme="minorHAnsi" w:hAnsiTheme="minorHAnsi"/>
        </w:rPr>
        <w:t>Cabinets to seal tightly to exclude incursion of dust and pests</w:t>
      </w:r>
      <w:r w:rsidR="00790CAC" w:rsidRPr="00CB1362">
        <w:rPr>
          <w:rFonts w:asciiTheme="minorHAnsi" w:hAnsiTheme="minorHAnsi"/>
        </w:rPr>
        <w:t xml:space="preserve"> (but allow for air exchange with outside</w:t>
      </w:r>
      <w:r w:rsidR="00205458" w:rsidRPr="00CB1362">
        <w:rPr>
          <w:rFonts w:asciiTheme="minorHAnsi" w:hAnsiTheme="minorHAnsi"/>
        </w:rPr>
        <w:t xml:space="preserve"> of up to 1 air exchange per day</w:t>
      </w:r>
      <w:r w:rsidR="00790CAC" w:rsidRPr="00CB1362">
        <w:rPr>
          <w:rFonts w:asciiTheme="minorHAnsi" w:hAnsiTheme="minorHAnsi"/>
        </w:rPr>
        <w:t>)</w:t>
      </w:r>
    </w:p>
    <w:p w14:paraId="6E89560C" w14:textId="6CA8B6E4" w:rsidR="00376B83" w:rsidRPr="00CB1362" w:rsidRDefault="00376B83" w:rsidP="006C5BB3">
      <w:pPr>
        <w:pStyle w:val="PlainText"/>
        <w:numPr>
          <w:ilvl w:val="0"/>
          <w:numId w:val="11"/>
        </w:numPr>
        <w:jc w:val="both"/>
        <w:rPr>
          <w:rFonts w:asciiTheme="minorHAnsi" w:hAnsiTheme="minorHAnsi"/>
        </w:rPr>
      </w:pPr>
      <w:r w:rsidRPr="00CB1362">
        <w:rPr>
          <w:rFonts w:asciiTheme="minorHAnsi" w:hAnsiTheme="minorHAnsi"/>
        </w:rPr>
        <w:t>Height of plinth, approximately 10</w:t>
      </w:r>
      <w:r w:rsidR="00A16DE9" w:rsidRPr="00CB1362">
        <w:rPr>
          <w:rFonts w:asciiTheme="minorHAnsi" w:hAnsiTheme="minorHAnsi"/>
        </w:rPr>
        <w:t xml:space="preserve"> </w:t>
      </w:r>
      <w:r w:rsidRPr="00CB1362">
        <w:rPr>
          <w:rFonts w:asciiTheme="minorHAnsi" w:hAnsiTheme="minorHAnsi"/>
        </w:rPr>
        <w:t>cm (4 inches). Minimise dead spaces and provide easy access to those that are unavoidable for cleaning and pest control.</w:t>
      </w:r>
    </w:p>
    <w:p w14:paraId="6E89560D" w14:textId="77777777" w:rsidR="00376B83" w:rsidRPr="00CB1362" w:rsidRDefault="00376B83" w:rsidP="006C5BB3">
      <w:pPr>
        <w:pStyle w:val="PlainText"/>
        <w:numPr>
          <w:ilvl w:val="0"/>
          <w:numId w:val="11"/>
        </w:numPr>
        <w:jc w:val="both"/>
        <w:rPr>
          <w:rFonts w:asciiTheme="minorHAnsi" w:hAnsiTheme="minorHAnsi"/>
        </w:rPr>
      </w:pPr>
      <w:r w:rsidRPr="00CB1362">
        <w:rPr>
          <w:rFonts w:asciiTheme="minorHAnsi" w:hAnsiTheme="minorHAnsi"/>
        </w:rPr>
        <w:t>Lockable doors with countersunk handles that run smoothly</w:t>
      </w:r>
    </w:p>
    <w:p w14:paraId="6E89560E" w14:textId="77777777" w:rsidR="00376B83" w:rsidRPr="00CB1362" w:rsidRDefault="00376B83" w:rsidP="006C5BB3">
      <w:pPr>
        <w:pStyle w:val="PlainText"/>
        <w:numPr>
          <w:ilvl w:val="0"/>
          <w:numId w:val="11"/>
        </w:numPr>
        <w:jc w:val="both"/>
        <w:rPr>
          <w:rFonts w:asciiTheme="minorHAnsi" w:hAnsiTheme="minorHAnsi"/>
        </w:rPr>
      </w:pPr>
      <w:r w:rsidRPr="00CB1362">
        <w:rPr>
          <w:rFonts w:asciiTheme="minorHAnsi" w:hAnsiTheme="minorHAnsi"/>
        </w:rPr>
        <w:t>Doors to open maximally, i.e. &gt;120° - 180°. (Flat if possible.)</w:t>
      </w:r>
    </w:p>
    <w:p w14:paraId="6E89560F" w14:textId="77777777" w:rsidR="00376B83" w:rsidRPr="00CB1362" w:rsidRDefault="00376B83" w:rsidP="006C5BB3">
      <w:pPr>
        <w:pStyle w:val="PlainText"/>
        <w:numPr>
          <w:ilvl w:val="0"/>
          <w:numId w:val="11"/>
        </w:numPr>
        <w:jc w:val="both"/>
        <w:rPr>
          <w:rFonts w:asciiTheme="minorHAnsi" w:hAnsiTheme="minorHAnsi"/>
        </w:rPr>
      </w:pPr>
      <w:r w:rsidRPr="00CB1362">
        <w:rPr>
          <w:rFonts w:asciiTheme="minorHAnsi" w:hAnsiTheme="minorHAnsi"/>
        </w:rPr>
        <w:t>Doors to be fitted with internal and external label holders (A5). Also label holders on the ends of a cabinet run (A4)</w:t>
      </w:r>
    </w:p>
    <w:p w14:paraId="6E895610" w14:textId="77777777" w:rsidR="00376B83" w:rsidRPr="00CB1362" w:rsidRDefault="00376B83" w:rsidP="006C5BB3">
      <w:pPr>
        <w:pStyle w:val="PlainText"/>
        <w:numPr>
          <w:ilvl w:val="0"/>
          <w:numId w:val="11"/>
        </w:numPr>
        <w:jc w:val="both"/>
        <w:rPr>
          <w:rFonts w:asciiTheme="minorHAnsi" w:hAnsiTheme="minorHAnsi"/>
        </w:rPr>
      </w:pPr>
      <w:r w:rsidRPr="00CB1362">
        <w:rPr>
          <w:rFonts w:asciiTheme="minorHAnsi" w:hAnsiTheme="minorHAnsi"/>
        </w:rPr>
        <w:t>Equally spaced runners - adjustable.</w:t>
      </w:r>
    </w:p>
    <w:p w14:paraId="6E895611" w14:textId="77777777" w:rsidR="00376B83" w:rsidRPr="00CB1362" w:rsidRDefault="00376B83" w:rsidP="006C5BB3">
      <w:pPr>
        <w:pStyle w:val="PlainText"/>
        <w:numPr>
          <w:ilvl w:val="0"/>
          <w:numId w:val="11"/>
        </w:numPr>
        <w:jc w:val="both"/>
        <w:rPr>
          <w:rFonts w:asciiTheme="minorHAnsi" w:hAnsiTheme="minorHAnsi"/>
        </w:rPr>
      </w:pPr>
      <w:r w:rsidRPr="00CB1362">
        <w:rPr>
          <w:rFonts w:asciiTheme="minorHAnsi" w:hAnsiTheme="minorHAnsi"/>
        </w:rPr>
        <w:t>Runners or drawers to be fitted with a switchable stop mechanism to allow intentional but prevent inadvertent full withdrawal.</w:t>
      </w:r>
    </w:p>
    <w:p w14:paraId="6E895612" w14:textId="77777777" w:rsidR="00376B83" w:rsidRPr="00CB1362" w:rsidRDefault="00376B83" w:rsidP="006C5BB3">
      <w:pPr>
        <w:pStyle w:val="PlainText"/>
        <w:numPr>
          <w:ilvl w:val="0"/>
          <w:numId w:val="11"/>
        </w:numPr>
        <w:jc w:val="both"/>
        <w:rPr>
          <w:rFonts w:asciiTheme="minorHAnsi" w:hAnsiTheme="minorHAnsi"/>
        </w:rPr>
      </w:pPr>
      <w:r w:rsidRPr="00CB1362">
        <w:rPr>
          <w:rFonts w:asciiTheme="minorHAnsi" w:hAnsiTheme="minorHAnsi"/>
        </w:rPr>
        <w:t xml:space="preserve">Drawers of suitable strength material (preferably metal?) that will not flex or distort with the weight of their contents.  </w:t>
      </w:r>
    </w:p>
    <w:p w14:paraId="6E895613" w14:textId="77777777" w:rsidR="00376B83" w:rsidRPr="00CB1362" w:rsidRDefault="00376B83" w:rsidP="006C5BB3">
      <w:pPr>
        <w:pStyle w:val="PlainText"/>
        <w:numPr>
          <w:ilvl w:val="0"/>
          <w:numId w:val="11"/>
        </w:numPr>
        <w:jc w:val="both"/>
        <w:rPr>
          <w:rFonts w:asciiTheme="minorHAnsi" w:hAnsiTheme="minorHAnsi"/>
        </w:rPr>
      </w:pPr>
      <w:r w:rsidRPr="00CB1362">
        <w:rPr>
          <w:rFonts w:asciiTheme="minorHAnsi" w:hAnsiTheme="minorHAnsi"/>
        </w:rPr>
        <w:t>Dimensions of drawers to fit full width of cabinet, all of equal height – size to be decided but approximately 15.25cm (6 inches) internal height.</w:t>
      </w:r>
    </w:p>
    <w:p w14:paraId="6E895614" w14:textId="77777777" w:rsidR="00376B83" w:rsidRPr="00CB1362" w:rsidRDefault="00376B83" w:rsidP="006C5BB3">
      <w:pPr>
        <w:pStyle w:val="PlainText"/>
        <w:numPr>
          <w:ilvl w:val="0"/>
          <w:numId w:val="11"/>
        </w:numPr>
        <w:jc w:val="both"/>
        <w:rPr>
          <w:rFonts w:asciiTheme="minorHAnsi" w:hAnsiTheme="minorHAnsi"/>
        </w:rPr>
      </w:pPr>
      <w:r w:rsidRPr="00CB1362">
        <w:rPr>
          <w:rFonts w:asciiTheme="minorHAnsi" w:hAnsiTheme="minorHAnsi"/>
        </w:rPr>
        <w:t>Drawer fronts to fit tightly together when closed to create an additional seal.</w:t>
      </w:r>
    </w:p>
    <w:p w14:paraId="6E895615" w14:textId="77777777" w:rsidR="00376B83" w:rsidRPr="00CB1362" w:rsidRDefault="00376B83" w:rsidP="006C5BB3">
      <w:pPr>
        <w:pStyle w:val="PlainText"/>
        <w:numPr>
          <w:ilvl w:val="0"/>
          <w:numId w:val="11"/>
        </w:numPr>
        <w:jc w:val="both"/>
        <w:rPr>
          <w:rFonts w:asciiTheme="minorHAnsi" w:hAnsiTheme="minorHAnsi"/>
        </w:rPr>
      </w:pPr>
      <w:r w:rsidRPr="00CB1362">
        <w:rPr>
          <w:rFonts w:asciiTheme="minorHAnsi" w:hAnsiTheme="minorHAnsi"/>
        </w:rPr>
        <w:t>Additional label holders on drawer fronts.</w:t>
      </w:r>
    </w:p>
    <w:p w14:paraId="6E895616" w14:textId="77777777" w:rsidR="00376B83" w:rsidRPr="00CB1362" w:rsidRDefault="00376B83" w:rsidP="006C5BB3">
      <w:pPr>
        <w:pStyle w:val="PlainText"/>
        <w:numPr>
          <w:ilvl w:val="0"/>
          <w:numId w:val="11"/>
        </w:numPr>
        <w:jc w:val="both"/>
        <w:rPr>
          <w:rFonts w:asciiTheme="minorHAnsi" w:hAnsiTheme="minorHAnsi"/>
        </w:rPr>
      </w:pPr>
      <w:r w:rsidRPr="00CB1362">
        <w:rPr>
          <w:rFonts w:asciiTheme="minorHAnsi" w:hAnsiTheme="minorHAnsi"/>
        </w:rPr>
        <w:t>Any wood to be used must be not off gas and be from a sustainable source</w:t>
      </w:r>
      <w:r w:rsidR="00790CAC" w:rsidRPr="00CB1362">
        <w:rPr>
          <w:rFonts w:asciiTheme="minorHAnsi" w:hAnsiTheme="minorHAnsi"/>
        </w:rPr>
        <w:t xml:space="preserve"> (as per CSIP)</w:t>
      </w:r>
    </w:p>
    <w:p w14:paraId="6E895617" w14:textId="77777777" w:rsidR="00376B83" w:rsidRPr="00CB1362" w:rsidRDefault="00376B83" w:rsidP="006C5BB3">
      <w:pPr>
        <w:pStyle w:val="PlainText"/>
        <w:numPr>
          <w:ilvl w:val="0"/>
          <w:numId w:val="11"/>
        </w:numPr>
        <w:jc w:val="both"/>
        <w:rPr>
          <w:rFonts w:asciiTheme="minorHAnsi" w:hAnsiTheme="minorHAnsi"/>
        </w:rPr>
      </w:pPr>
      <w:r w:rsidRPr="00CB1362">
        <w:rPr>
          <w:rFonts w:asciiTheme="minorHAnsi" w:hAnsiTheme="minorHAnsi"/>
        </w:rPr>
        <w:t>All materials to comply with the ISO14001 and PAS 198 standards as applicable.</w:t>
      </w:r>
    </w:p>
    <w:p w14:paraId="6E895618" w14:textId="77777777" w:rsidR="00790CAC" w:rsidRPr="00CB1362" w:rsidRDefault="00790CAC" w:rsidP="006C5BB3">
      <w:pPr>
        <w:pStyle w:val="PlainText"/>
        <w:numPr>
          <w:ilvl w:val="0"/>
          <w:numId w:val="11"/>
        </w:numPr>
        <w:jc w:val="both"/>
        <w:rPr>
          <w:rFonts w:asciiTheme="minorHAnsi" w:hAnsiTheme="minorHAnsi"/>
        </w:rPr>
      </w:pPr>
      <w:r w:rsidRPr="00CB1362">
        <w:rPr>
          <w:rFonts w:asciiTheme="minorHAnsi" w:hAnsiTheme="minorHAnsi"/>
        </w:rPr>
        <w:t xml:space="preserve">All materials (Paints (powder coated epoxy preferred), cabinet construction materials, seals etc.) should be stable for a minimum period of 20 years and should not off gas or release any compound that would be a health and safety risk or cause deterioration to specimens or storage furniture </w:t>
      </w:r>
    </w:p>
    <w:p w14:paraId="6E895619" w14:textId="77777777" w:rsidR="00205458" w:rsidRPr="00CB1362" w:rsidRDefault="00205458" w:rsidP="006C5BB3">
      <w:pPr>
        <w:pStyle w:val="PlainText"/>
        <w:numPr>
          <w:ilvl w:val="0"/>
          <w:numId w:val="11"/>
        </w:numPr>
        <w:jc w:val="both"/>
        <w:rPr>
          <w:rFonts w:asciiTheme="minorHAnsi" w:hAnsiTheme="minorHAnsi"/>
        </w:rPr>
      </w:pPr>
      <w:r w:rsidRPr="00CB1362">
        <w:rPr>
          <w:rFonts w:asciiTheme="minorHAnsi" w:hAnsiTheme="minorHAnsi"/>
        </w:rPr>
        <w:t>Products must meet relevant fire codes</w:t>
      </w:r>
    </w:p>
    <w:p w14:paraId="6E89561A" w14:textId="0D50CE13" w:rsidR="00205458" w:rsidRPr="00CB1362" w:rsidRDefault="00205458" w:rsidP="006C5BB3">
      <w:pPr>
        <w:pStyle w:val="PlainText"/>
        <w:numPr>
          <w:ilvl w:val="0"/>
          <w:numId w:val="11"/>
        </w:numPr>
        <w:jc w:val="both"/>
        <w:rPr>
          <w:rFonts w:asciiTheme="minorHAnsi" w:hAnsiTheme="minorHAnsi"/>
        </w:rPr>
      </w:pPr>
      <w:r w:rsidRPr="00CB1362">
        <w:rPr>
          <w:rFonts w:asciiTheme="minorHAnsi" w:hAnsiTheme="minorHAnsi"/>
        </w:rPr>
        <w:t xml:space="preserve">Product must ensure that </w:t>
      </w:r>
      <w:r w:rsidR="00190B57" w:rsidRPr="00CB1362">
        <w:rPr>
          <w:rFonts w:asciiTheme="minorHAnsi" w:hAnsiTheme="minorHAnsi"/>
        </w:rPr>
        <w:t xml:space="preserve">Gold/Platinum </w:t>
      </w:r>
      <w:r w:rsidRPr="00CB1362">
        <w:rPr>
          <w:rFonts w:asciiTheme="minorHAnsi" w:hAnsiTheme="minorHAnsi"/>
        </w:rPr>
        <w:t xml:space="preserve">CSIP environmental standards can be maintained within the cabinet with minimal buffering </w:t>
      </w:r>
    </w:p>
    <w:p w14:paraId="6E89561C" w14:textId="77777777" w:rsidR="00376B83" w:rsidRPr="00CB1362" w:rsidRDefault="00376B83" w:rsidP="00376B83">
      <w:pPr>
        <w:pStyle w:val="PlainText"/>
        <w:rPr>
          <w:rFonts w:asciiTheme="minorHAnsi" w:hAnsiTheme="minorHAnsi"/>
        </w:rPr>
      </w:pPr>
    </w:p>
    <w:p w14:paraId="6E89561D" w14:textId="77777777" w:rsidR="00376B83" w:rsidRPr="00CB1362" w:rsidRDefault="00376B83" w:rsidP="00376B83">
      <w:pPr>
        <w:pStyle w:val="PlainText"/>
        <w:rPr>
          <w:rFonts w:asciiTheme="minorHAnsi" w:hAnsiTheme="minorHAnsi"/>
        </w:rPr>
      </w:pPr>
    </w:p>
    <w:p w14:paraId="6E89561E" w14:textId="77777777" w:rsidR="00376B83" w:rsidRPr="00CB1362" w:rsidRDefault="00376B83">
      <w:pPr>
        <w:spacing w:after="200" w:line="276" w:lineRule="auto"/>
        <w:rPr>
          <w:rFonts w:asciiTheme="minorHAnsi" w:hAnsiTheme="minorHAnsi"/>
          <w:b/>
          <w:sz w:val="28"/>
          <w:szCs w:val="28"/>
        </w:rPr>
      </w:pPr>
    </w:p>
    <w:p w14:paraId="6E89561F" w14:textId="0E8834F8" w:rsidR="00376B83" w:rsidRPr="00CB1362" w:rsidRDefault="00376B83" w:rsidP="00205458">
      <w:pPr>
        <w:spacing w:after="200" w:line="276" w:lineRule="auto"/>
        <w:rPr>
          <w:rFonts w:asciiTheme="minorHAnsi" w:hAnsiTheme="minorHAnsi"/>
          <w:b/>
          <w:sz w:val="28"/>
          <w:szCs w:val="28"/>
        </w:rPr>
      </w:pPr>
      <w:r w:rsidRPr="00CB1362">
        <w:rPr>
          <w:rFonts w:asciiTheme="minorHAnsi" w:hAnsiTheme="minorHAnsi"/>
          <w:b/>
          <w:sz w:val="28"/>
          <w:szCs w:val="28"/>
        </w:rPr>
        <w:br w:type="page"/>
      </w:r>
      <w:r w:rsidR="00B070E2" w:rsidRPr="00CB1362">
        <w:rPr>
          <w:rFonts w:asciiTheme="minorHAnsi" w:hAnsiTheme="minorHAnsi"/>
          <w:b/>
          <w:sz w:val="28"/>
          <w:szCs w:val="28"/>
        </w:rPr>
        <w:t>Appendix 5</w:t>
      </w:r>
      <w:r w:rsidR="00B070E2" w:rsidRPr="00CB1362">
        <w:rPr>
          <w:rFonts w:asciiTheme="minorHAnsi" w:hAnsiTheme="minorHAnsi"/>
          <w:b/>
          <w:sz w:val="28"/>
          <w:szCs w:val="28"/>
        </w:rPr>
        <w:tab/>
        <w:t xml:space="preserve">Relevant </w:t>
      </w:r>
      <w:r w:rsidR="0011263B">
        <w:rPr>
          <w:rFonts w:asciiTheme="minorHAnsi" w:hAnsiTheme="minorHAnsi"/>
          <w:b/>
          <w:sz w:val="28"/>
          <w:szCs w:val="28"/>
        </w:rPr>
        <w:t>Published</w:t>
      </w:r>
      <w:r w:rsidR="00B070E2" w:rsidRPr="00CB1362">
        <w:rPr>
          <w:rFonts w:asciiTheme="minorHAnsi" w:hAnsiTheme="minorHAnsi"/>
          <w:b/>
          <w:sz w:val="28"/>
          <w:szCs w:val="28"/>
        </w:rPr>
        <w:t xml:space="preserve"> Standards </w:t>
      </w:r>
      <w:r w:rsidR="0011263B">
        <w:rPr>
          <w:rFonts w:asciiTheme="minorHAnsi" w:hAnsiTheme="minorHAnsi"/>
          <w:b/>
          <w:sz w:val="28"/>
          <w:szCs w:val="28"/>
        </w:rPr>
        <w:t>and agreements</w:t>
      </w:r>
    </w:p>
    <w:p w14:paraId="1361EA83" w14:textId="77777777" w:rsidR="00F874B5" w:rsidRPr="00CB1362" w:rsidRDefault="00F874B5" w:rsidP="00205458">
      <w:pPr>
        <w:spacing w:after="200" w:line="276" w:lineRule="auto"/>
        <w:rPr>
          <w:rFonts w:asciiTheme="minorHAnsi" w:hAnsiTheme="minorHAnsi"/>
          <w:sz w:val="22"/>
          <w:szCs w:val="24"/>
          <w:lang w:val="en"/>
        </w:rPr>
      </w:pPr>
      <w:r w:rsidRPr="00CB1362">
        <w:rPr>
          <w:rFonts w:asciiTheme="minorHAnsi" w:hAnsiTheme="minorHAnsi"/>
          <w:sz w:val="22"/>
          <w:szCs w:val="24"/>
          <w:lang w:val="en"/>
        </w:rPr>
        <w:t>PAS 198:2012: Specification for managing environmental conditions for cultural collections</w:t>
      </w:r>
    </w:p>
    <w:p w14:paraId="196E1012" w14:textId="4ACE0844" w:rsidR="00F874B5" w:rsidRPr="00CB1362" w:rsidRDefault="00F874B5" w:rsidP="00B070E2">
      <w:pPr>
        <w:shd w:val="clear" w:color="auto" w:fill="FFFFFF"/>
        <w:outlineLvl w:val="1"/>
        <w:rPr>
          <w:rFonts w:asciiTheme="minorHAnsi" w:hAnsiTheme="minorHAnsi" w:cs="Arial"/>
          <w:bCs/>
          <w:kern w:val="36"/>
          <w:sz w:val="22"/>
          <w:szCs w:val="24"/>
          <w:lang w:eastAsia="en-GB"/>
        </w:rPr>
      </w:pPr>
      <w:r w:rsidRPr="00CB1362">
        <w:rPr>
          <w:rFonts w:asciiTheme="minorHAnsi" w:hAnsiTheme="minorHAnsi" w:cs="Arial"/>
          <w:bCs/>
          <w:kern w:val="36"/>
          <w:sz w:val="22"/>
          <w:szCs w:val="24"/>
          <w:lang w:eastAsia="en-GB"/>
        </w:rPr>
        <w:t>PD 5454:2012 (PD45)</w:t>
      </w:r>
      <w:r w:rsidRPr="00CB1362">
        <w:rPr>
          <w:rFonts w:asciiTheme="minorHAnsi" w:hAnsiTheme="minorHAnsi" w:cs="Arial"/>
          <w:bCs/>
          <w:kern w:val="36"/>
          <w:sz w:val="22"/>
          <w:szCs w:val="24"/>
          <w:lang w:eastAsia="en-GB"/>
        </w:rPr>
        <w:tab/>
      </w:r>
      <w:r w:rsidRPr="00CB1362">
        <w:rPr>
          <w:rFonts w:asciiTheme="minorHAnsi" w:hAnsiTheme="minorHAnsi" w:cs="Arial"/>
          <w:sz w:val="22"/>
          <w:szCs w:val="24"/>
          <w:lang w:eastAsia="en-GB"/>
        </w:rPr>
        <w:t>Guide for the storage and exhibition of archival materials</w:t>
      </w:r>
    </w:p>
    <w:p w14:paraId="5D1FFA09" w14:textId="77777777" w:rsidR="00B070E2" w:rsidRPr="00CB1362" w:rsidRDefault="00B070E2" w:rsidP="00B070E2">
      <w:pPr>
        <w:shd w:val="clear" w:color="auto" w:fill="FFFFFF"/>
        <w:outlineLvl w:val="1"/>
        <w:rPr>
          <w:rFonts w:asciiTheme="minorHAnsi" w:hAnsiTheme="minorHAnsi" w:cs="Arial"/>
          <w:bCs/>
          <w:kern w:val="36"/>
          <w:sz w:val="22"/>
          <w:szCs w:val="24"/>
          <w:lang w:eastAsia="en-GB"/>
        </w:rPr>
      </w:pPr>
    </w:p>
    <w:p w14:paraId="07A70CF0" w14:textId="29CC0400" w:rsidR="00F874B5" w:rsidRPr="00CB1362" w:rsidRDefault="00B070E2" w:rsidP="000D16DD">
      <w:pPr>
        <w:shd w:val="clear" w:color="auto" w:fill="FFFFFF"/>
        <w:outlineLvl w:val="1"/>
        <w:rPr>
          <w:rFonts w:asciiTheme="minorHAnsi" w:hAnsiTheme="minorHAnsi" w:cs="Arial"/>
          <w:bCs/>
          <w:kern w:val="36"/>
          <w:sz w:val="22"/>
          <w:szCs w:val="22"/>
          <w:lang w:eastAsia="en-GB"/>
        </w:rPr>
      </w:pPr>
      <w:r w:rsidRPr="00CB1362">
        <w:rPr>
          <w:rFonts w:asciiTheme="minorHAnsi" w:hAnsiTheme="minorHAnsi" w:cs="Arial"/>
          <w:bCs/>
          <w:kern w:val="36"/>
          <w:sz w:val="22"/>
          <w:szCs w:val="22"/>
          <w:lang w:eastAsia="en-GB"/>
        </w:rPr>
        <w:t>PAS 197:2009</w:t>
      </w:r>
      <w:r w:rsidRPr="00CB1362">
        <w:rPr>
          <w:rFonts w:asciiTheme="minorHAnsi" w:hAnsiTheme="minorHAnsi" w:cs="Arial"/>
          <w:bCs/>
          <w:kern w:val="36"/>
          <w:sz w:val="22"/>
          <w:szCs w:val="22"/>
          <w:lang w:eastAsia="en-GB"/>
        </w:rPr>
        <w:tab/>
      </w:r>
      <w:r w:rsidRPr="00CB1362">
        <w:rPr>
          <w:rFonts w:asciiTheme="minorHAnsi" w:hAnsiTheme="minorHAnsi" w:cs="Arial"/>
          <w:sz w:val="22"/>
          <w:szCs w:val="22"/>
          <w:lang w:eastAsia="en-GB"/>
        </w:rPr>
        <w:t xml:space="preserve">Code of practice for cultural collections management </w:t>
      </w:r>
    </w:p>
    <w:p w14:paraId="12C2386A" w14:textId="77777777" w:rsidR="000D16DD" w:rsidRPr="00CB1362" w:rsidRDefault="000D16DD" w:rsidP="000D16DD">
      <w:pPr>
        <w:shd w:val="clear" w:color="auto" w:fill="FFFFFF"/>
        <w:outlineLvl w:val="1"/>
        <w:rPr>
          <w:rFonts w:asciiTheme="minorHAnsi" w:hAnsiTheme="minorHAnsi" w:cs="Arial"/>
          <w:bCs/>
          <w:kern w:val="36"/>
          <w:sz w:val="22"/>
          <w:szCs w:val="22"/>
          <w:lang w:eastAsia="en-GB"/>
        </w:rPr>
      </w:pPr>
    </w:p>
    <w:p w14:paraId="13D2417A" w14:textId="4089FF5E" w:rsidR="000D16DD" w:rsidRPr="00CB1362" w:rsidRDefault="000D16DD" w:rsidP="000D16DD">
      <w:pPr>
        <w:spacing w:after="200" w:line="276" w:lineRule="auto"/>
        <w:rPr>
          <w:rFonts w:asciiTheme="minorHAnsi" w:hAnsiTheme="minorHAnsi"/>
          <w:sz w:val="22"/>
          <w:szCs w:val="22"/>
        </w:rPr>
      </w:pPr>
      <w:r w:rsidRPr="00CB1362">
        <w:rPr>
          <w:rFonts w:asciiTheme="minorHAnsi" w:hAnsiTheme="minorHAnsi"/>
          <w:sz w:val="22"/>
          <w:szCs w:val="22"/>
        </w:rPr>
        <w:t>NMDC guiding principles for reducing museums’ carbon footprint. 2008. NMDC</w:t>
      </w:r>
    </w:p>
    <w:p w14:paraId="042694C1" w14:textId="04F6C0B2" w:rsidR="000D16DD" w:rsidRPr="00CB1362" w:rsidRDefault="000D16DD" w:rsidP="000D16DD">
      <w:pPr>
        <w:spacing w:after="200" w:line="276" w:lineRule="auto"/>
        <w:rPr>
          <w:rFonts w:asciiTheme="minorHAnsi" w:hAnsiTheme="minorHAnsi"/>
          <w:sz w:val="22"/>
          <w:szCs w:val="22"/>
        </w:rPr>
      </w:pPr>
      <w:r w:rsidRPr="00CB1362">
        <w:rPr>
          <w:rFonts w:asciiTheme="minorHAnsi" w:hAnsiTheme="minorHAnsi"/>
          <w:sz w:val="22"/>
          <w:szCs w:val="22"/>
        </w:rPr>
        <w:t>Bizot Group Oct 2012 (green museum) http://www.juliesbicycle.com/media/content/Green_Visual_Arts_Guide_Environmental_Conditions.pdf</w:t>
      </w:r>
    </w:p>
    <w:p w14:paraId="572562C4" w14:textId="191B36EF" w:rsidR="000D16DD" w:rsidRPr="00CB1362" w:rsidRDefault="000D16DD" w:rsidP="000D16DD">
      <w:pPr>
        <w:spacing w:after="200" w:line="276" w:lineRule="auto"/>
        <w:rPr>
          <w:rFonts w:asciiTheme="minorHAnsi" w:hAnsiTheme="minorHAnsi"/>
          <w:sz w:val="20"/>
        </w:rPr>
      </w:pPr>
      <w:r w:rsidRPr="00CB1362">
        <w:rPr>
          <w:rFonts w:asciiTheme="minorHAnsi" w:hAnsiTheme="minorHAnsi"/>
          <w:sz w:val="20"/>
        </w:rPr>
        <w:t>Doerner Institut - The Munich Position on Climate and Cultural Heritage 2013</w:t>
      </w:r>
      <w:r w:rsidR="00CC1EA2" w:rsidRPr="00CB1362">
        <w:rPr>
          <w:rFonts w:asciiTheme="minorHAnsi" w:hAnsiTheme="minorHAnsi"/>
          <w:sz w:val="20"/>
        </w:rPr>
        <w:t>;</w:t>
      </w:r>
      <w:r w:rsidR="00CC1EA2" w:rsidRPr="00CB1362">
        <w:rPr>
          <w:rFonts w:asciiTheme="minorHAnsi" w:hAnsiTheme="minorHAnsi"/>
        </w:rPr>
        <w:t xml:space="preserve"> </w:t>
      </w:r>
      <w:r w:rsidR="00CC1EA2" w:rsidRPr="00CB1362">
        <w:rPr>
          <w:rFonts w:asciiTheme="minorHAnsi" w:hAnsiTheme="minorHAnsi"/>
          <w:sz w:val="20"/>
        </w:rPr>
        <w:t>http://www.doernerinstitut.de/downloads/Climate_for_Collections.pdf</w:t>
      </w:r>
    </w:p>
    <w:p w14:paraId="58E2B909" w14:textId="5DE6C749" w:rsidR="000D16DD" w:rsidRPr="00CB1362" w:rsidRDefault="000D16DD" w:rsidP="000D16DD">
      <w:pPr>
        <w:spacing w:after="200" w:line="276" w:lineRule="auto"/>
        <w:rPr>
          <w:rFonts w:asciiTheme="minorHAnsi" w:hAnsiTheme="minorHAnsi"/>
          <w:sz w:val="20"/>
          <w:lang w:val="en"/>
        </w:rPr>
      </w:pPr>
      <w:r w:rsidRPr="00CB1362">
        <w:rPr>
          <w:rFonts w:asciiTheme="minorHAnsi" w:hAnsiTheme="minorHAnsi"/>
          <w:sz w:val="20"/>
        </w:rPr>
        <w:t>ASHRAE 2007, 10 "Museums, Galleries, Archives and Libraries”, Michalski, 2007 - The Ideal Climate, Risk Management, the ASHRAE Chapter, Proofed Fluctuations, and Toward a Full Risk Analysis Model</w:t>
      </w:r>
      <w:r w:rsidRPr="00CB1362">
        <w:rPr>
          <w:rFonts w:asciiTheme="minorHAnsi" w:hAnsiTheme="minorHAnsi"/>
          <w:sz w:val="20"/>
          <w:lang w:val="en"/>
        </w:rPr>
        <w:t xml:space="preserve">American Society of Heating, Refrigeration and Air-Conditioning Engineers. (2007) Chapter 21: Museums, Galleries, Archives and Libraries. </w:t>
      </w:r>
      <w:r w:rsidRPr="00CB1362">
        <w:rPr>
          <w:rFonts w:asciiTheme="minorHAnsi" w:hAnsiTheme="minorHAnsi"/>
          <w:sz w:val="20"/>
          <w:u w:val="single"/>
          <w:lang w:val="en"/>
        </w:rPr>
        <w:t>ASHRAE Handbook,</w:t>
      </w:r>
      <w:r w:rsidRPr="00CB1362">
        <w:rPr>
          <w:rFonts w:asciiTheme="minorHAnsi" w:hAnsiTheme="minorHAnsi"/>
          <w:sz w:val="20"/>
          <w:lang w:val="en"/>
        </w:rPr>
        <w:t xml:space="preserve"> Atlanta, GA</w:t>
      </w:r>
    </w:p>
    <w:p w14:paraId="05487B7F" w14:textId="77777777" w:rsidR="000D16DD" w:rsidRPr="00CB1362" w:rsidRDefault="000D16DD" w:rsidP="000D16DD">
      <w:pPr>
        <w:pStyle w:val="NormalWeb"/>
        <w:rPr>
          <w:rFonts w:asciiTheme="minorHAnsi" w:hAnsiTheme="minorHAnsi"/>
          <w:sz w:val="20"/>
          <w:szCs w:val="20"/>
          <w:lang w:val="en"/>
        </w:rPr>
      </w:pPr>
      <w:r w:rsidRPr="00CB1362">
        <w:rPr>
          <w:rFonts w:asciiTheme="minorHAnsi" w:hAnsiTheme="minorHAnsi"/>
          <w:sz w:val="20"/>
          <w:szCs w:val="20"/>
          <w:lang w:val="en"/>
        </w:rPr>
        <w:t xml:space="preserve">ANSI/NISO Z39.79-2001 </w:t>
      </w:r>
      <w:r w:rsidRPr="00CB1362">
        <w:rPr>
          <w:rFonts w:asciiTheme="minorHAnsi" w:hAnsiTheme="minorHAnsi"/>
          <w:sz w:val="20"/>
          <w:szCs w:val="20"/>
          <w:u w:val="single"/>
          <w:lang w:val="en"/>
        </w:rPr>
        <w:t>Environmental Conditions for Exhibition of Library and Archive Materials</w:t>
      </w:r>
      <w:r w:rsidRPr="00CB1362">
        <w:rPr>
          <w:rFonts w:asciiTheme="minorHAnsi" w:hAnsiTheme="minorHAnsi"/>
          <w:sz w:val="20"/>
          <w:szCs w:val="20"/>
          <w:lang w:val="en"/>
        </w:rPr>
        <w:t xml:space="preserve">.  American National Standard developed by the National Information Standards Organization. </w:t>
      </w:r>
      <w:hyperlink r:id="rId13" w:history="1">
        <w:r w:rsidRPr="00CB1362">
          <w:rPr>
            <w:rStyle w:val="Hyperlink"/>
            <w:rFonts w:asciiTheme="minorHAnsi" w:hAnsiTheme="minorHAnsi"/>
            <w:sz w:val="20"/>
            <w:szCs w:val="20"/>
            <w:lang w:val="en"/>
          </w:rPr>
          <w:t>http://www.kb.dk/export/sites/kb_dk/da/kb/nb/bev/Z39-79-2001_Udstillingsstandard.pdf</w:t>
        </w:r>
      </w:hyperlink>
    </w:p>
    <w:p w14:paraId="124D9444" w14:textId="5F83FB07" w:rsidR="000D16DD" w:rsidRPr="00CB1362" w:rsidRDefault="00CC1EA2" w:rsidP="00CC1EA2">
      <w:pPr>
        <w:pStyle w:val="NormalWeb"/>
        <w:rPr>
          <w:rFonts w:asciiTheme="minorHAnsi" w:hAnsiTheme="minorHAnsi"/>
          <w:sz w:val="20"/>
          <w:szCs w:val="20"/>
          <w:lang w:val="en"/>
        </w:rPr>
      </w:pPr>
      <w:r w:rsidRPr="00CB1362">
        <w:rPr>
          <w:rFonts w:asciiTheme="minorHAnsi" w:hAnsiTheme="minorHAnsi"/>
          <w:sz w:val="20"/>
          <w:szCs w:val="20"/>
          <w:lang w:val="en"/>
        </w:rPr>
        <w:t xml:space="preserve">Grattan, D. and S. Michalski, (2010) “Environmental Guidelines for Museums – Temperature and Relative Humidity (RH).” Canadian Conservation Institute. October 2010. </w:t>
      </w:r>
      <w:hyperlink r:id="rId14" w:history="1">
        <w:r w:rsidRPr="00CB1362">
          <w:rPr>
            <w:rStyle w:val="Hyperlink"/>
            <w:rFonts w:asciiTheme="minorHAnsi" w:hAnsiTheme="minorHAnsi"/>
            <w:sz w:val="20"/>
            <w:szCs w:val="20"/>
            <w:lang w:val="en"/>
          </w:rPr>
          <w:t>www.cci-icc.gc.ca/crc/articles/enviro/index-eng.aspx</w:t>
        </w:r>
      </w:hyperlink>
    </w:p>
    <w:p w14:paraId="24B56F8A" w14:textId="77777777" w:rsidR="00CC1EA2" w:rsidRPr="00CB1362" w:rsidRDefault="00CC1EA2" w:rsidP="00CC1EA2">
      <w:pPr>
        <w:pStyle w:val="NormalWeb"/>
        <w:rPr>
          <w:rFonts w:asciiTheme="minorHAnsi" w:hAnsiTheme="minorHAnsi"/>
          <w:lang w:val="en"/>
        </w:rPr>
      </w:pPr>
      <w:r w:rsidRPr="00CB1362">
        <w:rPr>
          <w:rFonts w:asciiTheme="minorHAnsi" w:hAnsiTheme="minorHAnsi"/>
          <w:lang w:val="en"/>
        </w:rPr>
        <w:t xml:space="preserve">Sebrera, Donald K.  (1994) “Isoperms: An Environmental Management Tool”  Washington DC: The Commission on Preservation and Access  </w:t>
      </w:r>
      <w:hyperlink r:id="rId15" w:history="1">
        <w:r w:rsidRPr="00CB1362">
          <w:rPr>
            <w:rStyle w:val="Hyperlink"/>
            <w:rFonts w:asciiTheme="minorHAnsi" w:hAnsiTheme="minorHAnsi"/>
            <w:lang w:val="en"/>
          </w:rPr>
          <w:t>http://cool.conservation-us.org/byauth/sebera/isoperm/</w:t>
        </w:r>
      </w:hyperlink>
    </w:p>
    <w:p w14:paraId="02874589" w14:textId="77777777" w:rsidR="00CC1EA2" w:rsidRPr="00CB1362" w:rsidRDefault="00CC1EA2" w:rsidP="00CC1EA2">
      <w:pPr>
        <w:pStyle w:val="NormalWeb"/>
        <w:rPr>
          <w:rFonts w:asciiTheme="minorHAnsi" w:hAnsiTheme="minorHAnsi"/>
          <w:lang w:val="en"/>
        </w:rPr>
      </w:pPr>
      <w:r w:rsidRPr="00CB1362">
        <w:rPr>
          <w:rFonts w:asciiTheme="minorHAnsi" w:hAnsiTheme="minorHAnsi"/>
          <w:lang w:val="en"/>
        </w:rPr>
        <w:t xml:space="preserve">Thompson, Garry. (1978) </w:t>
      </w:r>
      <w:r w:rsidRPr="00CB1362">
        <w:rPr>
          <w:rFonts w:asciiTheme="minorHAnsi" w:hAnsiTheme="minorHAnsi"/>
          <w:u w:val="single"/>
          <w:lang w:val="en"/>
        </w:rPr>
        <w:t>The Museum Environment</w:t>
      </w:r>
      <w:r w:rsidRPr="00CB1362">
        <w:rPr>
          <w:rFonts w:asciiTheme="minorHAnsi" w:hAnsiTheme="minorHAnsi"/>
          <w:lang w:val="en"/>
        </w:rPr>
        <w:t>  Butterworth Heinemann</w:t>
      </w:r>
    </w:p>
    <w:p w14:paraId="3A335D02" w14:textId="77777777" w:rsidR="00CC1EA2" w:rsidRPr="00CB1362" w:rsidRDefault="00CC1EA2" w:rsidP="00CC1EA2">
      <w:pPr>
        <w:pStyle w:val="NormalWeb"/>
        <w:rPr>
          <w:rFonts w:asciiTheme="minorHAnsi" w:hAnsiTheme="minorHAnsi"/>
          <w:lang w:val="en"/>
        </w:rPr>
      </w:pPr>
      <w:r w:rsidRPr="00CB1362">
        <w:rPr>
          <w:rFonts w:asciiTheme="minorHAnsi" w:hAnsiTheme="minorHAnsi"/>
          <w:lang w:val="en"/>
        </w:rPr>
        <w:t xml:space="preserve">Weintraub, Steven.  (2006) “The Museum Environment: Transforming the Solution into a Problem.”  </w:t>
      </w:r>
      <w:r w:rsidRPr="00CB1362">
        <w:rPr>
          <w:rFonts w:asciiTheme="minorHAnsi" w:hAnsiTheme="minorHAnsi"/>
          <w:u w:val="single"/>
          <w:lang w:val="en"/>
        </w:rPr>
        <w:t>Collections: A Journal for Museum and Archives Professionals</w:t>
      </w:r>
      <w:r w:rsidRPr="00CB1362">
        <w:rPr>
          <w:rFonts w:asciiTheme="minorHAnsi" w:hAnsiTheme="minorHAnsi"/>
          <w:lang w:val="en"/>
        </w:rPr>
        <w:t xml:space="preserve"> Vol 2. No 3 (February 2006) pp 195-21</w:t>
      </w:r>
    </w:p>
    <w:p w14:paraId="5ABCD199" w14:textId="77777777" w:rsidR="000D16DD" w:rsidRPr="00CB1362" w:rsidRDefault="000D16DD">
      <w:pPr>
        <w:spacing w:after="200" w:line="276" w:lineRule="auto"/>
        <w:rPr>
          <w:rFonts w:asciiTheme="minorHAnsi" w:hAnsiTheme="minorHAnsi"/>
          <w:b/>
          <w:sz w:val="28"/>
          <w:szCs w:val="28"/>
        </w:rPr>
      </w:pPr>
    </w:p>
    <w:p w14:paraId="073848E7" w14:textId="77777777" w:rsidR="00114B17" w:rsidRPr="00CB1362" w:rsidRDefault="00114B17">
      <w:pPr>
        <w:spacing w:after="200" w:line="276" w:lineRule="auto"/>
        <w:rPr>
          <w:rFonts w:asciiTheme="minorHAnsi" w:hAnsiTheme="minorHAnsi"/>
          <w:b/>
          <w:sz w:val="28"/>
          <w:szCs w:val="28"/>
        </w:rPr>
      </w:pPr>
      <w:r w:rsidRPr="00CB1362">
        <w:rPr>
          <w:rFonts w:asciiTheme="minorHAnsi" w:hAnsiTheme="minorHAnsi"/>
          <w:b/>
          <w:sz w:val="28"/>
          <w:szCs w:val="28"/>
        </w:rPr>
        <w:br w:type="page"/>
      </w:r>
    </w:p>
    <w:p w14:paraId="0BF9E4B5" w14:textId="54F2F1EF" w:rsidR="00F874B5" w:rsidRPr="00CB1362" w:rsidRDefault="00F874B5" w:rsidP="00205458">
      <w:pPr>
        <w:spacing w:after="200" w:line="276" w:lineRule="auto"/>
        <w:rPr>
          <w:rFonts w:asciiTheme="minorHAnsi" w:hAnsiTheme="minorHAnsi"/>
          <w:b/>
          <w:sz w:val="28"/>
          <w:szCs w:val="28"/>
        </w:rPr>
      </w:pPr>
      <w:r w:rsidRPr="00CB1362">
        <w:rPr>
          <w:rFonts w:asciiTheme="minorHAnsi" w:hAnsiTheme="minorHAnsi"/>
          <w:b/>
          <w:sz w:val="28"/>
          <w:szCs w:val="28"/>
        </w:rPr>
        <w:t>Appendix 6</w:t>
      </w:r>
      <w:r w:rsidRPr="00CB1362">
        <w:rPr>
          <w:rFonts w:asciiTheme="minorHAnsi" w:hAnsiTheme="minorHAnsi"/>
          <w:b/>
          <w:sz w:val="28"/>
          <w:szCs w:val="28"/>
        </w:rPr>
        <w:tab/>
        <w:t>Buildings with defined and agreed environmental conditions</w:t>
      </w:r>
    </w:p>
    <w:tbl>
      <w:tblPr>
        <w:tblW w:w="8662" w:type="dxa"/>
        <w:tblInd w:w="93" w:type="dxa"/>
        <w:tblLook w:val="04A0" w:firstRow="1" w:lastRow="0" w:firstColumn="1" w:lastColumn="0" w:noHBand="0" w:noVBand="1"/>
      </w:tblPr>
      <w:tblGrid>
        <w:gridCol w:w="1575"/>
        <w:gridCol w:w="2126"/>
        <w:gridCol w:w="2268"/>
        <w:gridCol w:w="2693"/>
      </w:tblGrid>
      <w:tr w:rsidR="00114B17" w:rsidRPr="00CB1362" w14:paraId="777E0023" w14:textId="77777777" w:rsidTr="00114B17">
        <w:trPr>
          <w:trHeight w:val="480"/>
        </w:trPr>
        <w:tc>
          <w:tcPr>
            <w:tcW w:w="1575" w:type="dxa"/>
            <w:tcBorders>
              <w:top w:val="single" w:sz="4" w:space="0" w:color="auto"/>
              <w:left w:val="single" w:sz="4" w:space="0" w:color="auto"/>
              <w:bottom w:val="nil"/>
              <w:right w:val="single" w:sz="4" w:space="0" w:color="auto"/>
            </w:tcBorders>
            <w:shd w:val="clear" w:color="auto" w:fill="auto"/>
            <w:noWrap/>
            <w:vAlign w:val="bottom"/>
            <w:hideMark/>
          </w:tcPr>
          <w:p w14:paraId="3C54307E"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Area</w:t>
            </w:r>
          </w:p>
        </w:tc>
        <w:tc>
          <w:tcPr>
            <w:tcW w:w="2126" w:type="dxa"/>
            <w:tcBorders>
              <w:top w:val="single" w:sz="4" w:space="0" w:color="auto"/>
              <w:left w:val="nil"/>
              <w:bottom w:val="nil"/>
              <w:right w:val="single" w:sz="4" w:space="0" w:color="auto"/>
            </w:tcBorders>
            <w:shd w:val="clear" w:color="auto" w:fill="auto"/>
            <w:noWrap/>
            <w:vAlign w:val="bottom"/>
            <w:hideMark/>
          </w:tcPr>
          <w:p w14:paraId="04D5385B" w14:textId="77777777" w:rsidR="00114B17" w:rsidRPr="00CB1362" w:rsidRDefault="00114B17" w:rsidP="00114B17">
            <w:pPr>
              <w:ind w:right="-87"/>
              <w:rPr>
                <w:rFonts w:asciiTheme="minorHAnsi" w:hAnsiTheme="minorHAnsi"/>
                <w:color w:val="000000"/>
                <w:sz w:val="20"/>
                <w:lang w:eastAsia="en-GB"/>
              </w:rPr>
            </w:pPr>
            <w:r w:rsidRPr="00CB1362">
              <w:rPr>
                <w:rFonts w:asciiTheme="minorHAnsi" w:hAnsiTheme="minorHAnsi"/>
                <w:color w:val="000000"/>
                <w:sz w:val="20"/>
                <w:lang w:eastAsia="en-GB"/>
              </w:rPr>
              <w:t>Details of location</w:t>
            </w:r>
          </w:p>
        </w:tc>
        <w:tc>
          <w:tcPr>
            <w:tcW w:w="2268" w:type="dxa"/>
            <w:tcBorders>
              <w:top w:val="single" w:sz="4" w:space="0" w:color="auto"/>
              <w:left w:val="nil"/>
              <w:bottom w:val="nil"/>
              <w:right w:val="single" w:sz="4" w:space="0" w:color="auto"/>
            </w:tcBorders>
            <w:shd w:val="clear" w:color="000000" w:fill="99CCFF"/>
            <w:noWrap/>
            <w:vAlign w:val="bottom"/>
            <w:hideMark/>
          </w:tcPr>
          <w:p w14:paraId="02DFA1BA"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RH Setpoint</w:t>
            </w:r>
          </w:p>
        </w:tc>
        <w:tc>
          <w:tcPr>
            <w:tcW w:w="2693" w:type="dxa"/>
            <w:tcBorders>
              <w:top w:val="single" w:sz="4" w:space="0" w:color="auto"/>
              <w:left w:val="nil"/>
              <w:bottom w:val="nil"/>
              <w:right w:val="single" w:sz="4" w:space="0" w:color="auto"/>
            </w:tcBorders>
            <w:shd w:val="clear" w:color="000000" w:fill="FF8080"/>
            <w:noWrap/>
            <w:vAlign w:val="bottom"/>
            <w:hideMark/>
          </w:tcPr>
          <w:p w14:paraId="584C058E"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Temp Stpoint</w:t>
            </w:r>
          </w:p>
        </w:tc>
      </w:tr>
      <w:tr w:rsidR="00114B17" w:rsidRPr="00CB1362" w14:paraId="220F8A14" w14:textId="77777777" w:rsidTr="00114B17">
        <w:trPr>
          <w:trHeight w:val="288"/>
        </w:trPr>
        <w:tc>
          <w:tcPr>
            <w:tcW w:w="1575" w:type="dxa"/>
            <w:tcBorders>
              <w:top w:val="single" w:sz="8" w:space="0" w:color="auto"/>
              <w:left w:val="single" w:sz="8" w:space="0" w:color="auto"/>
              <w:bottom w:val="nil"/>
              <w:right w:val="single" w:sz="4" w:space="0" w:color="auto"/>
            </w:tcBorders>
            <w:shd w:val="clear" w:color="auto" w:fill="auto"/>
            <w:vAlign w:val="bottom"/>
            <w:hideMark/>
          </w:tcPr>
          <w:p w14:paraId="37D8309B"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Darwin Centre 1</w:t>
            </w:r>
          </w:p>
        </w:tc>
        <w:tc>
          <w:tcPr>
            <w:tcW w:w="2126" w:type="dxa"/>
            <w:tcBorders>
              <w:top w:val="single" w:sz="8" w:space="0" w:color="auto"/>
              <w:left w:val="nil"/>
              <w:bottom w:val="nil"/>
              <w:right w:val="single" w:sz="4" w:space="0" w:color="auto"/>
            </w:tcBorders>
            <w:shd w:val="clear" w:color="auto" w:fill="auto"/>
            <w:vAlign w:val="bottom"/>
            <w:hideMark/>
          </w:tcPr>
          <w:p w14:paraId="7BCD87BE"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AHU 1 Spirits Store West</w:t>
            </w:r>
          </w:p>
        </w:tc>
        <w:tc>
          <w:tcPr>
            <w:tcW w:w="2268" w:type="dxa"/>
            <w:tcBorders>
              <w:top w:val="single" w:sz="8" w:space="0" w:color="auto"/>
              <w:left w:val="nil"/>
              <w:bottom w:val="nil"/>
              <w:right w:val="single" w:sz="4" w:space="0" w:color="auto"/>
            </w:tcBorders>
            <w:shd w:val="clear" w:color="auto" w:fill="auto"/>
            <w:vAlign w:val="bottom"/>
            <w:hideMark/>
          </w:tcPr>
          <w:p w14:paraId="16DD7146"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50%RH - 75%Rh(Dehum at 50%RH Shutdown at 75%Rh</w:t>
            </w:r>
          </w:p>
        </w:tc>
        <w:tc>
          <w:tcPr>
            <w:tcW w:w="2693" w:type="dxa"/>
            <w:tcBorders>
              <w:top w:val="single" w:sz="8" w:space="0" w:color="auto"/>
              <w:left w:val="nil"/>
              <w:bottom w:val="nil"/>
              <w:right w:val="single" w:sz="8" w:space="0" w:color="auto"/>
            </w:tcBorders>
            <w:shd w:val="clear" w:color="auto" w:fill="auto"/>
            <w:vAlign w:val="bottom"/>
            <w:hideMark/>
          </w:tcPr>
          <w:p w14:paraId="484F3776"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14⁰C +-1⁰C</w:t>
            </w:r>
          </w:p>
        </w:tc>
      </w:tr>
      <w:tr w:rsidR="00114B17" w:rsidRPr="00CB1362" w14:paraId="4E6EE67D" w14:textId="77777777" w:rsidTr="00114B17">
        <w:trPr>
          <w:trHeight w:val="288"/>
        </w:trPr>
        <w:tc>
          <w:tcPr>
            <w:tcW w:w="1575" w:type="dxa"/>
            <w:tcBorders>
              <w:top w:val="single" w:sz="4" w:space="0" w:color="auto"/>
              <w:left w:val="single" w:sz="8" w:space="0" w:color="auto"/>
              <w:bottom w:val="nil"/>
              <w:right w:val="single" w:sz="4" w:space="0" w:color="auto"/>
            </w:tcBorders>
            <w:shd w:val="clear" w:color="auto" w:fill="auto"/>
            <w:vAlign w:val="bottom"/>
            <w:hideMark/>
          </w:tcPr>
          <w:p w14:paraId="4930DD6F"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 </w:t>
            </w:r>
          </w:p>
        </w:tc>
        <w:tc>
          <w:tcPr>
            <w:tcW w:w="2126" w:type="dxa"/>
            <w:tcBorders>
              <w:top w:val="single" w:sz="4" w:space="0" w:color="auto"/>
              <w:left w:val="nil"/>
              <w:bottom w:val="nil"/>
              <w:right w:val="single" w:sz="4" w:space="0" w:color="auto"/>
            </w:tcBorders>
            <w:shd w:val="clear" w:color="auto" w:fill="auto"/>
            <w:vAlign w:val="bottom"/>
            <w:hideMark/>
          </w:tcPr>
          <w:p w14:paraId="72ABBFB1"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AHU 2 Spirits Store East</w:t>
            </w:r>
          </w:p>
        </w:tc>
        <w:tc>
          <w:tcPr>
            <w:tcW w:w="2268" w:type="dxa"/>
            <w:tcBorders>
              <w:top w:val="single" w:sz="4" w:space="0" w:color="auto"/>
              <w:left w:val="nil"/>
              <w:bottom w:val="nil"/>
              <w:right w:val="single" w:sz="4" w:space="0" w:color="auto"/>
            </w:tcBorders>
            <w:shd w:val="clear" w:color="auto" w:fill="auto"/>
            <w:vAlign w:val="bottom"/>
            <w:hideMark/>
          </w:tcPr>
          <w:p w14:paraId="41E5D75F"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50%RH - 75%Rh(Dehum at 50%RH Shutdown at 75%Rh</w:t>
            </w:r>
          </w:p>
        </w:tc>
        <w:tc>
          <w:tcPr>
            <w:tcW w:w="2693" w:type="dxa"/>
            <w:tcBorders>
              <w:top w:val="single" w:sz="4" w:space="0" w:color="auto"/>
              <w:left w:val="nil"/>
              <w:bottom w:val="nil"/>
              <w:right w:val="single" w:sz="8" w:space="0" w:color="auto"/>
            </w:tcBorders>
            <w:shd w:val="clear" w:color="auto" w:fill="auto"/>
            <w:vAlign w:val="bottom"/>
            <w:hideMark/>
          </w:tcPr>
          <w:p w14:paraId="29842AE9"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14⁰C +-1⁰C</w:t>
            </w:r>
          </w:p>
        </w:tc>
      </w:tr>
      <w:tr w:rsidR="00114B17" w:rsidRPr="00CB1362" w14:paraId="249E6CC1" w14:textId="77777777" w:rsidTr="00114B17">
        <w:trPr>
          <w:trHeight w:val="300"/>
        </w:trPr>
        <w:tc>
          <w:tcPr>
            <w:tcW w:w="1575"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0F8D2BF2"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 </w:t>
            </w:r>
          </w:p>
        </w:tc>
        <w:tc>
          <w:tcPr>
            <w:tcW w:w="2126" w:type="dxa"/>
            <w:tcBorders>
              <w:top w:val="single" w:sz="4" w:space="0" w:color="auto"/>
              <w:left w:val="nil"/>
              <w:bottom w:val="single" w:sz="8" w:space="0" w:color="auto"/>
              <w:right w:val="single" w:sz="4" w:space="0" w:color="auto"/>
            </w:tcBorders>
            <w:shd w:val="clear" w:color="auto" w:fill="auto"/>
            <w:vAlign w:val="bottom"/>
            <w:hideMark/>
          </w:tcPr>
          <w:p w14:paraId="35DB90EC"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AHU 8 Exhibition Space</w:t>
            </w:r>
          </w:p>
        </w:tc>
        <w:tc>
          <w:tcPr>
            <w:tcW w:w="2268" w:type="dxa"/>
            <w:tcBorders>
              <w:top w:val="single" w:sz="4" w:space="0" w:color="auto"/>
              <w:left w:val="nil"/>
              <w:bottom w:val="single" w:sz="8" w:space="0" w:color="auto"/>
              <w:right w:val="single" w:sz="4" w:space="0" w:color="auto"/>
            </w:tcBorders>
            <w:shd w:val="clear" w:color="auto" w:fill="auto"/>
            <w:vAlign w:val="bottom"/>
            <w:hideMark/>
          </w:tcPr>
          <w:p w14:paraId="43537571"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No humidity control</w:t>
            </w:r>
          </w:p>
        </w:tc>
        <w:tc>
          <w:tcPr>
            <w:tcW w:w="2693" w:type="dxa"/>
            <w:tcBorders>
              <w:top w:val="single" w:sz="4" w:space="0" w:color="auto"/>
              <w:left w:val="nil"/>
              <w:bottom w:val="single" w:sz="8" w:space="0" w:color="auto"/>
              <w:right w:val="single" w:sz="8" w:space="0" w:color="auto"/>
            </w:tcBorders>
            <w:shd w:val="clear" w:color="auto" w:fill="auto"/>
            <w:vAlign w:val="bottom"/>
            <w:hideMark/>
          </w:tcPr>
          <w:p w14:paraId="73CD435E"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22⁰C +-1⁰C</w:t>
            </w:r>
          </w:p>
        </w:tc>
      </w:tr>
      <w:tr w:rsidR="00114B17" w:rsidRPr="00CB1362" w14:paraId="0CF2E964" w14:textId="77777777" w:rsidTr="00114B17">
        <w:trPr>
          <w:trHeight w:val="765"/>
        </w:trPr>
        <w:tc>
          <w:tcPr>
            <w:tcW w:w="1575" w:type="dxa"/>
            <w:tcBorders>
              <w:top w:val="nil"/>
              <w:left w:val="single" w:sz="8" w:space="0" w:color="auto"/>
              <w:bottom w:val="nil"/>
              <w:right w:val="single" w:sz="4" w:space="0" w:color="auto"/>
            </w:tcBorders>
            <w:shd w:val="clear" w:color="auto" w:fill="auto"/>
            <w:vAlign w:val="bottom"/>
            <w:hideMark/>
          </w:tcPr>
          <w:p w14:paraId="6CBEE879"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Darwin Centre 2</w:t>
            </w:r>
          </w:p>
        </w:tc>
        <w:tc>
          <w:tcPr>
            <w:tcW w:w="2126" w:type="dxa"/>
            <w:tcBorders>
              <w:top w:val="nil"/>
              <w:left w:val="nil"/>
              <w:bottom w:val="nil"/>
              <w:right w:val="single" w:sz="4" w:space="0" w:color="auto"/>
            </w:tcBorders>
            <w:shd w:val="clear" w:color="auto" w:fill="auto"/>
            <w:vAlign w:val="bottom"/>
            <w:hideMark/>
          </w:tcPr>
          <w:p w14:paraId="72E96B48"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AHU/N/R/01 North Zone VAV</w:t>
            </w:r>
          </w:p>
        </w:tc>
        <w:tc>
          <w:tcPr>
            <w:tcW w:w="2268" w:type="dxa"/>
            <w:tcBorders>
              <w:top w:val="nil"/>
              <w:left w:val="nil"/>
              <w:bottom w:val="nil"/>
              <w:right w:val="single" w:sz="4" w:space="0" w:color="auto"/>
            </w:tcBorders>
            <w:shd w:val="clear" w:color="auto" w:fill="auto"/>
            <w:vAlign w:val="bottom"/>
            <w:hideMark/>
          </w:tcPr>
          <w:p w14:paraId="7FC5969F"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Return air humidity 45%RH +-5%RH (Deadband too small)</w:t>
            </w:r>
          </w:p>
        </w:tc>
        <w:tc>
          <w:tcPr>
            <w:tcW w:w="2693" w:type="dxa"/>
            <w:tcBorders>
              <w:top w:val="nil"/>
              <w:left w:val="nil"/>
              <w:bottom w:val="nil"/>
              <w:right w:val="single" w:sz="8" w:space="0" w:color="auto"/>
            </w:tcBorders>
            <w:shd w:val="clear" w:color="auto" w:fill="auto"/>
            <w:vAlign w:val="bottom"/>
            <w:hideMark/>
          </w:tcPr>
          <w:p w14:paraId="5A306080"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Compensated supply setpoint. Fixed or Auto. Supply 11⁰C at OAT 29⁰C. Supply 25⁰C at OAT 5⁰C</w:t>
            </w:r>
          </w:p>
        </w:tc>
      </w:tr>
      <w:tr w:rsidR="00114B17" w:rsidRPr="00CB1362" w14:paraId="34969A3D" w14:textId="77777777" w:rsidTr="00114B17">
        <w:trPr>
          <w:trHeight w:val="576"/>
        </w:trPr>
        <w:tc>
          <w:tcPr>
            <w:tcW w:w="1575" w:type="dxa"/>
            <w:tcBorders>
              <w:top w:val="single" w:sz="4" w:space="0" w:color="auto"/>
              <w:left w:val="single" w:sz="8" w:space="0" w:color="auto"/>
              <w:bottom w:val="nil"/>
              <w:right w:val="single" w:sz="4" w:space="0" w:color="auto"/>
            </w:tcBorders>
            <w:shd w:val="clear" w:color="auto" w:fill="auto"/>
            <w:vAlign w:val="bottom"/>
            <w:hideMark/>
          </w:tcPr>
          <w:p w14:paraId="5DF06177"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 </w:t>
            </w:r>
          </w:p>
        </w:tc>
        <w:tc>
          <w:tcPr>
            <w:tcW w:w="2126" w:type="dxa"/>
            <w:tcBorders>
              <w:top w:val="single" w:sz="4" w:space="0" w:color="auto"/>
              <w:left w:val="nil"/>
              <w:bottom w:val="nil"/>
              <w:right w:val="single" w:sz="4" w:space="0" w:color="auto"/>
            </w:tcBorders>
            <w:shd w:val="clear" w:color="auto" w:fill="auto"/>
            <w:vAlign w:val="bottom"/>
            <w:hideMark/>
          </w:tcPr>
          <w:p w14:paraId="69D7FEA6"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AHU/N/R/02 North Zone VAV</w:t>
            </w:r>
          </w:p>
        </w:tc>
        <w:tc>
          <w:tcPr>
            <w:tcW w:w="2268" w:type="dxa"/>
            <w:tcBorders>
              <w:top w:val="single" w:sz="4" w:space="0" w:color="auto"/>
              <w:left w:val="nil"/>
              <w:bottom w:val="nil"/>
              <w:right w:val="single" w:sz="4" w:space="0" w:color="auto"/>
            </w:tcBorders>
            <w:shd w:val="clear" w:color="auto" w:fill="auto"/>
            <w:vAlign w:val="bottom"/>
            <w:hideMark/>
          </w:tcPr>
          <w:p w14:paraId="1E512024"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Return air humidity 45%RH +-5%RH (Deadband too small)</w:t>
            </w:r>
          </w:p>
        </w:tc>
        <w:tc>
          <w:tcPr>
            <w:tcW w:w="2693" w:type="dxa"/>
            <w:tcBorders>
              <w:top w:val="single" w:sz="4" w:space="0" w:color="auto"/>
              <w:left w:val="nil"/>
              <w:bottom w:val="nil"/>
              <w:right w:val="single" w:sz="8" w:space="0" w:color="auto"/>
            </w:tcBorders>
            <w:shd w:val="clear" w:color="auto" w:fill="auto"/>
            <w:vAlign w:val="bottom"/>
            <w:hideMark/>
          </w:tcPr>
          <w:p w14:paraId="294AC5E5"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Compensated supply setpoint. Fixed or Auto. Supply 12⁰C at OAT 29⁰C. Supply 25⁰C at OAT 6⁰C</w:t>
            </w:r>
          </w:p>
        </w:tc>
      </w:tr>
      <w:tr w:rsidR="00114B17" w:rsidRPr="00CB1362" w14:paraId="0846099C" w14:textId="77777777" w:rsidTr="00114B17">
        <w:trPr>
          <w:trHeight w:val="288"/>
        </w:trPr>
        <w:tc>
          <w:tcPr>
            <w:tcW w:w="1575" w:type="dxa"/>
            <w:tcBorders>
              <w:top w:val="single" w:sz="4" w:space="0" w:color="auto"/>
              <w:left w:val="single" w:sz="8" w:space="0" w:color="auto"/>
              <w:bottom w:val="nil"/>
              <w:right w:val="single" w:sz="4" w:space="0" w:color="auto"/>
            </w:tcBorders>
            <w:shd w:val="clear" w:color="auto" w:fill="auto"/>
            <w:vAlign w:val="bottom"/>
            <w:hideMark/>
          </w:tcPr>
          <w:p w14:paraId="10A7EAE8"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 </w:t>
            </w:r>
          </w:p>
        </w:tc>
        <w:tc>
          <w:tcPr>
            <w:tcW w:w="2126" w:type="dxa"/>
            <w:tcBorders>
              <w:top w:val="single" w:sz="4" w:space="0" w:color="auto"/>
              <w:left w:val="nil"/>
              <w:bottom w:val="nil"/>
              <w:right w:val="single" w:sz="4" w:space="0" w:color="auto"/>
            </w:tcBorders>
            <w:shd w:val="clear" w:color="auto" w:fill="auto"/>
            <w:vAlign w:val="bottom"/>
            <w:hideMark/>
          </w:tcPr>
          <w:p w14:paraId="14EB8A78"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AHU/N/B/02 - Buffer Zone Plant</w:t>
            </w:r>
          </w:p>
        </w:tc>
        <w:tc>
          <w:tcPr>
            <w:tcW w:w="2268" w:type="dxa"/>
            <w:tcBorders>
              <w:top w:val="single" w:sz="4" w:space="0" w:color="auto"/>
              <w:left w:val="nil"/>
              <w:bottom w:val="nil"/>
              <w:right w:val="single" w:sz="4" w:space="0" w:color="auto"/>
            </w:tcBorders>
            <w:shd w:val="clear" w:color="auto" w:fill="auto"/>
            <w:vAlign w:val="bottom"/>
            <w:hideMark/>
          </w:tcPr>
          <w:p w14:paraId="2B2BDC4F"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50%RH +-5%RH</w:t>
            </w:r>
          </w:p>
        </w:tc>
        <w:tc>
          <w:tcPr>
            <w:tcW w:w="2693" w:type="dxa"/>
            <w:tcBorders>
              <w:top w:val="single" w:sz="4" w:space="0" w:color="auto"/>
              <w:left w:val="nil"/>
              <w:bottom w:val="nil"/>
              <w:right w:val="single" w:sz="8" w:space="0" w:color="auto"/>
            </w:tcBorders>
            <w:shd w:val="clear" w:color="auto" w:fill="auto"/>
            <w:vAlign w:val="bottom"/>
            <w:hideMark/>
          </w:tcPr>
          <w:p w14:paraId="4CAF9DD0"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21⁰C +-2⁰C</w:t>
            </w:r>
          </w:p>
        </w:tc>
      </w:tr>
      <w:tr w:rsidR="00114B17" w:rsidRPr="00CB1362" w14:paraId="53AEACA5" w14:textId="77777777" w:rsidTr="00114B17">
        <w:trPr>
          <w:trHeight w:val="288"/>
        </w:trPr>
        <w:tc>
          <w:tcPr>
            <w:tcW w:w="1575" w:type="dxa"/>
            <w:tcBorders>
              <w:top w:val="single" w:sz="4" w:space="0" w:color="auto"/>
              <w:left w:val="single" w:sz="8" w:space="0" w:color="auto"/>
              <w:bottom w:val="nil"/>
              <w:right w:val="single" w:sz="4" w:space="0" w:color="auto"/>
            </w:tcBorders>
            <w:shd w:val="clear" w:color="auto" w:fill="auto"/>
            <w:vAlign w:val="bottom"/>
            <w:hideMark/>
          </w:tcPr>
          <w:p w14:paraId="01EB5F5F"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 </w:t>
            </w:r>
          </w:p>
        </w:tc>
        <w:tc>
          <w:tcPr>
            <w:tcW w:w="2126" w:type="dxa"/>
            <w:tcBorders>
              <w:top w:val="single" w:sz="4" w:space="0" w:color="auto"/>
              <w:left w:val="nil"/>
              <w:bottom w:val="nil"/>
              <w:right w:val="single" w:sz="4" w:space="0" w:color="auto"/>
            </w:tcBorders>
            <w:shd w:val="clear" w:color="auto" w:fill="auto"/>
            <w:vAlign w:val="bottom"/>
            <w:hideMark/>
          </w:tcPr>
          <w:p w14:paraId="3DB66DBE"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AHU/N/B/01 - Collections North Plant</w:t>
            </w:r>
          </w:p>
        </w:tc>
        <w:tc>
          <w:tcPr>
            <w:tcW w:w="2268" w:type="dxa"/>
            <w:tcBorders>
              <w:top w:val="single" w:sz="4" w:space="0" w:color="auto"/>
              <w:left w:val="nil"/>
              <w:bottom w:val="nil"/>
              <w:right w:val="single" w:sz="4" w:space="0" w:color="auto"/>
            </w:tcBorders>
            <w:shd w:val="clear" w:color="auto" w:fill="auto"/>
            <w:vAlign w:val="bottom"/>
            <w:hideMark/>
          </w:tcPr>
          <w:p w14:paraId="1A9CEEA4"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Return moisture content 4.4gKg - 5.4gKg</w:t>
            </w:r>
          </w:p>
        </w:tc>
        <w:tc>
          <w:tcPr>
            <w:tcW w:w="2693" w:type="dxa"/>
            <w:tcBorders>
              <w:top w:val="single" w:sz="4" w:space="0" w:color="auto"/>
              <w:left w:val="nil"/>
              <w:bottom w:val="nil"/>
              <w:right w:val="single" w:sz="8" w:space="0" w:color="auto"/>
            </w:tcBorders>
            <w:shd w:val="clear" w:color="auto" w:fill="auto"/>
            <w:vAlign w:val="bottom"/>
            <w:hideMark/>
          </w:tcPr>
          <w:p w14:paraId="117BC12E"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Fixed supply setpoint 16⁰C +-2⁰C</w:t>
            </w:r>
          </w:p>
        </w:tc>
      </w:tr>
      <w:tr w:rsidR="00114B17" w:rsidRPr="00CB1362" w14:paraId="2A859100" w14:textId="77777777" w:rsidTr="00114B17">
        <w:trPr>
          <w:trHeight w:val="288"/>
        </w:trPr>
        <w:tc>
          <w:tcPr>
            <w:tcW w:w="1575" w:type="dxa"/>
            <w:tcBorders>
              <w:top w:val="single" w:sz="4" w:space="0" w:color="auto"/>
              <w:left w:val="single" w:sz="8" w:space="0" w:color="auto"/>
              <w:bottom w:val="nil"/>
              <w:right w:val="single" w:sz="4" w:space="0" w:color="auto"/>
            </w:tcBorders>
            <w:shd w:val="clear" w:color="auto" w:fill="auto"/>
            <w:vAlign w:val="bottom"/>
            <w:hideMark/>
          </w:tcPr>
          <w:p w14:paraId="6F2212DA"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 </w:t>
            </w:r>
          </w:p>
        </w:tc>
        <w:tc>
          <w:tcPr>
            <w:tcW w:w="2126" w:type="dxa"/>
            <w:tcBorders>
              <w:top w:val="single" w:sz="4" w:space="0" w:color="auto"/>
              <w:left w:val="nil"/>
              <w:bottom w:val="nil"/>
              <w:right w:val="single" w:sz="4" w:space="0" w:color="auto"/>
            </w:tcBorders>
            <w:shd w:val="clear" w:color="auto" w:fill="auto"/>
            <w:vAlign w:val="bottom"/>
            <w:hideMark/>
          </w:tcPr>
          <w:p w14:paraId="093A1808"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AHU/S/B/03 - Buffer Zone Plant</w:t>
            </w:r>
          </w:p>
        </w:tc>
        <w:tc>
          <w:tcPr>
            <w:tcW w:w="2268" w:type="dxa"/>
            <w:tcBorders>
              <w:top w:val="single" w:sz="4" w:space="0" w:color="auto"/>
              <w:left w:val="nil"/>
              <w:bottom w:val="nil"/>
              <w:right w:val="single" w:sz="4" w:space="0" w:color="auto"/>
            </w:tcBorders>
            <w:shd w:val="clear" w:color="auto" w:fill="auto"/>
            <w:vAlign w:val="bottom"/>
            <w:hideMark/>
          </w:tcPr>
          <w:p w14:paraId="14B88E80"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Return 50%RH +-5%RH</w:t>
            </w:r>
          </w:p>
        </w:tc>
        <w:tc>
          <w:tcPr>
            <w:tcW w:w="2693" w:type="dxa"/>
            <w:tcBorders>
              <w:top w:val="single" w:sz="4" w:space="0" w:color="auto"/>
              <w:left w:val="nil"/>
              <w:bottom w:val="nil"/>
              <w:right w:val="single" w:sz="8" w:space="0" w:color="auto"/>
            </w:tcBorders>
            <w:shd w:val="clear" w:color="auto" w:fill="auto"/>
            <w:vAlign w:val="bottom"/>
            <w:hideMark/>
          </w:tcPr>
          <w:p w14:paraId="073F82B2"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21⁰C +-2⁰C</w:t>
            </w:r>
          </w:p>
        </w:tc>
      </w:tr>
      <w:tr w:rsidR="00114B17" w:rsidRPr="00CB1362" w14:paraId="3FFA4CC0" w14:textId="77777777" w:rsidTr="00114B17">
        <w:trPr>
          <w:trHeight w:val="288"/>
        </w:trPr>
        <w:tc>
          <w:tcPr>
            <w:tcW w:w="1575" w:type="dxa"/>
            <w:tcBorders>
              <w:top w:val="single" w:sz="4" w:space="0" w:color="auto"/>
              <w:left w:val="single" w:sz="8" w:space="0" w:color="auto"/>
              <w:bottom w:val="nil"/>
              <w:right w:val="single" w:sz="4" w:space="0" w:color="auto"/>
            </w:tcBorders>
            <w:shd w:val="clear" w:color="auto" w:fill="auto"/>
            <w:vAlign w:val="bottom"/>
            <w:hideMark/>
          </w:tcPr>
          <w:p w14:paraId="61187887"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 </w:t>
            </w:r>
          </w:p>
        </w:tc>
        <w:tc>
          <w:tcPr>
            <w:tcW w:w="2126" w:type="dxa"/>
            <w:tcBorders>
              <w:top w:val="single" w:sz="4" w:space="0" w:color="auto"/>
              <w:left w:val="nil"/>
              <w:bottom w:val="nil"/>
              <w:right w:val="single" w:sz="4" w:space="0" w:color="auto"/>
            </w:tcBorders>
            <w:shd w:val="clear" w:color="auto" w:fill="auto"/>
            <w:vAlign w:val="bottom"/>
            <w:hideMark/>
          </w:tcPr>
          <w:p w14:paraId="02D4B07C"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AHU/S/G/01 - UKBDR Plant</w:t>
            </w:r>
          </w:p>
        </w:tc>
        <w:tc>
          <w:tcPr>
            <w:tcW w:w="2268" w:type="dxa"/>
            <w:tcBorders>
              <w:top w:val="single" w:sz="4" w:space="0" w:color="auto"/>
              <w:left w:val="nil"/>
              <w:bottom w:val="nil"/>
              <w:right w:val="single" w:sz="4" w:space="0" w:color="auto"/>
            </w:tcBorders>
            <w:shd w:val="clear" w:color="auto" w:fill="auto"/>
            <w:vAlign w:val="bottom"/>
            <w:hideMark/>
          </w:tcPr>
          <w:p w14:paraId="34832591"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Return 50%RH +-5%RH</w:t>
            </w:r>
          </w:p>
        </w:tc>
        <w:tc>
          <w:tcPr>
            <w:tcW w:w="2693" w:type="dxa"/>
            <w:tcBorders>
              <w:top w:val="single" w:sz="4" w:space="0" w:color="auto"/>
              <w:left w:val="nil"/>
              <w:bottom w:val="nil"/>
              <w:right w:val="single" w:sz="8" w:space="0" w:color="auto"/>
            </w:tcBorders>
            <w:shd w:val="clear" w:color="auto" w:fill="auto"/>
            <w:vAlign w:val="bottom"/>
            <w:hideMark/>
          </w:tcPr>
          <w:p w14:paraId="2644FF13"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22.5⁰C +-2⁰C</w:t>
            </w:r>
          </w:p>
        </w:tc>
      </w:tr>
      <w:tr w:rsidR="00114B17" w:rsidRPr="00CB1362" w14:paraId="0671684E" w14:textId="77777777" w:rsidTr="00114B17">
        <w:trPr>
          <w:trHeight w:val="300"/>
        </w:trPr>
        <w:tc>
          <w:tcPr>
            <w:tcW w:w="1575"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005F3B38"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 </w:t>
            </w:r>
          </w:p>
        </w:tc>
        <w:tc>
          <w:tcPr>
            <w:tcW w:w="2126" w:type="dxa"/>
            <w:tcBorders>
              <w:top w:val="single" w:sz="4" w:space="0" w:color="auto"/>
              <w:left w:val="nil"/>
              <w:bottom w:val="single" w:sz="8" w:space="0" w:color="auto"/>
              <w:right w:val="single" w:sz="4" w:space="0" w:color="auto"/>
            </w:tcBorders>
            <w:shd w:val="clear" w:color="auto" w:fill="auto"/>
            <w:vAlign w:val="bottom"/>
            <w:hideMark/>
          </w:tcPr>
          <w:p w14:paraId="606F822C"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AHU/S/B/01 - Collection South Plant</w:t>
            </w:r>
          </w:p>
        </w:tc>
        <w:tc>
          <w:tcPr>
            <w:tcW w:w="2268" w:type="dxa"/>
            <w:tcBorders>
              <w:top w:val="single" w:sz="4" w:space="0" w:color="auto"/>
              <w:left w:val="nil"/>
              <w:bottom w:val="single" w:sz="8" w:space="0" w:color="auto"/>
              <w:right w:val="single" w:sz="4" w:space="0" w:color="auto"/>
            </w:tcBorders>
            <w:shd w:val="clear" w:color="auto" w:fill="auto"/>
            <w:vAlign w:val="bottom"/>
            <w:hideMark/>
          </w:tcPr>
          <w:p w14:paraId="30E1BFFB"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Return moisture content 4.4gKg - 5.4gKg</w:t>
            </w:r>
          </w:p>
        </w:tc>
        <w:tc>
          <w:tcPr>
            <w:tcW w:w="2693" w:type="dxa"/>
            <w:tcBorders>
              <w:top w:val="single" w:sz="4" w:space="0" w:color="auto"/>
              <w:left w:val="nil"/>
              <w:bottom w:val="single" w:sz="8" w:space="0" w:color="auto"/>
              <w:right w:val="single" w:sz="8" w:space="0" w:color="auto"/>
            </w:tcBorders>
            <w:shd w:val="clear" w:color="auto" w:fill="auto"/>
            <w:vAlign w:val="bottom"/>
            <w:hideMark/>
          </w:tcPr>
          <w:p w14:paraId="5F8EDAEC"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Fixed supply setpoint 16⁰C +-0.5⁰C</w:t>
            </w:r>
          </w:p>
        </w:tc>
      </w:tr>
      <w:tr w:rsidR="00114B17" w:rsidRPr="00CB1362" w14:paraId="6405148E" w14:textId="77777777" w:rsidTr="00114B17">
        <w:trPr>
          <w:trHeight w:val="288"/>
        </w:trPr>
        <w:tc>
          <w:tcPr>
            <w:tcW w:w="1575" w:type="dxa"/>
            <w:tcBorders>
              <w:top w:val="nil"/>
              <w:left w:val="single" w:sz="8" w:space="0" w:color="auto"/>
              <w:bottom w:val="nil"/>
              <w:right w:val="single" w:sz="4" w:space="0" w:color="auto"/>
            </w:tcBorders>
            <w:shd w:val="clear" w:color="auto" w:fill="auto"/>
            <w:vAlign w:val="bottom"/>
            <w:hideMark/>
          </w:tcPr>
          <w:p w14:paraId="47BB2046"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Paleo</w:t>
            </w:r>
          </w:p>
        </w:tc>
        <w:tc>
          <w:tcPr>
            <w:tcW w:w="2126" w:type="dxa"/>
            <w:tcBorders>
              <w:top w:val="nil"/>
              <w:left w:val="nil"/>
              <w:bottom w:val="nil"/>
              <w:right w:val="single" w:sz="4" w:space="0" w:color="auto"/>
            </w:tcBorders>
            <w:shd w:val="clear" w:color="auto" w:fill="auto"/>
            <w:vAlign w:val="bottom"/>
            <w:hideMark/>
          </w:tcPr>
          <w:p w14:paraId="70D1F026"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JSF Theatre AHU 1</w:t>
            </w:r>
          </w:p>
        </w:tc>
        <w:tc>
          <w:tcPr>
            <w:tcW w:w="2268" w:type="dxa"/>
            <w:tcBorders>
              <w:top w:val="nil"/>
              <w:left w:val="nil"/>
              <w:bottom w:val="nil"/>
              <w:right w:val="single" w:sz="4" w:space="0" w:color="auto"/>
            </w:tcBorders>
            <w:shd w:val="clear" w:color="auto" w:fill="auto"/>
            <w:vAlign w:val="bottom"/>
            <w:hideMark/>
          </w:tcPr>
          <w:p w14:paraId="40F6D006"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40%RH +-5%RH</w:t>
            </w:r>
          </w:p>
        </w:tc>
        <w:tc>
          <w:tcPr>
            <w:tcW w:w="2693" w:type="dxa"/>
            <w:tcBorders>
              <w:top w:val="nil"/>
              <w:left w:val="nil"/>
              <w:bottom w:val="nil"/>
              <w:right w:val="single" w:sz="8" w:space="0" w:color="auto"/>
            </w:tcBorders>
            <w:shd w:val="clear" w:color="auto" w:fill="auto"/>
            <w:vAlign w:val="bottom"/>
            <w:hideMark/>
          </w:tcPr>
          <w:p w14:paraId="57975783"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18⁰C +-1⁰C</w:t>
            </w:r>
          </w:p>
        </w:tc>
      </w:tr>
      <w:tr w:rsidR="00114B17" w:rsidRPr="00CB1362" w14:paraId="4D51F82E" w14:textId="77777777" w:rsidTr="00114B17">
        <w:trPr>
          <w:trHeight w:val="288"/>
        </w:trPr>
        <w:tc>
          <w:tcPr>
            <w:tcW w:w="1575" w:type="dxa"/>
            <w:tcBorders>
              <w:top w:val="single" w:sz="4" w:space="0" w:color="auto"/>
              <w:left w:val="single" w:sz="8" w:space="0" w:color="auto"/>
              <w:bottom w:val="nil"/>
              <w:right w:val="single" w:sz="4" w:space="0" w:color="auto"/>
            </w:tcBorders>
            <w:shd w:val="clear" w:color="auto" w:fill="auto"/>
            <w:vAlign w:val="bottom"/>
            <w:hideMark/>
          </w:tcPr>
          <w:p w14:paraId="31F26EDE"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 </w:t>
            </w:r>
          </w:p>
        </w:tc>
        <w:tc>
          <w:tcPr>
            <w:tcW w:w="2126" w:type="dxa"/>
            <w:tcBorders>
              <w:top w:val="single" w:sz="4" w:space="0" w:color="auto"/>
              <w:left w:val="nil"/>
              <w:bottom w:val="nil"/>
              <w:right w:val="single" w:sz="4" w:space="0" w:color="auto"/>
            </w:tcBorders>
            <w:shd w:val="clear" w:color="auto" w:fill="auto"/>
            <w:vAlign w:val="bottom"/>
            <w:hideMark/>
          </w:tcPr>
          <w:p w14:paraId="3C9407FA"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East Zone AHU 2</w:t>
            </w:r>
          </w:p>
        </w:tc>
        <w:tc>
          <w:tcPr>
            <w:tcW w:w="2268" w:type="dxa"/>
            <w:tcBorders>
              <w:top w:val="single" w:sz="4" w:space="0" w:color="auto"/>
              <w:left w:val="nil"/>
              <w:bottom w:val="nil"/>
              <w:right w:val="single" w:sz="4" w:space="0" w:color="auto"/>
            </w:tcBorders>
            <w:shd w:val="clear" w:color="auto" w:fill="auto"/>
            <w:vAlign w:val="bottom"/>
            <w:hideMark/>
          </w:tcPr>
          <w:p w14:paraId="1602C6AF"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45%RH +-2.5%RH</w:t>
            </w:r>
          </w:p>
        </w:tc>
        <w:tc>
          <w:tcPr>
            <w:tcW w:w="2693" w:type="dxa"/>
            <w:tcBorders>
              <w:top w:val="single" w:sz="4" w:space="0" w:color="auto"/>
              <w:left w:val="nil"/>
              <w:bottom w:val="nil"/>
              <w:right w:val="single" w:sz="8" w:space="0" w:color="auto"/>
            </w:tcBorders>
            <w:shd w:val="clear" w:color="auto" w:fill="auto"/>
            <w:vAlign w:val="bottom"/>
            <w:hideMark/>
          </w:tcPr>
          <w:p w14:paraId="038CD848"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Supply 18⁰C-39⁰C +-1⁰C demand based from floor setpoints</w:t>
            </w:r>
          </w:p>
        </w:tc>
      </w:tr>
      <w:tr w:rsidR="00114B17" w:rsidRPr="00CB1362" w14:paraId="565036CD" w14:textId="77777777" w:rsidTr="00114B17">
        <w:trPr>
          <w:trHeight w:val="288"/>
        </w:trPr>
        <w:tc>
          <w:tcPr>
            <w:tcW w:w="1575" w:type="dxa"/>
            <w:tcBorders>
              <w:top w:val="single" w:sz="4" w:space="0" w:color="auto"/>
              <w:left w:val="single" w:sz="8" w:space="0" w:color="auto"/>
              <w:bottom w:val="nil"/>
              <w:right w:val="single" w:sz="4" w:space="0" w:color="auto"/>
            </w:tcBorders>
            <w:shd w:val="clear" w:color="auto" w:fill="auto"/>
            <w:vAlign w:val="bottom"/>
            <w:hideMark/>
          </w:tcPr>
          <w:p w14:paraId="5CAAD520"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 </w:t>
            </w:r>
          </w:p>
        </w:tc>
        <w:tc>
          <w:tcPr>
            <w:tcW w:w="2126" w:type="dxa"/>
            <w:tcBorders>
              <w:top w:val="single" w:sz="4" w:space="0" w:color="auto"/>
              <w:left w:val="nil"/>
              <w:bottom w:val="nil"/>
              <w:right w:val="single" w:sz="4" w:space="0" w:color="auto"/>
            </w:tcBorders>
            <w:shd w:val="clear" w:color="auto" w:fill="auto"/>
            <w:vAlign w:val="bottom"/>
            <w:hideMark/>
          </w:tcPr>
          <w:p w14:paraId="20BF135B"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North Zone AHU 3</w:t>
            </w:r>
          </w:p>
        </w:tc>
        <w:tc>
          <w:tcPr>
            <w:tcW w:w="2268" w:type="dxa"/>
            <w:tcBorders>
              <w:top w:val="single" w:sz="4" w:space="0" w:color="auto"/>
              <w:left w:val="nil"/>
              <w:bottom w:val="nil"/>
              <w:right w:val="single" w:sz="4" w:space="0" w:color="auto"/>
            </w:tcBorders>
            <w:shd w:val="clear" w:color="auto" w:fill="auto"/>
            <w:vAlign w:val="bottom"/>
            <w:hideMark/>
          </w:tcPr>
          <w:p w14:paraId="5D563EA8"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45%RH +-2.5%RH</w:t>
            </w:r>
          </w:p>
        </w:tc>
        <w:tc>
          <w:tcPr>
            <w:tcW w:w="2693" w:type="dxa"/>
            <w:tcBorders>
              <w:top w:val="single" w:sz="4" w:space="0" w:color="auto"/>
              <w:left w:val="nil"/>
              <w:bottom w:val="nil"/>
              <w:right w:val="single" w:sz="8" w:space="0" w:color="auto"/>
            </w:tcBorders>
            <w:shd w:val="clear" w:color="auto" w:fill="auto"/>
            <w:vAlign w:val="bottom"/>
            <w:hideMark/>
          </w:tcPr>
          <w:p w14:paraId="50AEA080"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Supply 16⁰C -38⁰C +-1⁰C demand based from floor setpoints</w:t>
            </w:r>
          </w:p>
        </w:tc>
      </w:tr>
      <w:tr w:rsidR="00114B17" w:rsidRPr="00CB1362" w14:paraId="3A6BA27E" w14:textId="77777777" w:rsidTr="00114B17">
        <w:trPr>
          <w:trHeight w:val="288"/>
        </w:trPr>
        <w:tc>
          <w:tcPr>
            <w:tcW w:w="1575" w:type="dxa"/>
            <w:tcBorders>
              <w:top w:val="single" w:sz="4" w:space="0" w:color="auto"/>
              <w:left w:val="single" w:sz="8" w:space="0" w:color="auto"/>
              <w:bottom w:val="nil"/>
              <w:right w:val="single" w:sz="4" w:space="0" w:color="auto"/>
            </w:tcBorders>
            <w:shd w:val="clear" w:color="auto" w:fill="auto"/>
            <w:vAlign w:val="bottom"/>
            <w:hideMark/>
          </w:tcPr>
          <w:p w14:paraId="5E532A51"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 </w:t>
            </w:r>
          </w:p>
        </w:tc>
        <w:tc>
          <w:tcPr>
            <w:tcW w:w="2126" w:type="dxa"/>
            <w:tcBorders>
              <w:top w:val="single" w:sz="4" w:space="0" w:color="auto"/>
              <w:left w:val="nil"/>
              <w:bottom w:val="nil"/>
              <w:right w:val="single" w:sz="4" w:space="0" w:color="auto"/>
            </w:tcBorders>
            <w:shd w:val="clear" w:color="auto" w:fill="auto"/>
            <w:vAlign w:val="bottom"/>
            <w:hideMark/>
          </w:tcPr>
          <w:p w14:paraId="378B4915"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South Core AHU 4</w:t>
            </w:r>
          </w:p>
        </w:tc>
        <w:tc>
          <w:tcPr>
            <w:tcW w:w="2268" w:type="dxa"/>
            <w:tcBorders>
              <w:top w:val="single" w:sz="4" w:space="0" w:color="auto"/>
              <w:left w:val="nil"/>
              <w:bottom w:val="nil"/>
              <w:right w:val="single" w:sz="4" w:space="0" w:color="auto"/>
            </w:tcBorders>
            <w:shd w:val="clear" w:color="auto" w:fill="auto"/>
            <w:vAlign w:val="bottom"/>
            <w:hideMark/>
          </w:tcPr>
          <w:p w14:paraId="757F746E"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45%RH +-2.5%RH</w:t>
            </w:r>
          </w:p>
        </w:tc>
        <w:tc>
          <w:tcPr>
            <w:tcW w:w="2693" w:type="dxa"/>
            <w:tcBorders>
              <w:top w:val="single" w:sz="4" w:space="0" w:color="auto"/>
              <w:left w:val="nil"/>
              <w:bottom w:val="nil"/>
              <w:right w:val="single" w:sz="8" w:space="0" w:color="auto"/>
            </w:tcBorders>
            <w:shd w:val="clear" w:color="auto" w:fill="auto"/>
            <w:vAlign w:val="bottom"/>
            <w:hideMark/>
          </w:tcPr>
          <w:p w14:paraId="35A29CF1"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Supply 16⁰C -35⁰C +-1⁰C demand based from floor setpoints</w:t>
            </w:r>
          </w:p>
        </w:tc>
      </w:tr>
      <w:tr w:rsidR="00114B17" w:rsidRPr="00CB1362" w14:paraId="0C2C85B5" w14:textId="77777777" w:rsidTr="00114B17">
        <w:trPr>
          <w:trHeight w:val="288"/>
        </w:trPr>
        <w:tc>
          <w:tcPr>
            <w:tcW w:w="1575" w:type="dxa"/>
            <w:tcBorders>
              <w:top w:val="single" w:sz="4" w:space="0" w:color="auto"/>
              <w:left w:val="single" w:sz="8" w:space="0" w:color="auto"/>
              <w:bottom w:val="nil"/>
              <w:right w:val="single" w:sz="4" w:space="0" w:color="auto"/>
            </w:tcBorders>
            <w:shd w:val="clear" w:color="auto" w:fill="auto"/>
            <w:vAlign w:val="bottom"/>
            <w:hideMark/>
          </w:tcPr>
          <w:p w14:paraId="4E45868D"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 </w:t>
            </w:r>
          </w:p>
        </w:tc>
        <w:tc>
          <w:tcPr>
            <w:tcW w:w="2126" w:type="dxa"/>
            <w:tcBorders>
              <w:top w:val="single" w:sz="4" w:space="0" w:color="auto"/>
              <w:left w:val="nil"/>
              <w:bottom w:val="nil"/>
              <w:right w:val="single" w:sz="4" w:space="0" w:color="auto"/>
            </w:tcBorders>
            <w:shd w:val="clear" w:color="auto" w:fill="auto"/>
            <w:vAlign w:val="bottom"/>
            <w:hideMark/>
          </w:tcPr>
          <w:p w14:paraId="5C47B3B3"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Centre Core AHU 5</w:t>
            </w:r>
          </w:p>
        </w:tc>
        <w:tc>
          <w:tcPr>
            <w:tcW w:w="2268" w:type="dxa"/>
            <w:tcBorders>
              <w:top w:val="single" w:sz="4" w:space="0" w:color="auto"/>
              <w:left w:val="nil"/>
              <w:bottom w:val="nil"/>
              <w:right w:val="single" w:sz="4" w:space="0" w:color="auto"/>
            </w:tcBorders>
            <w:shd w:val="clear" w:color="auto" w:fill="auto"/>
            <w:vAlign w:val="bottom"/>
            <w:hideMark/>
          </w:tcPr>
          <w:p w14:paraId="45C5CA1F"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45%RH +-2%RH</w:t>
            </w:r>
          </w:p>
        </w:tc>
        <w:tc>
          <w:tcPr>
            <w:tcW w:w="2693" w:type="dxa"/>
            <w:tcBorders>
              <w:top w:val="single" w:sz="4" w:space="0" w:color="auto"/>
              <w:left w:val="nil"/>
              <w:bottom w:val="nil"/>
              <w:right w:val="single" w:sz="8" w:space="0" w:color="auto"/>
            </w:tcBorders>
            <w:shd w:val="clear" w:color="auto" w:fill="auto"/>
            <w:vAlign w:val="bottom"/>
            <w:hideMark/>
          </w:tcPr>
          <w:p w14:paraId="4FE7D6E9"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Supply 18-35⁰C +-1⁰C demand based from floor setpoints</w:t>
            </w:r>
          </w:p>
        </w:tc>
      </w:tr>
      <w:tr w:rsidR="00114B17" w:rsidRPr="00CB1362" w14:paraId="27D90EC8" w14:textId="77777777" w:rsidTr="00114B17">
        <w:trPr>
          <w:trHeight w:val="300"/>
        </w:trPr>
        <w:tc>
          <w:tcPr>
            <w:tcW w:w="1575"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23123B29"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 </w:t>
            </w:r>
          </w:p>
        </w:tc>
        <w:tc>
          <w:tcPr>
            <w:tcW w:w="2126" w:type="dxa"/>
            <w:tcBorders>
              <w:top w:val="single" w:sz="4" w:space="0" w:color="auto"/>
              <w:left w:val="nil"/>
              <w:bottom w:val="single" w:sz="8" w:space="0" w:color="auto"/>
              <w:right w:val="single" w:sz="4" w:space="0" w:color="auto"/>
            </w:tcBorders>
            <w:shd w:val="clear" w:color="auto" w:fill="auto"/>
            <w:vAlign w:val="bottom"/>
            <w:hideMark/>
          </w:tcPr>
          <w:p w14:paraId="0D745589"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ADNA AHU</w:t>
            </w:r>
          </w:p>
        </w:tc>
        <w:tc>
          <w:tcPr>
            <w:tcW w:w="2268" w:type="dxa"/>
            <w:tcBorders>
              <w:top w:val="single" w:sz="4" w:space="0" w:color="auto"/>
              <w:left w:val="nil"/>
              <w:bottom w:val="single" w:sz="8" w:space="0" w:color="auto"/>
              <w:right w:val="single" w:sz="4" w:space="0" w:color="auto"/>
            </w:tcBorders>
            <w:shd w:val="clear" w:color="auto" w:fill="auto"/>
            <w:vAlign w:val="bottom"/>
            <w:hideMark/>
          </w:tcPr>
          <w:p w14:paraId="430220BE"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No humidity control</w:t>
            </w:r>
          </w:p>
        </w:tc>
        <w:tc>
          <w:tcPr>
            <w:tcW w:w="2693" w:type="dxa"/>
            <w:tcBorders>
              <w:top w:val="single" w:sz="4" w:space="0" w:color="auto"/>
              <w:left w:val="nil"/>
              <w:bottom w:val="single" w:sz="8" w:space="0" w:color="auto"/>
              <w:right w:val="single" w:sz="8" w:space="0" w:color="auto"/>
            </w:tcBorders>
            <w:shd w:val="clear" w:color="auto" w:fill="auto"/>
            <w:vAlign w:val="bottom"/>
            <w:hideMark/>
          </w:tcPr>
          <w:p w14:paraId="43AEE6CD"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18⁰C +-1⁰C</w:t>
            </w:r>
          </w:p>
        </w:tc>
      </w:tr>
      <w:tr w:rsidR="00114B17" w:rsidRPr="00CB1362" w14:paraId="4E0076F6" w14:textId="77777777" w:rsidTr="00114B17">
        <w:trPr>
          <w:trHeight w:val="288"/>
        </w:trPr>
        <w:tc>
          <w:tcPr>
            <w:tcW w:w="1575" w:type="dxa"/>
            <w:tcBorders>
              <w:top w:val="nil"/>
              <w:left w:val="single" w:sz="8" w:space="0" w:color="auto"/>
              <w:bottom w:val="nil"/>
              <w:right w:val="single" w:sz="4" w:space="0" w:color="auto"/>
            </w:tcBorders>
            <w:shd w:val="clear" w:color="auto" w:fill="auto"/>
            <w:vAlign w:val="bottom"/>
            <w:hideMark/>
          </w:tcPr>
          <w:p w14:paraId="4D18CCFF"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Earth Galleries</w:t>
            </w:r>
          </w:p>
        </w:tc>
        <w:tc>
          <w:tcPr>
            <w:tcW w:w="2126" w:type="dxa"/>
            <w:tcBorders>
              <w:top w:val="nil"/>
              <w:left w:val="nil"/>
              <w:bottom w:val="nil"/>
              <w:right w:val="single" w:sz="4" w:space="0" w:color="auto"/>
            </w:tcBorders>
            <w:shd w:val="clear" w:color="auto" w:fill="auto"/>
            <w:vAlign w:val="bottom"/>
            <w:hideMark/>
          </w:tcPr>
          <w:p w14:paraId="4B7D3145"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Atrium Area AHU 1</w:t>
            </w:r>
          </w:p>
        </w:tc>
        <w:tc>
          <w:tcPr>
            <w:tcW w:w="2268" w:type="dxa"/>
            <w:tcBorders>
              <w:top w:val="nil"/>
              <w:left w:val="nil"/>
              <w:bottom w:val="nil"/>
              <w:right w:val="single" w:sz="4" w:space="0" w:color="auto"/>
            </w:tcBorders>
            <w:shd w:val="clear" w:color="auto" w:fill="auto"/>
            <w:vAlign w:val="bottom"/>
            <w:hideMark/>
          </w:tcPr>
          <w:p w14:paraId="1CD80DB8"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AHU 1 Dehum 60%, AHU 1 Void Dehum 70%</w:t>
            </w:r>
          </w:p>
        </w:tc>
        <w:tc>
          <w:tcPr>
            <w:tcW w:w="2693" w:type="dxa"/>
            <w:tcBorders>
              <w:top w:val="nil"/>
              <w:left w:val="nil"/>
              <w:bottom w:val="nil"/>
              <w:right w:val="single" w:sz="8" w:space="0" w:color="auto"/>
            </w:tcBorders>
            <w:shd w:val="clear" w:color="auto" w:fill="auto"/>
            <w:vAlign w:val="bottom"/>
            <w:hideMark/>
          </w:tcPr>
          <w:p w14:paraId="279303AB"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Atrium Cool at 23⁰C Heat at 21DegC. Roof cool at 23⁰C</w:t>
            </w:r>
          </w:p>
        </w:tc>
      </w:tr>
      <w:tr w:rsidR="00114B17" w:rsidRPr="00CB1362" w14:paraId="5C609882" w14:textId="77777777" w:rsidTr="00114B17">
        <w:trPr>
          <w:trHeight w:val="300"/>
        </w:trPr>
        <w:tc>
          <w:tcPr>
            <w:tcW w:w="1575"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02E08BEB"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 </w:t>
            </w:r>
          </w:p>
        </w:tc>
        <w:tc>
          <w:tcPr>
            <w:tcW w:w="2126" w:type="dxa"/>
            <w:tcBorders>
              <w:top w:val="single" w:sz="4" w:space="0" w:color="auto"/>
              <w:left w:val="nil"/>
              <w:bottom w:val="single" w:sz="8" w:space="0" w:color="auto"/>
              <w:right w:val="single" w:sz="4" w:space="0" w:color="auto"/>
            </w:tcBorders>
            <w:shd w:val="clear" w:color="auto" w:fill="auto"/>
            <w:vAlign w:val="bottom"/>
            <w:hideMark/>
          </w:tcPr>
          <w:p w14:paraId="7B6473F5"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AHU 2 Gallery  Floor Area</w:t>
            </w:r>
          </w:p>
        </w:tc>
        <w:tc>
          <w:tcPr>
            <w:tcW w:w="2268" w:type="dxa"/>
            <w:tcBorders>
              <w:top w:val="single" w:sz="4" w:space="0" w:color="auto"/>
              <w:left w:val="nil"/>
              <w:bottom w:val="single" w:sz="8" w:space="0" w:color="auto"/>
              <w:right w:val="single" w:sz="4" w:space="0" w:color="auto"/>
            </w:tcBorders>
            <w:shd w:val="clear" w:color="auto" w:fill="auto"/>
            <w:vAlign w:val="bottom"/>
            <w:hideMark/>
          </w:tcPr>
          <w:p w14:paraId="57C18A0C"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AHU 2 Dehum 60%, AHU 2 Void Dehum 70%</w:t>
            </w:r>
          </w:p>
        </w:tc>
        <w:tc>
          <w:tcPr>
            <w:tcW w:w="2693" w:type="dxa"/>
            <w:tcBorders>
              <w:top w:val="single" w:sz="4" w:space="0" w:color="auto"/>
              <w:left w:val="nil"/>
              <w:bottom w:val="single" w:sz="8" w:space="0" w:color="auto"/>
              <w:right w:val="single" w:sz="8" w:space="0" w:color="auto"/>
            </w:tcBorders>
            <w:shd w:val="clear" w:color="auto" w:fill="auto"/>
            <w:vAlign w:val="bottom"/>
            <w:hideMark/>
          </w:tcPr>
          <w:p w14:paraId="36D9CB7F"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Geo Cool at 22⁰C Heat at 21⁰C. Roof cool at 23⁰C</w:t>
            </w:r>
          </w:p>
        </w:tc>
      </w:tr>
      <w:tr w:rsidR="00114B17" w:rsidRPr="00CB1362" w14:paraId="498A482C" w14:textId="77777777" w:rsidTr="00114B17">
        <w:trPr>
          <w:trHeight w:val="576"/>
        </w:trPr>
        <w:tc>
          <w:tcPr>
            <w:tcW w:w="1575" w:type="dxa"/>
            <w:tcBorders>
              <w:top w:val="nil"/>
              <w:left w:val="single" w:sz="8" w:space="0" w:color="auto"/>
              <w:bottom w:val="nil"/>
              <w:right w:val="single" w:sz="4" w:space="0" w:color="auto"/>
            </w:tcBorders>
            <w:shd w:val="clear" w:color="auto" w:fill="auto"/>
            <w:vAlign w:val="bottom"/>
            <w:hideMark/>
          </w:tcPr>
          <w:p w14:paraId="00C7971C"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Waterhouse</w:t>
            </w:r>
          </w:p>
        </w:tc>
        <w:tc>
          <w:tcPr>
            <w:tcW w:w="2126" w:type="dxa"/>
            <w:tcBorders>
              <w:top w:val="nil"/>
              <w:left w:val="nil"/>
              <w:bottom w:val="nil"/>
              <w:right w:val="single" w:sz="4" w:space="0" w:color="auto"/>
            </w:tcBorders>
            <w:shd w:val="clear" w:color="auto" w:fill="auto"/>
            <w:vAlign w:val="bottom"/>
            <w:hideMark/>
          </w:tcPr>
          <w:p w14:paraId="03FCC586"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Marine Invertebrates Gallery</w:t>
            </w:r>
          </w:p>
        </w:tc>
        <w:tc>
          <w:tcPr>
            <w:tcW w:w="2268" w:type="dxa"/>
            <w:tcBorders>
              <w:top w:val="nil"/>
              <w:left w:val="nil"/>
              <w:bottom w:val="nil"/>
              <w:right w:val="single" w:sz="4" w:space="0" w:color="auto"/>
            </w:tcBorders>
            <w:shd w:val="clear" w:color="auto" w:fill="auto"/>
            <w:vAlign w:val="bottom"/>
            <w:hideMark/>
          </w:tcPr>
          <w:p w14:paraId="13324993"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No humidity control</w:t>
            </w:r>
          </w:p>
        </w:tc>
        <w:tc>
          <w:tcPr>
            <w:tcW w:w="2693" w:type="dxa"/>
            <w:tcBorders>
              <w:top w:val="nil"/>
              <w:left w:val="nil"/>
              <w:bottom w:val="nil"/>
              <w:right w:val="single" w:sz="8" w:space="0" w:color="auto"/>
            </w:tcBorders>
            <w:shd w:val="clear" w:color="auto" w:fill="auto"/>
            <w:vAlign w:val="bottom"/>
            <w:hideMark/>
          </w:tcPr>
          <w:p w14:paraId="0B3D4B9C"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Ave Room EF3 Setpoint 22⁰C, Ceiling Void EF4 22⁰C Setpoint. Coffer EF5-9 Setpoint 25⁰C.</w:t>
            </w:r>
          </w:p>
        </w:tc>
      </w:tr>
      <w:tr w:rsidR="00114B17" w:rsidRPr="00CB1362" w14:paraId="046FB57F" w14:textId="77777777" w:rsidTr="00114B17">
        <w:trPr>
          <w:trHeight w:val="288"/>
        </w:trPr>
        <w:tc>
          <w:tcPr>
            <w:tcW w:w="1575" w:type="dxa"/>
            <w:tcBorders>
              <w:top w:val="single" w:sz="4" w:space="0" w:color="auto"/>
              <w:left w:val="single" w:sz="8" w:space="0" w:color="auto"/>
              <w:bottom w:val="nil"/>
              <w:right w:val="single" w:sz="4" w:space="0" w:color="auto"/>
            </w:tcBorders>
            <w:shd w:val="clear" w:color="auto" w:fill="auto"/>
            <w:vAlign w:val="bottom"/>
            <w:hideMark/>
          </w:tcPr>
          <w:p w14:paraId="58FF8D6C"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 </w:t>
            </w:r>
          </w:p>
        </w:tc>
        <w:tc>
          <w:tcPr>
            <w:tcW w:w="2126" w:type="dxa"/>
            <w:tcBorders>
              <w:top w:val="single" w:sz="4" w:space="0" w:color="auto"/>
              <w:left w:val="nil"/>
              <w:bottom w:val="nil"/>
              <w:right w:val="single" w:sz="4" w:space="0" w:color="auto"/>
            </w:tcBorders>
            <w:shd w:val="clear" w:color="auto" w:fill="auto"/>
            <w:vAlign w:val="bottom"/>
            <w:hideMark/>
          </w:tcPr>
          <w:p w14:paraId="5EE14AC3"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Plant Life AHU</w:t>
            </w:r>
          </w:p>
        </w:tc>
        <w:tc>
          <w:tcPr>
            <w:tcW w:w="2268" w:type="dxa"/>
            <w:tcBorders>
              <w:top w:val="single" w:sz="4" w:space="0" w:color="auto"/>
              <w:left w:val="nil"/>
              <w:bottom w:val="nil"/>
              <w:right w:val="single" w:sz="4" w:space="0" w:color="auto"/>
            </w:tcBorders>
            <w:shd w:val="clear" w:color="auto" w:fill="auto"/>
            <w:vAlign w:val="bottom"/>
            <w:hideMark/>
          </w:tcPr>
          <w:p w14:paraId="03FE1594"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No humidity control</w:t>
            </w:r>
          </w:p>
        </w:tc>
        <w:tc>
          <w:tcPr>
            <w:tcW w:w="2693" w:type="dxa"/>
            <w:tcBorders>
              <w:top w:val="single" w:sz="4" w:space="0" w:color="auto"/>
              <w:left w:val="nil"/>
              <w:bottom w:val="nil"/>
              <w:right w:val="single" w:sz="8" w:space="0" w:color="auto"/>
            </w:tcBorders>
            <w:shd w:val="clear" w:color="auto" w:fill="auto"/>
            <w:vAlign w:val="bottom"/>
            <w:hideMark/>
          </w:tcPr>
          <w:p w14:paraId="458E701C"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21⁰C +-1⁰C</w:t>
            </w:r>
          </w:p>
        </w:tc>
      </w:tr>
      <w:tr w:rsidR="00114B17" w:rsidRPr="00CB1362" w14:paraId="79287AEB" w14:textId="77777777" w:rsidTr="00114B17">
        <w:trPr>
          <w:trHeight w:val="288"/>
        </w:trPr>
        <w:tc>
          <w:tcPr>
            <w:tcW w:w="1575" w:type="dxa"/>
            <w:tcBorders>
              <w:top w:val="single" w:sz="4" w:space="0" w:color="auto"/>
              <w:left w:val="single" w:sz="8" w:space="0" w:color="auto"/>
              <w:bottom w:val="nil"/>
              <w:right w:val="single" w:sz="4" w:space="0" w:color="auto"/>
            </w:tcBorders>
            <w:shd w:val="clear" w:color="auto" w:fill="auto"/>
            <w:vAlign w:val="bottom"/>
            <w:hideMark/>
          </w:tcPr>
          <w:p w14:paraId="4C927C03"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 </w:t>
            </w:r>
          </w:p>
        </w:tc>
        <w:tc>
          <w:tcPr>
            <w:tcW w:w="2126" w:type="dxa"/>
            <w:tcBorders>
              <w:top w:val="single" w:sz="4" w:space="0" w:color="auto"/>
              <w:left w:val="nil"/>
              <w:bottom w:val="nil"/>
              <w:right w:val="single" w:sz="4" w:space="0" w:color="auto"/>
            </w:tcBorders>
            <w:shd w:val="clear" w:color="auto" w:fill="auto"/>
            <w:vAlign w:val="bottom"/>
            <w:hideMark/>
          </w:tcPr>
          <w:p w14:paraId="2AAC65BE"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Sloan Books AHU</w:t>
            </w:r>
          </w:p>
        </w:tc>
        <w:tc>
          <w:tcPr>
            <w:tcW w:w="2268" w:type="dxa"/>
            <w:tcBorders>
              <w:top w:val="single" w:sz="4" w:space="0" w:color="auto"/>
              <w:left w:val="nil"/>
              <w:bottom w:val="nil"/>
              <w:right w:val="single" w:sz="4" w:space="0" w:color="auto"/>
            </w:tcBorders>
            <w:shd w:val="clear" w:color="auto" w:fill="auto"/>
            <w:vAlign w:val="bottom"/>
            <w:hideMark/>
          </w:tcPr>
          <w:p w14:paraId="32C7FE05"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40%RH +-2.5%RH</w:t>
            </w:r>
          </w:p>
        </w:tc>
        <w:tc>
          <w:tcPr>
            <w:tcW w:w="2693" w:type="dxa"/>
            <w:tcBorders>
              <w:top w:val="single" w:sz="4" w:space="0" w:color="auto"/>
              <w:left w:val="nil"/>
              <w:bottom w:val="nil"/>
              <w:right w:val="single" w:sz="8" w:space="0" w:color="auto"/>
            </w:tcBorders>
            <w:shd w:val="clear" w:color="auto" w:fill="auto"/>
            <w:vAlign w:val="bottom"/>
            <w:hideMark/>
          </w:tcPr>
          <w:p w14:paraId="3D68D10B"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17⁰C +-2⁰C</w:t>
            </w:r>
          </w:p>
        </w:tc>
      </w:tr>
      <w:tr w:rsidR="00114B17" w:rsidRPr="00CB1362" w14:paraId="3243019C" w14:textId="77777777" w:rsidTr="00114B17">
        <w:trPr>
          <w:trHeight w:val="300"/>
        </w:trPr>
        <w:tc>
          <w:tcPr>
            <w:tcW w:w="1575" w:type="dxa"/>
            <w:tcBorders>
              <w:top w:val="single" w:sz="4" w:space="0" w:color="auto"/>
              <w:left w:val="single" w:sz="8" w:space="0" w:color="auto"/>
              <w:bottom w:val="nil"/>
              <w:right w:val="single" w:sz="4" w:space="0" w:color="auto"/>
            </w:tcBorders>
            <w:shd w:val="clear" w:color="auto" w:fill="auto"/>
            <w:vAlign w:val="bottom"/>
            <w:hideMark/>
          </w:tcPr>
          <w:p w14:paraId="2100871A"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 </w:t>
            </w:r>
          </w:p>
        </w:tc>
        <w:tc>
          <w:tcPr>
            <w:tcW w:w="2126" w:type="dxa"/>
            <w:tcBorders>
              <w:top w:val="single" w:sz="4" w:space="0" w:color="auto"/>
              <w:left w:val="nil"/>
              <w:bottom w:val="nil"/>
              <w:right w:val="single" w:sz="4" w:space="0" w:color="auto"/>
            </w:tcBorders>
            <w:shd w:val="clear" w:color="auto" w:fill="auto"/>
            <w:vAlign w:val="bottom"/>
            <w:hideMark/>
          </w:tcPr>
          <w:p w14:paraId="2C4BC258"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Treasures Gallery</w:t>
            </w:r>
          </w:p>
        </w:tc>
        <w:tc>
          <w:tcPr>
            <w:tcW w:w="2268" w:type="dxa"/>
            <w:tcBorders>
              <w:top w:val="single" w:sz="4" w:space="0" w:color="auto"/>
              <w:left w:val="nil"/>
              <w:bottom w:val="nil"/>
              <w:right w:val="single" w:sz="4" w:space="0" w:color="auto"/>
            </w:tcBorders>
            <w:shd w:val="clear" w:color="auto" w:fill="auto"/>
            <w:vAlign w:val="bottom"/>
            <w:hideMark/>
          </w:tcPr>
          <w:p w14:paraId="716B71E6"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No humidity control</w:t>
            </w:r>
          </w:p>
        </w:tc>
        <w:tc>
          <w:tcPr>
            <w:tcW w:w="2693" w:type="dxa"/>
            <w:tcBorders>
              <w:top w:val="single" w:sz="4" w:space="0" w:color="auto"/>
              <w:left w:val="nil"/>
              <w:bottom w:val="nil"/>
              <w:right w:val="single" w:sz="8" w:space="0" w:color="auto"/>
            </w:tcBorders>
            <w:shd w:val="clear" w:color="auto" w:fill="auto"/>
            <w:vAlign w:val="bottom"/>
            <w:hideMark/>
          </w:tcPr>
          <w:p w14:paraId="41FD6CC8"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Group Setpoint 20 - 21DegC</w:t>
            </w:r>
          </w:p>
        </w:tc>
      </w:tr>
      <w:tr w:rsidR="00114B17" w:rsidRPr="00CB1362" w14:paraId="18B2C7AD" w14:textId="77777777" w:rsidTr="00114B17">
        <w:trPr>
          <w:trHeight w:val="576"/>
        </w:trPr>
        <w:tc>
          <w:tcPr>
            <w:tcW w:w="1575" w:type="dxa"/>
            <w:tcBorders>
              <w:top w:val="single" w:sz="4" w:space="0" w:color="auto"/>
              <w:left w:val="single" w:sz="8" w:space="0" w:color="auto"/>
              <w:bottom w:val="nil"/>
              <w:right w:val="single" w:sz="4" w:space="0" w:color="auto"/>
            </w:tcBorders>
            <w:shd w:val="clear" w:color="auto" w:fill="auto"/>
            <w:vAlign w:val="bottom"/>
            <w:hideMark/>
          </w:tcPr>
          <w:p w14:paraId="4FA1860D"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 </w:t>
            </w:r>
          </w:p>
        </w:tc>
        <w:tc>
          <w:tcPr>
            <w:tcW w:w="2126" w:type="dxa"/>
            <w:tcBorders>
              <w:top w:val="single" w:sz="4" w:space="0" w:color="auto"/>
              <w:left w:val="nil"/>
              <w:bottom w:val="nil"/>
              <w:right w:val="single" w:sz="4" w:space="0" w:color="auto"/>
            </w:tcBorders>
            <w:shd w:val="clear" w:color="auto" w:fill="auto"/>
            <w:vAlign w:val="bottom"/>
            <w:hideMark/>
          </w:tcPr>
          <w:p w14:paraId="02A08C66"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Western Galleries AHU 1</w:t>
            </w:r>
          </w:p>
        </w:tc>
        <w:tc>
          <w:tcPr>
            <w:tcW w:w="2268" w:type="dxa"/>
            <w:tcBorders>
              <w:top w:val="single" w:sz="4" w:space="0" w:color="auto"/>
              <w:left w:val="nil"/>
              <w:bottom w:val="nil"/>
              <w:right w:val="single" w:sz="4" w:space="0" w:color="auto"/>
            </w:tcBorders>
            <w:shd w:val="clear" w:color="auto" w:fill="auto"/>
            <w:vAlign w:val="bottom"/>
            <w:hideMark/>
          </w:tcPr>
          <w:p w14:paraId="6436D934"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Spencer dehum at 45%RH, Mammals dehum at 45%RH, Zoolodgydehum at 45%RH, Osteologydehum at 45%RH</w:t>
            </w:r>
          </w:p>
        </w:tc>
        <w:tc>
          <w:tcPr>
            <w:tcW w:w="2693" w:type="dxa"/>
            <w:tcBorders>
              <w:top w:val="single" w:sz="4" w:space="0" w:color="auto"/>
              <w:left w:val="nil"/>
              <w:bottom w:val="nil"/>
              <w:right w:val="single" w:sz="8" w:space="0" w:color="auto"/>
            </w:tcBorders>
            <w:shd w:val="clear" w:color="auto" w:fill="auto"/>
            <w:vAlign w:val="bottom"/>
            <w:hideMark/>
          </w:tcPr>
          <w:p w14:paraId="273789EB"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Spencer 21⁰C +-1⁰C, Mammals 21⁰C +-1⁰C, Zoolodgy 21⁰C +-1⁰C, Osteology 21⁰C +-1⁰C</w:t>
            </w:r>
          </w:p>
        </w:tc>
      </w:tr>
      <w:tr w:rsidR="00114B17" w:rsidRPr="00CB1362" w14:paraId="01713927" w14:textId="77777777" w:rsidTr="00114B17">
        <w:trPr>
          <w:trHeight w:val="576"/>
        </w:trPr>
        <w:tc>
          <w:tcPr>
            <w:tcW w:w="1575" w:type="dxa"/>
            <w:tcBorders>
              <w:top w:val="single" w:sz="4" w:space="0" w:color="auto"/>
              <w:left w:val="single" w:sz="8" w:space="0" w:color="auto"/>
              <w:bottom w:val="nil"/>
              <w:right w:val="single" w:sz="4" w:space="0" w:color="auto"/>
            </w:tcBorders>
            <w:shd w:val="clear" w:color="auto" w:fill="auto"/>
            <w:vAlign w:val="bottom"/>
            <w:hideMark/>
          </w:tcPr>
          <w:p w14:paraId="1DA30061"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 </w:t>
            </w:r>
          </w:p>
        </w:tc>
        <w:tc>
          <w:tcPr>
            <w:tcW w:w="2126" w:type="dxa"/>
            <w:tcBorders>
              <w:top w:val="single" w:sz="4" w:space="0" w:color="auto"/>
              <w:left w:val="nil"/>
              <w:bottom w:val="nil"/>
              <w:right w:val="single" w:sz="4" w:space="0" w:color="auto"/>
            </w:tcBorders>
            <w:shd w:val="clear" w:color="auto" w:fill="auto"/>
            <w:vAlign w:val="bottom"/>
            <w:hideMark/>
          </w:tcPr>
          <w:p w14:paraId="11525C7D"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Eastern Galleries AHU 2 Jerwwod Gallery 26</w:t>
            </w:r>
          </w:p>
        </w:tc>
        <w:tc>
          <w:tcPr>
            <w:tcW w:w="2268" w:type="dxa"/>
            <w:tcBorders>
              <w:top w:val="single" w:sz="4" w:space="0" w:color="auto"/>
              <w:left w:val="nil"/>
              <w:bottom w:val="nil"/>
              <w:right w:val="single" w:sz="4" w:space="0" w:color="auto"/>
            </w:tcBorders>
            <w:shd w:val="clear" w:color="auto" w:fill="auto"/>
            <w:vAlign w:val="bottom"/>
            <w:hideMark/>
          </w:tcPr>
          <w:p w14:paraId="1FB2D352"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42%RH +-10%RH</w:t>
            </w:r>
          </w:p>
        </w:tc>
        <w:tc>
          <w:tcPr>
            <w:tcW w:w="2693" w:type="dxa"/>
            <w:tcBorders>
              <w:top w:val="single" w:sz="4" w:space="0" w:color="auto"/>
              <w:left w:val="nil"/>
              <w:bottom w:val="nil"/>
              <w:right w:val="single" w:sz="8" w:space="0" w:color="auto"/>
            </w:tcBorders>
            <w:shd w:val="clear" w:color="auto" w:fill="auto"/>
            <w:vAlign w:val="bottom"/>
            <w:hideMark/>
          </w:tcPr>
          <w:p w14:paraId="2A61B533"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19⁰C +-1⁰C</w:t>
            </w:r>
          </w:p>
        </w:tc>
      </w:tr>
      <w:tr w:rsidR="00114B17" w:rsidRPr="00CB1362" w14:paraId="2AD788D4" w14:textId="77777777" w:rsidTr="00114B17">
        <w:trPr>
          <w:trHeight w:val="576"/>
        </w:trPr>
        <w:tc>
          <w:tcPr>
            <w:tcW w:w="1575" w:type="dxa"/>
            <w:tcBorders>
              <w:top w:val="single" w:sz="4" w:space="0" w:color="auto"/>
              <w:left w:val="single" w:sz="8" w:space="0" w:color="auto"/>
              <w:bottom w:val="nil"/>
              <w:right w:val="single" w:sz="4" w:space="0" w:color="auto"/>
            </w:tcBorders>
            <w:shd w:val="clear" w:color="auto" w:fill="auto"/>
            <w:vAlign w:val="bottom"/>
            <w:hideMark/>
          </w:tcPr>
          <w:p w14:paraId="6FAA358D"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 </w:t>
            </w:r>
          </w:p>
        </w:tc>
        <w:tc>
          <w:tcPr>
            <w:tcW w:w="2126" w:type="dxa"/>
            <w:tcBorders>
              <w:top w:val="single" w:sz="4" w:space="0" w:color="auto"/>
              <w:left w:val="nil"/>
              <w:bottom w:val="nil"/>
              <w:right w:val="single" w:sz="4" w:space="0" w:color="auto"/>
            </w:tcBorders>
            <w:shd w:val="clear" w:color="auto" w:fill="auto"/>
            <w:vAlign w:val="bottom"/>
            <w:hideMark/>
          </w:tcPr>
          <w:p w14:paraId="6FD55EC1"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Eastern Galleries AHU 3 Jerwwod Gallery 26</w:t>
            </w:r>
          </w:p>
        </w:tc>
        <w:tc>
          <w:tcPr>
            <w:tcW w:w="2268" w:type="dxa"/>
            <w:tcBorders>
              <w:top w:val="single" w:sz="4" w:space="0" w:color="auto"/>
              <w:left w:val="nil"/>
              <w:bottom w:val="nil"/>
              <w:right w:val="single" w:sz="4" w:space="0" w:color="auto"/>
            </w:tcBorders>
            <w:shd w:val="clear" w:color="auto" w:fill="auto"/>
            <w:vAlign w:val="bottom"/>
            <w:hideMark/>
          </w:tcPr>
          <w:p w14:paraId="67A0F325"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42%RH +-10%RH</w:t>
            </w:r>
          </w:p>
        </w:tc>
        <w:tc>
          <w:tcPr>
            <w:tcW w:w="2693" w:type="dxa"/>
            <w:tcBorders>
              <w:top w:val="single" w:sz="4" w:space="0" w:color="auto"/>
              <w:left w:val="nil"/>
              <w:bottom w:val="nil"/>
              <w:right w:val="single" w:sz="8" w:space="0" w:color="auto"/>
            </w:tcBorders>
            <w:shd w:val="clear" w:color="auto" w:fill="auto"/>
            <w:vAlign w:val="bottom"/>
            <w:hideMark/>
          </w:tcPr>
          <w:p w14:paraId="249CB4F9"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19⁰C +-1⁰C</w:t>
            </w:r>
          </w:p>
        </w:tc>
      </w:tr>
      <w:tr w:rsidR="00114B17" w:rsidRPr="00CB1362" w14:paraId="31E96D32" w14:textId="77777777" w:rsidTr="00114B17">
        <w:trPr>
          <w:trHeight w:val="576"/>
        </w:trPr>
        <w:tc>
          <w:tcPr>
            <w:tcW w:w="1575" w:type="dxa"/>
            <w:tcBorders>
              <w:top w:val="single" w:sz="4" w:space="0" w:color="auto"/>
              <w:left w:val="single" w:sz="8" w:space="0" w:color="auto"/>
              <w:bottom w:val="nil"/>
              <w:right w:val="single" w:sz="4" w:space="0" w:color="auto"/>
            </w:tcBorders>
            <w:shd w:val="clear" w:color="auto" w:fill="auto"/>
            <w:vAlign w:val="bottom"/>
            <w:hideMark/>
          </w:tcPr>
          <w:p w14:paraId="29A8F4B9"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 </w:t>
            </w:r>
          </w:p>
        </w:tc>
        <w:tc>
          <w:tcPr>
            <w:tcW w:w="2126" w:type="dxa"/>
            <w:tcBorders>
              <w:top w:val="single" w:sz="4" w:space="0" w:color="auto"/>
              <w:left w:val="nil"/>
              <w:bottom w:val="nil"/>
              <w:right w:val="single" w:sz="4" w:space="0" w:color="auto"/>
            </w:tcBorders>
            <w:shd w:val="clear" w:color="auto" w:fill="auto"/>
            <w:vAlign w:val="bottom"/>
            <w:hideMark/>
          </w:tcPr>
          <w:p w14:paraId="51C13087" w14:textId="44812786"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Eastern Gall</w:t>
            </w:r>
            <w:r w:rsidR="002C110F">
              <w:rPr>
                <w:rFonts w:asciiTheme="minorHAnsi" w:hAnsiTheme="minorHAnsi"/>
                <w:color w:val="000000"/>
                <w:sz w:val="20"/>
                <w:lang w:eastAsia="en-GB"/>
              </w:rPr>
              <w:t>eries AHU 4 Hall Of Human Biolo</w:t>
            </w:r>
            <w:r w:rsidRPr="00CB1362">
              <w:rPr>
                <w:rFonts w:asciiTheme="minorHAnsi" w:hAnsiTheme="minorHAnsi"/>
                <w:color w:val="000000"/>
                <w:sz w:val="20"/>
                <w:lang w:eastAsia="en-GB"/>
              </w:rPr>
              <w:t>gy</w:t>
            </w:r>
          </w:p>
        </w:tc>
        <w:tc>
          <w:tcPr>
            <w:tcW w:w="2268" w:type="dxa"/>
            <w:tcBorders>
              <w:top w:val="single" w:sz="4" w:space="0" w:color="auto"/>
              <w:left w:val="nil"/>
              <w:bottom w:val="nil"/>
              <w:right w:val="single" w:sz="4" w:space="0" w:color="auto"/>
            </w:tcBorders>
            <w:shd w:val="clear" w:color="auto" w:fill="auto"/>
            <w:vAlign w:val="bottom"/>
            <w:hideMark/>
          </w:tcPr>
          <w:p w14:paraId="7B6F8447"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HHB no humidity control, Geolodgy Link no humidity control</w:t>
            </w:r>
          </w:p>
        </w:tc>
        <w:tc>
          <w:tcPr>
            <w:tcW w:w="2693" w:type="dxa"/>
            <w:tcBorders>
              <w:top w:val="single" w:sz="4" w:space="0" w:color="auto"/>
              <w:left w:val="nil"/>
              <w:bottom w:val="nil"/>
              <w:right w:val="single" w:sz="8" w:space="0" w:color="auto"/>
            </w:tcBorders>
            <w:shd w:val="clear" w:color="auto" w:fill="auto"/>
            <w:vAlign w:val="bottom"/>
            <w:hideMark/>
          </w:tcPr>
          <w:p w14:paraId="0032A4D0"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HHB 21⁰C +-1⁰C, Geolodgy Link 21⁰C +-1⁰C</w:t>
            </w:r>
          </w:p>
        </w:tc>
      </w:tr>
      <w:tr w:rsidR="00114B17" w:rsidRPr="00CB1362" w14:paraId="27D69191" w14:textId="77777777" w:rsidTr="00114B17">
        <w:trPr>
          <w:trHeight w:val="576"/>
        </w:trPr>
        <w:tc>
          <w:tcPr>
            <w:tcW w:w="1575" w:type="dxa"/>
            <w:tcBorders>
              <w:top w:val="single" w:sz="4" w:space="0" w:color="auto"/>
              <w:left w:val="single" w:sz="8" w:space="0" w:color="auto"/>
              <w:bottom w:val="nil"/>
              <w:right w:val="single" w:sz="4" w:space="0" w:color="auto"/>
            </w:tcBorders>
            <w:shd w:val="clear" w:color="auto" w:fill="auto"/>
            <w:vAlign w:val="bottom"/>
            <w:hideMark/>
          </w:tcPr>
          <w:p w14:paraId="630EE264"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 </w:t>
            </w:r>
          </w:p>
        </w:tc>
        <w:tc>
          <w:tcPr>
            <w:tcW w:w="2126" w:type="dxa"/>
            <w:tcBorders>
              <w:top w:val="single" w:sz="4" w:space="0" w:color="auto"/>
              <w:left w:val="nil"/>
              <w:bottom w:val="nil"/>
              <w:right w:val="single" w:sz="4" w:space="0" w:color="auto"/>
            </w:tcBorders>
            <w:shd w:val="clear" w:color="auto" w:fill="auto"/>
            <w:vAlign w:val="bottom"/>
            <w:hideMark/>
          </w:tcPr>
          <w:p w14:paraId="4D100CA4"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Publications AHU</w:t>
            </w:r>
          </w:p>
        </w:tc>
        <w:tc>
          <w:tcPr>
            <w:tcW w:w="2268" w:type="dxa"/>
            <w:tcBorders>
              <w:top w:val="single" w:sz="4" w:space="0" w:color="auto"/>
              <w:left w:val="nil"/>
              <w:bottom w:val="nil"/>
              <w:right w:val="single" w:sz="4" w:space="0" w:color="auto"/>
            </w:tcBorders>
            <w:shd w:val="clear" w:color="auto" w:fill="auto"/>
            <w:vAlign w:val="bottom"/>
            <w:hideMark/>
          </w:tcPr>
          <w:p w14:paraId="7BC1C225"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Common extract 55%RH</w:t>
            </w:r>
          </w:p>
        </w:tc>
        <w:tc>
          <w:tcPr>
            <w:tcW w:w="2693" w:type="dxa"/>
            <w:tcBorders>
              <w:top w:val="single" w:sz="4" w:space="0" w:color="auto"/>
              <w:left w:val="nil"/>
              <w:bottom w:val="nil"/>
              <w:right w:val="single" w:sz="8" w:space="0" w:color="auto"/>
            </w:tcBorders>
            <w:shd w:val="clear" w:color="auto" w:fill="auto"/>
            <w:vAlign w:val="bottom"/>
            <w:hideMark/>
          </w:tcPr>
          <w:p w14:paraId="53420C16"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Room Setpoint 22⁰C +-1⁰C, Warehouse 1 20⁰C +-1⁰C, Warehouse 220⁰C +-1⁰C</w:t>
            </w:r>
          </w:p>
        </w:tc>
      </w:tr>
      <w:tr w:rsidR="00114B17" w:rsidRPr="00CB1362" w14:paraId="6C3CBF4F" w14:textId="77777777" w:rsidTr="00114B17">
        <w:trPr>
          <w:trHeight w:val="288"/>
        </w:trPr>
        <w:tc>
          <w:tcPr>
            <w:tcW w:w="1575" w:type="dxa"/>
            <w:tcBorders>
              <w:top w:val="single" w:sz="4" w:space="0" w:color="auto"/>
              <w:left w:val="single" w:sz="8" w:space="0" w:color="auto"/>
              <w:bottom w:val="nil"/>
              <w:right w:val="single" w:sz="4" w:space="0" w:color="auto"/>
            </w:tcBorders>
            <w:shd w:val="clear" w:color="auto" w:fill="auto"/>
            <w:vAlign w:val="bottom"/>
            <w:hideMark/>
          </w:tcPr>
          <w:p w14:paraId="6D9B3EE4"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 </w:t>
            </w:r>
          </w:p>
        </w:tc>
        <w:tc>
          <w:tcPr>
            <w:tcW w:w="2126" w:type="dxa"/>
            <w:tcBorders>
              <w:top w:val="single" w:sz="4" w:space="0" w:color="auto"/>
              <w:left w:val="nil"/>
              <w:bottom w:val="nil"/>
              <w:right w:val="single" w:sz="4" w:space="0" w:color="auto"/>
            </w:tcBorders>
            <w:shd w:val="clear" w:color="auto" w:fill="auto"/>
            <w:vAlign w:val="bottom"/>
            <w:hideMark/>
          </w:tcPr>
          <w:p w14:paraId="77C89B26"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Gallery 202M North AHU</w:t>
            </w:r>
          </w:p>
        </w:tc>
        <w:tc>
          <w:tcPr>
            <w:tcW w:w="2268" w:type="dxa"/>
            <w:tcBorders>
              <w:top w:val="single" w:sz="4" w:space="0" w:color="auto"/>
              <w:left w:val="nil"/>
              <w:bottom w:val="nil"/>
              <w:right w:val="single" w:sz="4" w:space="0" w:color="auto"/>
            </w:tcBorders>
            <w:shd w:val="clear" w:color="auto" w:fill="auto"/>
            <w:vAlign w:val="bottom"/>
            <w:hideMark/>
          </w:tcPr>
          <w:p w14:paraId="65F4F76A"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No humidity control</w:t>
            </w:r>
          </w:p>
        </w:tc>
        <w:tc>
          <w:tcPr>
            <w:tcW w:w="2693" w:type="dxa"/>
            <w:tcBorders>
              <w:top w:val="single" w:sz="4" w:space="0" w:color="auto"/>
              <w:left w:val="nil"/>
              <w:bottom w:val="nil"/>
              <w:right w:val="single" w:sz="8" w:space="0" w:color="auto"/>
            </w:tcBorders>
            <w:shd w:val="clear" w:color="auto" w:fill="auto"/>
            <w:vAlign w:val="bottom"/>
            <w:hideMark/>
          </w:tcPr>
          <w:p w14:paraId="01C48C08"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Heat aat 21⁰C no cooling</w:t>
            </w:r>
          </w:p>
        </w:tc>
      </w:tr>
      <w:tr w:rsidR="00114B17" w:rsidRPr="00CB1362" w14:paraId="7B64A293" w14:textId="77777777" w:rsidTr="00114B17">
        <w:trPr>
          <w:trHeight w:val="288"/>
        </w:trPr>
        <w:tc>
          <w:tcPr>
            <w:tcW w:w="1575" w:type="dxa"/>
            <w:tcBorders>
              <w:top w:val="single" w:sz="4" w:space="0" w:color="auto"/>
              <w:left w:val="single" w:sz="8" w:space="0" w:color="auto"/>
              <w:bottom w:val="nil"/>
              <w:right w:val="single" w:sz="4" w:space="0" w:color="auto"/>
            </w:tcBorders>
            <w:shd w:val="clear" w:color="auto" w:fill="auto"/>
            <w:vAlign w:val="bottom"/>
            <w:hideMark/>
          </w:tcPr>
          <w:p w14:paraId="71842093"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 </w:t>
            </w:r>
          </w:p>
        </w:tc>
        <w:tc>
          <w:tcPr>
            <w:tcW w:w="2126" w:type="dxa"/>
            <w:tcBorders>
              <w:top w:val="single" w:sz="4" w:space="0" w:color="auto"/>
              <w:left w:val="nil"/>
              <w:bottom w:val="nil"/>
              <w:right w:val="single" w:sz="4" w:space="0" w:color="auto"/>
            </w:tcBorders>
            <w:shd w:val="clear" w:color="auto" w:fill="auto"/>
            <w:vAlign w:val="bottom"/>
            <w:hideMark/>
          </w:tcPr>
          <w:p w14:paraId="74E2A74D"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Gallery 202M South AHU</w:t>
            </w:r>
          </w:p>
        </w:tc>
        <w:tc>
          <w:tcPr>
            <w:tcW w:w="2268" w:type="dxa"/>
            <w:tcBorders>
              <w:top w:val="single" w:sz="4" w:space="0" w:color="auto"/>
              <w:left w:val="nil"/>
              <w:bottom w:val="nil"/>
              <w:right w:val="single" w:sz="4" w:space="0" w:color="auto"/>
            </w:tcBorders>
            <w:shd w:val="clear" w:color="auto" w:fill="auto"/>
            <w:vAlign w:val="bottom"/>
            <w:hideMark/>
          </w:tcPr>
          <w:p w14:paraId="36393793"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No humidity control</w:t>
            </w:r>
          </w:p>
        </w:tc>
        <w:tc>
          <w:tcPr>
            <w:tcW w:w="2693" w:type="dxa"/>
            <w:tcBorders>
              <w:top w:val="single" w:sz="4" w:space="0" w:color="auto"/>
              <w:left w:val="nil"/>
              <w:bottom w:val="nil"/>
              <w:right w:val="single" w:sz="8" w:space="0" w:color="auto"/>
            </w:tcBorders>
            <w:shd w:val="clear" w:color="auto" w:fill="auto"/>
            <w:vAlign w:val="bottom"/>
            <w:hideMark/>
          </w:tcPr>
          <w:p w14:paraId="4C15CCF5"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Heat aat 21⁰C no cooling</w:t>
            </w:r>
          </w:p>
        </w:tc>
      </w:tr>
      <w:tr w:rsidR="00114B17" w:rsidRPr="00CB1362" w14:paraId="1FE11AFF" w14:textId="77777777" w:rsidTr="00114B17">
        <w:trPr>
          <w:trHeight w:val="288"/>
        </w:trPr>
        <w:tc>
          <w:tcPr>
            <w:tcW w:w="1575" w:type="dxa"/>
            <w:tcBorders>
              <w:top w:val="single" w:sz="4" w:space="0" w:color="auto"/>
              <w:left w:val="single" w:sz="8" w:space="0" w:color="auto"/>
              <w:bottom w:val="nil"/>
              <w:right w:val="single" w:sz="4" w:space="0" w:color="auto"/>
            </w:tcBorders>
            <w:shd w:val="clear" w:color="auto" w:fill="auto"/>
            <w:vAlign w:val="bottom"/>
            <w:hideMark/>
          </w:tcPr>
          <w:p w14:paraId="5EBDDDDB"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 </w:t>
            </w:r>
          </w:p>
        </w:tc>
        <w:tc>
          <w:tcPr>
            <w:tcW w:w="2126" w:type="dxa"/>
            <w:tcBorders>
              <w:top w:val="single" w:sz="4" w:space="0" w:color="auto"/>
              <w:left w:val="nil"/>
              <w:bottom w:val="nil"/>
              <w:right w:val="single" w:sz="4" w:space="0" w:color="auto"/>
            </w:tcBorders>
            <w:shd w:val="clear" w:color="auto" w:fill="auto"/>
            <w:vAlign w:val="bottom"/>
            <w:hideMark/>
          </w:tcPr>
          <w:p w14:paraId="34F50F86"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General Herbarium</w:t>
            </w:r>
          </w:p>
        </w:tc>
        <w:tc>
          <w:tcPr>
            <w:tcW w:w="2268" w:type="dxa"/>
            <w:tcBorders>
              <w:top w:val="single" w:sz="4" w:space="0" w:color="auto"/>
              <w:left w:val="nil"/>
              <w:bottom w:val="nil"/>
              <w:right w:val="single" w:sz="4" w:space="0" w:color="auto"/>
            </w:tcBorders>
            <w:shd w:val="clear" w:color="auto" w:fill="auto"/>
            <w:vAlign w:val="bottom"/>
            <w:hideMark/>
          </w:tcPr>
          <w:p w14:paraId="38614FE9"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N/A</w:t>
            </w:r>
          </w:p>
        </w:tc>
        <w:tc>
          <w:tcPr>
            <w:tcW w:w="2693" w:type="dxa"/>
            <w:tcBorders>
              <w:top w:val="single" w:sz="4" w:space="0" w:color="auto"/>
              <w:left w:val="nil"/>
              <w:bottom w:val="nil"/>
              <w:right w:val="single" w:sz="8" w:space="0" w:color="auto"/>
            </w:tcBorders>
            <w:shd w:val="clear" w:color="auto" w:fill="auto"/>
            <w:vAlign w:val="bottom"/>
            <w:hideMark/>
          </w:tcPr>
          <w:p w14:paraId="08437B62"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Heat at 23⁰C</w:t>
            </w:r>
          </w:p>
        </w:tc>
      </w:tr>
      <w:tr w:rsidR="00114B17" w:rsidRPr="00CB1362" w14:paraId="2F217B63" w14:textId="77777777" w:rsidTr="00114B17">
        <w:trPr>
          <w:trHeight w:val="288"/>
        </w:trPr>
        <w:tc>
          <w:tcPr>
            <w:tcW w:w="1575" w:type="dxa"/>
            <w:tcBorders>
              <w:top w:val="single" w:sz="4" w:space="0" w:color="auto"/>
              <w:left w:val="single" w:sz="8" w:space="0" w:color="auto"/>
              <w:bottom w:val="nil"/>
              <w:right w:val="single" w:sz="4" w:space="0" w:color="auto"/>
            </w:tcBorders>
            <w:shd w:val="clear" w:color="auto" w:fill="auto"/>
            <w:vAlign w:val="bottom"/>
            <w:hideMark/>
          </w:tcPr>
          <w:p w14:paraId="19D56B8D"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 </w:t>
            </w:r>
          </w:p>
        </w:tc>
        <w:tc>
          <w:tcPr>
            <w:tcW w:w="2126" w:type="dxa"/>
            <w:tcBorders>
              <w:top w:val="single" w:sz="4" w:space="0" w:color="auto"/>
              <w:left w:val="nil"/>
              <w:bottom w:val="nil"/>
              <w:right w:val="single" w:sz="4" w:space="0" w:color="auto"/>
            </w:tcBorders>
            <w:shd w:val="clear" w:color="auto" w:fill="auto"/>
            <w:vAlign w:val="bottom"/>
            <w:hideMark/>
          </w:tcPr>
          <w:p w14:paraId="2B8BBB91"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Ecology Pavillion</w:t>
            </w:r>
          </w:p>
        </w:tc>
        <w:tc>
          <w:tcPr>
            <w:tcW w:w="2268" w:type="dxa"/>
            <w:tcBorders>
              <w:top w:val="single" w:sz="4" w:space="0" w:color="auto"/>
              <w:left w:val="nil"/>
              <w:bottom w:val="nil"/>
              <w:right w:val="single" w:sz="4" w:space="0" w:color="auto"/>
            </w:tcBorders>
            <w:shd w:val="clear" w:color="auto" w:fill="auto"/>
            <w:vAlign w:val="bottom"/>
            <w:hideMark/>
          </w:tcPr>
          <w:p w14:paraId="2AA77E1F"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N/A</w:t>
            </w:r>
          </w:p>
        </w:tc>
        <w:tc>
          <w:tcPr>
            <w:tcW w:w="2693" w:type="dxa"/>
            <w:tcBorders>
              <w:top w:val="single" w:sz="4" w:space="0" w:color="auto"/>
              <w:left w:val="nil"/>
              <w:bottom w:val="nil"/>
              <w:right w:val="single" w:sz="8" w:space="0" w:color="auto"/>
            </w:tcBorders>
            <w:shd w:val="clear" w:color="auto" w:fill="auto"/>
            <w:vAlign w:val="bottom"/>
            <w:hideMark/>
          </w:tcPr>
          <w:p w14:paraId="769E39EF"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Cool at 21⁰C</w:t>
            </w:r>
          </w:p>
        </w:tc>
      </w:tr>
      <w:tr w:rsidR="00114B17" w:rsidRPr="00CB1362" w14:paraId="5B7BE823" w14:textId="77777777" w:rsidTr="00114B17">
        <w:trPr>
          <w:trHeight w:val="288"/>
        </w:trPr>
        <w:tc>
          <w:tcPr>
            <w:tcW w:w="1575" w:type="dxa"/>
            <w:tcBorders>
              <w:top w:val="single" w:sz="4" w:space="0" w:color="auto"/>
              <w:left w:val="single" w:sz="8" w:space="0" w:color="auto"/>
              <w:bottom w:val="nil"/>
              <w:right w:val="single" w:sz="4" w:space="0" w:color="auto"/>
            </w:tcBorders>
            <w:shd w:val="clear" w:color="auto" w:fill="auto"/>
            <w:vAlign w:val="bottom"/>
            <w:hideMark/>
          </w:tcPr>
          <w:p w14:paraId="32875EA8"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 </w:t>
            </w:r>
          </w:p>
        </w:tc>
        <w:tc>
          <w:tcPr>
            <w:tcW w:w="2126" w:type="dxa"/>
            <w:tcBorders>
              <w:top w:val="single" w:sz="4" w:space="0" w:color="auto"/>
              <w:left w:val="nil"/>
              <w:bottom w:val="nil"/>
              <w:right w:val="single" w:sz="4" w:space="0" w:color="auto"/>
            </w:tcBorders>
            <w:shd w:val="clear" w:color="auto" w:fill="auto"/>
            <w:vAlign w:val="bottom"/>
            <w:hideMark/>
          </w:tcPr>
          <w:p w14:paraId="0E4716C5"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AHU 5 Gallery 34/37/40</w:t>
            </w:r>
          </w:p>
        </w:tc>
        <w:tc>
          <w:tcPr>
            <w:tcW w:w="2268" w:type="dxa"/>
            <w:tcBorders>
              <w:top w:val="single" w:sz="4" w:space="0" w:color="auto"/>
              <w:left w:val="nil"/>
              <w:bottom w:val="nil"/>
              <w:right w:val="single" w:sz="4" w:space="0" w:color="auto"/>
            </w:tcBorders>
            <w:shd w:val="clear" w:color="auto" w:fill="auto"/>
            <w:vAlign w:val="bottom"/>
            <w:hideMark/>
          </w:tcPr>
          <w:p w14:paraId="58413ED5"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Humidfy at 40%RH Dehumidify at 50%RH</w:t>
            </w:r>
          </w:p>
        </w:tc>
        <w:tc>
          <w:tcPr>
            <w:tcW w:w="2693" w:type="dxa"/>
            <w:tcBorders>
              <w:top w:val="single" w:sz="4" w:space="0" w:color="auto"/>
              <w:left w:val="nil"/>
              <w:bottom w:val="nil"/>
              <w:right w:val="single" w:sz="8" w:space="0" w:color="auto"/>
            </w:tcBorders>
            <w:shd w:val="clear" w:color="auto" w:fill="auto"/>
            <w:vAlign w:val="bottom"/>
            <w:hideMark/>
          </w:tcPr>
          <w:p w14:paraId="5A146537"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Heat at 24⁰C Cool at 24⁰C no deadband</w:t>
            </w:r>
          </w:p>
        </w:tc>
      </w:tr>
      <w:tr w:rsidR="00114B17" w:rsidRPr="00CB1362" w14:paraId="7E24564F" w14:textId="77777777" w:rsidTr="00114B17">
        <w:trPr>
          <w:trHeight w:val="288"/>
        </w:trPr>
        <w:tc>
          <w:tcPr>
            <w:tcW w:w="1575" w:type="dxa"/>
            <w:tcBorders>
              <w:top w:val="single" w:sz="4" w:space="0" w:color="auto"/>
              <w:left w:val="single" w:sz="8" w:space="0" w:color="auto"/>
              <w:bottom w:val="nil"/>
              <w:right w:val="single" w:sz="4" w:space="0" w:color="auto"/>
            </w:tcBorders>
            <w:shd w:val="clear" w:color="auto" w:fill="auto"/>
            <w:vAlign w:val="bottom"/>
            <w:hideMark/>
          </w:tcPr>
          <w:p w14:paraId="3B857BE7"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 </w:t>
            </w:r>
          </w:p>
        </w:tc>
        <w:tc>
          <w:tcPr>
            <w:tcW w:w="2126" w:type="dxa"/>
            <w:tcBorders>
              <w:top w:val="single" w:sz="4" w:space="0" w:color="auto"/>
              <w:left w:val="nil"/>
              <w:bottom w:val="nil"/>
              <w:right w:val="single" w:sz="4" w:space="0" w:color="auto"/>
            </w:tcBorders>
            <w:shd w:val="clear" w:color="auto" w:fill="auto"/>
            <w:vAlign w:val="bottom"/>
            <w:hideMark/>
          </w:tcPr>
          <w:p w14:paraId="0AEF2A0F"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AHU 6 Gallery 38</w:t>
            </w:r>
          </w:p>
        </w:tc>
        <w:tc>
          <w:tcPr>
            <w:tcW w:w="2268" w:type="dxa"/>
            <w:tcBorders>
              <w:top w:val="single" w:sz="4" w:space="0" w:color="auto"/>
              <w:left w:val="nil"/>
              <w:bottom w:val="nil"/>
              <w:right w:val="single" w:sz="4" w:space="0" w:color="auto"/>
            </w:tcBorders>
            <w:shd w:val="clear" w:color="auto" w:fill="auto"/>
            <w:vAlign w:val="bottom"/>
            <w:hideMark/>
          </w:tcPr>
          <w:p w14:paraId="142D2C76"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Humidify at 30%RH Dehumidify at 48%RH</w:t>
            </w:r>
          </w:p>
        </w:tc>
        <w:tc>
          <w:tcPr>
            <w:tcW w:w="2693" w:type="dxa"/>
            <w:tcBorders>
              <w:top w:val="single" w:sz="4" w:space="0" w:color="auto"/>
              <w:left w:val="nil"/>
              <w:bottom w:val="nil"/>
              <w:right w:val="single" w:sz="8" w:space="0" w:color="auto"/>
            </w:tcBorders>
            <w:shd w:val="clear" w:color="auto" w:fill="auto"/>
            <w:vAlign w:val="bottom"/>
            <w:hideMark/>
          </w:tcPr>
          <w:p w14:paraId="240F6863"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17.3⁰C +-2⁰C</w:t>
            </w:r>
          </w:p>
        </w:tc>
      </w:tr>
      <w:tr w:rsidR="00114B17" w:rsidRPr="00CB1362" w14:paraId="41DBA3D1" w14:textId="77777777" w:rsidTr="00114B17">
        <w:trPr>
          <w:trHeight w:val="576"/>
        </w:trPr>
        <w:tc>
          <w:tcPr>
            <w:tcW w:w="1575" w:type="dxa"/>
            <w:tcBorders>
              <w:top w:val="single" w:sz="4" w:space="0" w:color="auto"/>
              <w:left w:val="single" w:sz="8" w:space="0" w:color="auto"/>
              <w:bottom w:val="nil"/>
              <w:right w:val="single" w:sz="4" w:space="0" w:color="auto"/>
            </w:tcBorders>
            <w:shd w:val="clear" w:color="auto" w:fill="auto"/>
            <w:vAlign w:val="bottom"/>
            <w:hideMark/>
          </w:tcPr>
          <w:p w14:paraId="53100551"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 </w:t>
            </w:r>
          </w:p>
        </w:tc>
        <w:tc>
          <w:tcPr>
            <w:tcW w:w="2126" w:type="dxa"/>
            <w:tcBorders>
              <w:top w:val="single" w:sz="4" w:space="0" w:color="auto"/>
              <w:left w:val="nil"/>
              <w:bottom w:val="nil"/>
              <w:right w:val="single" w:sz="4" w:space="0" w:color="auto"/>
            </w:tcBorders>
            <w:shd w:val="clear" w:color="auto" w:fill="auto"/>
            <w:vAlign w:val="bottom"/>
            <w:hideMark/>
          </w:tcPr>
          <w:p w14:paraId="28A8CE91"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AHU 9 Gallery 30</w:t>
            </w:r>
          </w:p>
        </w:tc>
        <w:tc>
          <w:tcPr>
            <w:tcW w:w="2268" w:type="dxa"/>
            <w:tcBorders>
              <w:top w:val="single" w:sz="4" w:space="0" w:color="auto"/>
              <w:left w:val="nil"/>
              <w:bottom w:val="nil"/>
              <w:right w:val="single" w:sz="4" w:space="0" w:color="auto"/>
            </w:tcBorders>
            <w:shd w:val="clear" w:color="auto" w:fill="auto"/>
            <w:vAlign w:val="bottom"/>
            <w:hideMark/>
          </w:tcPr>
          <w:p w14:paraId="6F0957DB"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No humidity  control</w:t>
            </w:r>
          </w:p>
        </w:tc>
        <w:tc>
          <w:tcPr>
            <w:tcW w:w="2693" w:type="dxa"/>
            <w:tcBorders>
              <w:top w:val="single" w:sz="4" w:space="0" w:color="auto"/>
              <w:left w:val="nil"/>
              <w:bottom w:val="nil"/>
              <w:right w:val="single" w:sz="8" w:space="0" w:color="auto"/>
            </w:tcBorders>
            <w:shd w:val="clear" w:color="auto" w:fill="auto"/>
            <w:vAlign w:val="bottom"/>
            <w:hideMark/>
          </w:tcPr>
          <w:p w14:paraId="547C5BD4"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AHU8 WBX-17 23⁰C +-1⁰C, AHU8 WBX-02 23⁰C +-1⁰C, AHU8 WEB-O3 23⁰C +-1⁰C</w:t>
            </w:r>
          </w:p>
        </w:tc>
      </w:tr>
      <w:tr w:rsidR="00114B17" w:rsidRPr="00CB1362" w14:paraId="09BBB74B" w14:textId="77777777" w:rsidTr="00114B17">
        <w:trPr>
          <w:trHeight w:val="288"/>
        </w:trPr>
        <w:tc>
          <w:tcPr>
            <w:tcW w:w="1575" w:type="dxa"/>
            <w:tcBorders>
              <w:top w:val="single" w:sz="4" w:space="0" w:color="auto"/>
              <w:left w:val="single" w:sz="8" w:space="0" w:color="auto"/>
              <w:bottom w:val="nil"/>
              <w:right w:val="single" w:sz="4" w:space="0" w:color="auto"/>
            </w:tcBorders>
            <w:shd w:val="clear" w:color="auto" w:fill="auto"/>
            <w:vAlign w:val="bottom"/>
            <w:hideMark/>
          </w:tcPr>
          <w:p w14:paraId="22284D90"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 </w:t>
            </w:r>
          </w:p>
        </w:tc>
        <w:tc>
          <w:tcPr>
            <w:tcW w:w="2126" w:type="dxa"/>
            <w:tcBorders>
              <w:top w:val="single" w:sz="4" w:space="0" w:color="auto"/>
              <w:left w:val="nil"/>
              <w:bottom w:val="nil"/>
              <w:right w:val="single" w:sz="4" w:space="0" w:color="auto"/>
            </w:tcBorders>
            <w:shd w:val="clear" w:color="auto" w:fill="auto"/>
            <w:vAlign w:val="bottom"/>
            <w:hideMark/>
          </w:tcPr>
          <w:p w14:paraId="7F344F78"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AHU 10 Main Galleries</w:t>
            </w:r>
          </w:p>
        </w:tc>
        <w:tc>
          <w:tcPr>
            <w:tcW w:w="2268" w:type="dxa"/>
            <w:tcBorders>
              <w:top w:val="single" w:sz="4" w:space="0" w:color="auto"/>
              <w:left w:val="nil"/>
              <w:bottom w:val="nil"/>
              <w:right w:val="single" w:sz="4" w:space="0" w:color="auto"/>
            </w:tcBorders>
            <w:shd w:val="clear" w:color="auto" w:fill="auto"/>
            <w:vAlign w:val="bottom"/>
            <w:hideMark/>
          </w:tcPr>
          <w:p w14:paraId="14D9BDB6"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No humidity control</w:t>
            </w:r>
          </w:p>
        </w:tc>
        <w:tc>
          <w:tcPr>
            <w:tcW w:w="2693" w:type="dxa"/>
            <w:tcBorders>
              <w:top w:val="single" w:sz="4" w:space="0" w:color="auto"/>
              <w:left w:val="nil"/>
              <w:bottom w:val="nil"/>
              <w:right w:val="single" w:sz="8" w:space="0" w:color="auto"/>
            </w:tcBorders>
            <w:shd w:val="clear" w:color="auto" w:fill="auto"/>
            <w:vAlign w:val="bottom"/>
            <w:hideMark/>
          </w:tcPr>
          <w:p w14:paraId="004FA00D"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AHU10 Bmt Occ 21⁰C +-1⁰C, AHU10 Gal Occ 21⁰C +-1⁰C</w:t>
            </w:r>
          </w:p>
        </w:tc>
      </w:tr>
      <w:tr w:rsidR="00114B17" w:rsidRPr="00CB1362" w14:paraId="5276A8F1" w14:textId="77777777" w:rsidTr="00114B17">
        <w:trPr>
          <w:trHeight w:val="300"/>
        </w:trPr>
        <w:tc>
          <w:tcPr>
            <w:tcW w:w="1575"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01735DF1"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 </w:t>
            </w:r>
          </w:p>
        </w:tc>
        <w:tc>
          <w:tcPr>
            <w:tcW w:w="2126" w:type="dxa"/>
            <w:tcBorders>
              <w:top w:val="single" w:sz="4" w:space="0" w:color="auto"/>
              <w:left w:val="nil"/>
              <w:bottom w:val="single" w:sz="8" w:space="0" w:color="auto"/>
              <w:right w:val="single" w:sz="4" w:space="0" w:color="auto"/>
            </w:tcBorders>
            <w:shd w:val="clear" w:color="auto" w:fill="auto"/>
            <w:vAlign w:val="bottom"/>
            <w:hideMark/>
          </w:tcPr>
          <w:p w14:paraId="41E7900D"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AHU 16 Geolodgy Link</w:t>
            </w:r>
          </w:p>
        </w:tc>
        <w:tc>
          <w:tcPr>
            <w:tcW w:w="2268" w:type="dxa"/>
            <w:tcBorders>
              <w:top w:val="single" w:sz="4" w:space="0" w:color="auto"/>
              <w:left w:val="nil"/>
              <w:bottom w:val="single" w:sz="8" w:space="0" w:color="auto"/>
              <w:right w:val="single" w:sz="4" w:space="0" w:color="auto"/>
            </w:tcBorders>
            <w:shd w:val="clear" w:color="auto" w:fill="auto"/>
            <w:vAlign w:val="bottom"/>
            <w:hideMark/>
          </w:tcPr>
          <w:p w14:paraId="6B8E256E"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Humidify at 45%RH Dehumidify at 60%RH</w:t>
            </w:r>
          </w:p>
        </w:tc>
        <w:tc>
          <w:tcPr>
            <w:tcW w:w="2693" w:type="dxa"/>
            <w:tcBorders>
              <w:top w:val="single" w:sz="4" w:space="0" w:color="auto"/>
              <w:left w:val="nil"/>
              <w:bottom w:val="single" w:sz="8" w:space="0" w:color="auto"/>
              <w:right w:val="single" w:sz="8" w:space="0" w:color="auto"/>
            </w:tcBorders>
            <w:shd w:val="clear" w:color="auto" w:fill="auto"/>
            <w:vAlign w:val="bottom"/>
            <w:hideMark/>
          </w:tcPr>
          <w:p w14:paraId="473EE226"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21⁰C +-1⁰C</w:t>
            </w:r>
          </w:p>
        </w:tc>
      </w:tr>
      <w:tr w:rsidR="00114B17" w:rsidRPr="00CB1362" w14:paraId="4391FAB8" w14:textId="77777777" w:rsidTr="00114B17">
        <w:trPr>
          <w:trHeight w:val="288"/>
        </w:trPr>
        <w:tc>
          <w:tcPr>
            <w:tcW w:w="1575" w:type="dxa"/>
            <w:tcBorders>
              <w:top w:val="nil"/>
              <w:left w:val="single" w:sz="8" w:space="0" w:color="auto"/>
              <w:bottom w:val="nil"/>
              <w:right w:val="single" w:sz="4" w:space="0" w:color="auto"/>
            </w:tcBorders>
            <w:shd w:val="clear" w:color="auto" w:fill="auto"/>
            <w:vAlign w:val="bottom"/>
            <w:hideMark/>
          </w:tcPr>
          <w:p w14:paraId="2D3BF6ED"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North Block</w:t>
            </w:r>
          </w:p>
        </w:tc>
        <w:tc>
          <w:tcPr>
            <w:tcW w:w="2126" w:type="dxa"/>
            <w:tcBorders>
              <w:top w:val="nil"/>
              <w:left w:val="nil"/>
              <w:bottom w:val="nil"/>
              <w:right w:val="single" w:sz="4" w:space="0" w:color="auto"/>
            </w:tcBorders>
            <w:shd w:val="clear" w:color="auto" w:fill="auto"/>
            <w:vAlign w:val="bottom"/>
            <w:hideMark/>
          </w:tcPr>
          <w:p w14:paraId="707C9F9C"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Molecule Collection</w:t>
            </w:r>
          </w:p>
        </w:tc>
        <w:tc>
          <w:tcPr>
            <w:tcW w:w="2268" w:type="dxa"/>
            <w:tcBorders>
              <w:top w:val="nil"/>
              <w:left w:val="nil"/>
              <w:bottom w:val="nil"/>
              <w:right w:val="single" w:sz="4" w:space="0" w:color="auto"/>
            </w:tcBorders>
            <w:shd w:val="clear" w:color="auto" w:fill="auto"/>
            <w:vAlign w:val="bottom"/>
            <w:hideMark/>
          </w:tcPr>
          <w:p w14:paraId="780428BE"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No humidity control</w:t>
            </w:r>
          </w:p>
        </w:tc>
        <w:tc>
          <w:tcPr>
            <w:tcW w:w="2693" w:type="dxa"/>
            <w:tcBorders>
              <w:top w:val="nil"/>
              <w:left w:val="nil"/>
              <w:bottom w:val="nil"/>
              <w:right w:val="single" w:sz="8" w:space="0" w:color="auto"/>
            </w:tcBorders>
            <w:shd w:val="clear" w:color="auto" w:fill="auto"/>
            <w:vAlign w:val="bottom"/>
            <w:hideMark/>
          </w:tcPr>
          <w:p w14:paraId="529BF1A4"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18⁰C +-1⁰C</w:t>
            </w:r>
          </w:p>
        </w:tc>
      </w:tr>
      <w:tr w:rsidR="00114B17" w:rsidRPr="00CB1362" w14:paraId="20BA69B1" w14:textId="77777777" w:rsidTr="00114B17">
        <w:trPr>
          <w:trHeight w:val="300"/>
        </w:trPr>
        <w:tc>
          <w:tcPr>
            <w:tcW w:w="1575" w:type="dxa"/>
            <w:tcBorders>
              <w:top w:val="single" w:sz="4" w:space="0" w:color="auto"/>
              <w:left w:val="single" w:sz="8" w:space="0" w:color="auto"/>
              <w:bottom w:val="nil"/>
              <w:right w:val="single" w:sz="4" w:space="0" w:color="auto"/>
            </w:tcBorders>
            <w:shd w:val="clear" w:color="auto" w:fill="auto"/>
            <w:vAlign w:val="bottom"/>
            <w:hideMark/>
          </w:tcPr>
          <w:p w14:paraId="524C2C06"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 </w:t>
            </w:r>
          </w:p>
        </w:tc>
        <w:tc>
          <w:tcPr>
            <w:tcW w:w="2126" w:type="dxa"/>
            <w:tcBorders>
              <w:top w:val="single" w:sz="4" w:space="0" w:color="auto"/>
              <w:left w:val="nil"/>
              <w:bottom w:val="nil"/>
              <w:right w:val="single" w:sz="4" w:space="0" w:color="auto"/>
            </w:tcBorders>
            <w:shd w:val="clear" w:color="auto" w:fill="auto"/>
            <w:vAlign w:val="bottom"/>
            <w:hideMark/>
          </w:tcPr>
          <w:p w14:paraId="4F41D173"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Molecule Collection VRF's</w:t>
            </w:r>
          </w:p>
        </w:tc>
        <w:tc>
          <w:tcPr>
            <w:tcW w:w="2268" w:type="dxa"/>
            <w:tcBorders>
              <w:top w:val="single" w:sz="4" w:space="0" w:color="auto"/>
              <w:left w:val="nil"/>
              <w:bottom w:val="nil"/>
              <w:right w:val="single" w:sz="4" w:space="0" w:color="auto"/>
            </w:tcBorders>
            <w:shd w:val="clear" w:color="auto" w:fill="auto"/>
            <w:vAlign w:val="bottom"/>
            <w:hideMark/>
          </w:tcPr>
          <w:p w14:paraId="2B0CF881"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No humidity control</w:t>
            </w:r>
          </w:p>
        </w:tc>
        <w:tc>
          <w:tcPr>
            <w:tcW w:w="2693" w:type="dxa"/>
            <w:tcBorders>
              <w:top w:val="single" w:sz="4" w:space="0" w:color="auto"/>
              <w:left w:val="nil"/>
              <w:bottom w:val="nil"/>
              <w:right w:val="single" w:sz="8" w:space="0" w:color="auto"/>
            </w:tcBorders>
            <w:shd w:val="clear" w:color="auto" w:fill="auto"/>
            <w:vAlign w:val="bottom"/>
            <w:hideMark/>
          </w:tcPr>
          <w:p w14:paraId="2BA62A88"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All off with all figures defaulted to 0</w:t>
            </w:r>
          </w:p>
        </w:tc>
      </w:tr>
      <w:tr w:rsidR="00114B17" w:rsidRPr="00CB1362" w14:paraId="6D8ED5B1" w14:textId="77777777" w:rsidTr="00114B17">
        <w:trPr>
          <w:trHeight w:val="288"/>
        </w:trPr>
        <w:tc>
          <w:tcPr>
            <w:tcW w:w="1575" w:type="dxa"/>
            <w:tcBorders>
              <w:top w:val="single" w:sz="4" w:space="0" w:color="auto"/>
              <w:left w:val="single" w:sz="8" w:space="0" w:color="auto"/>
              <w:bottom w:val="nil"/>
              <w:right w:val="single" w:sz="4" w:space="0" w:color="auto"/>
            </w:tcBorders>
            <w:shd w:val="clear" w:color="auto" w:fill="auto"/>
            <w:vAlign w:val="bottom"/>
            <w:hideMark/>
          </w:tcPr>
          <w:p w14:paraId="2A756D50"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 </w:t>
            </w:r>
          </w:p>
        </w:tc>
        <w:tc>
          <w:tcPr>
            <w:tcW w:w="2126" w:type="dxa"/>
            <w:tcBorders>
              <w:top w:val="single" w:sz="4" w:space="0" w:color="auto"/>
              <w:left w:val="nil"/>
              <w:bottom w:val="nil"/>
              <w:right w:val="single" w:sz="4" w:space="0" w:color="auto"/>
            </w:tcBorders>
            <w:shd w:val="clear" w:color="auto" w:fill="auto"/>
            <w:vAlign w:val="bottom"/>
            <w:hideMark/>
          </w:tcPr>
          <w:p w14:paraId="75EF70DF"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Map Room</w:t>
            </w:r>
          </w:p>
        </w:tc>
        <w:tc>
          <w:tcPr>
            <w:tcW w:w="2268" w:type="dxa"/>
            <w:tcBorders>
              <w:top w:val="single" w:sz="4" w:space="0" w:color="auto"/>
              <w:left w:val="nil"/>
              <w:bottom w:val="nil"/>
              <w:right w:val="single" w:sz="4" w:space="0" w:color="auto"/>
            </w:tcBorders>
            <w:shd w:val="clear" w:color="auto" w:fill="auto"/>
            <w:vAlign w:val="bottom"/>
            <w:hideMark/>
          </w:tcPr>
          <w:p w14:paraId="7DCA20E8"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No humidity control</w:t>
            </w:r>
          </w:p>
        </w:tc>
        <w:tc>
          <w:tcPr>
            <w:tcW w:w="2693" w:type="dxa"/>
            <w:tcBorders>
              <w:top w:val="single" w:sz="4" w:space="0" w:color="auto"/>
              <w:left w:val="nil"/>
              <w:bottom w:val="nil"/>
              <w:right w:val="single" w:sz="8" w:space="0" w:color="auto"/>
            </w:tcBorders>
            <w:shd w:val="clear" w:color="auto" w:fill="auto"/>
            <w:vAlign w:val="bottom"/>
            <w:hideMark/>
          </w:tcPr>
          <w:p w14:paraId="4E5D54E6"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18⁰C +-1⁰C</w:t>
            </w:r>
          </w:p>
        </w:tc>
      </w:tr>
      <w:tr w:rsidR="00114B17" w:rsidRPr="00CB1362" w14:paraId="008CBB23" w14:textId="77777777" w:rsidTr="00114B17">
        <w:trPr>
          <w:trHeight w:val="288"/>
        </w:trPr>
        <w:tc>
          <w:tcPr>
            <w:tcW w:w="1575" w:type="dxa"/>
            <w:tcBorders>
              <w:top w:val="single" w:sz="4" w:space="0" w:color="auto"/>
              <w:left w:val="single" w:sz="8" w:space="0" w:color="auto"/>
              <w:bottom w:val="nil"/>
              <w:right w:val="single" w:sz="4" w:space="0" w:color="auto"/>
            </w:tcBorders>
            <w:shd w:val="clear" w:color="auto" w:fill="auto"/>
            <w:vAlign w:val="bottom"/>
            <w:hideMark/>
          </w:tcPr>
          <w:p w14:paraId="1BA8D4D9"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 </w:t>
            </w:r>
          </w:p>
        </w:tc>
        <w:tc>
          <w:tcPr>
            <w:tcW w:w="2126" w:type="dxa"/>
            <w:tcBorders>
              <w:top w:val="single" w:sz="4" w:space="0" w:color="auto"/>
              <w:left w:val="nil"/>
              <w:bottom w:val="nil"/>
              <w:right w:val="single" w:sz="4" w:space="0" w:color="auto"/>
            </w:tcBorders>
            <w:shd w:val="clear" w:color="auto" w:fill="auto"/>
            <w:vAlign w:val="bottom"/>
            <w:hideMark/>
          </w:tcPr>
          <w:p w14:paraId="36FA51BD"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Photography AHU 1</w:t>
            </w:r>
          </w:p>
        </w:tc>
        <w:tc>
          <w:tcPr>
            <w:tcW w:w="2268" w:type="dxa"/>
            <w:tcBorders>
              <w:top w:val="single" w:sz="4" w:space="0" w:color="auto"/>
              <w:left w:val="nil"/>
              <w:bottom w:val="nil"/>
              <w:right w:val="single" w:sz="4" w:space="0" w:color="auto"/>
            </w:tcBorders>
            <w:shd w:val="clear" w:color="auto" w:fill="auto"/>
            <w:vAlign w:val="bottom"/>
            <w:hideMark/>
          </w:tcPr>
          <w:p w14:paraId="3C1E8F62"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45%RH +-10%RH</w:t>
            </w:r>
          </w:p>
        </w:tc>
        <w:tc>
          <w:tcPr>
            <w:tcW w:w="2693" w:type="dxa"/>
            <w:tcBorders>
              <w:top w:val="single" w:sz="4" w:space="0" w:color="auto"/>
              <w:left w:val="nil"/>
              <w:bottom w:val="nil"/>
              <w:right w:val="single" w:sz="8" w:space="0" w:color="auto"/>
            </w:tcBorders>
            <w:shd w:val="clear" w:color="auto" w:fill="auto"/>
            <w:vAlign w:val="bottom"/>
            <w:hideMark/>
          </w:tcPr>
          <w:p w14:paraId="7B6F86A1"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Heat 19⁰C Cool at 20⁰C</w:t>
            </w:r>
          </w:p>
        </w:tc>
      </w:tr>
      <w:tr w:rsidR="00114B17" w:rsidRPr="00CB1362" w14:paraId="03C42293" w14:textId="77777777" w:rsidTr="00114B17">
        <w:trPr>
          <w:trHeight w:val="288"/>
        </w:trPr>
        <w:tc>
          <w:tcPr>
            <w:tcW w:w="1575" w:type="dxa"/>
            <w:tcBorders>
              <w:top w:val="single" w:sz="4" w:space="0" w:color="auto"/>
              <w:left w:val="single" w:sz="8" w:space="0" w:color="auto"/>
              <w:bottom w:val="nil"/>
              <w:right w:val="single" w:sz="4" w:space="0" w:color="auto"/>
            </w:tcBorders>
            <w:shd w:val="clear" w:color="auto" w:fill="auto"/>
            <w:vAlign w:val="bottom"/>
            <w:hideMark/>
          </w:tcPr>
          <w:p w14:paraId="31F3EFBA"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 </w:t>
            </w:r>
          </w:p>
        </w:tc>
        <w:tc>
          <w:tcPr>
            <w:tcW w:w="2126" w:type="dxa"/>
            <w:tcBorders>
              <w:top w:val="single" w:sz="4" w:space="0" w:color="auto"/>
              <w:left w:val="nil"/>
              <w:bottom w:val="nil"/>
              <w:right w:val="single" w:sz="4" w:space="0" w:color="auto"/>
            </w:tcBorders>
            <w:shd w:val="clear" w:color="auto" w:fill="auto"/>
            <w:vAlign w:val="bottom"/>
            <w:hideMark/>
          </w:tcPr>
          <w:p w14:paraId="76408D62"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Rare Books  AHU 3</w:t>
            </w:r>
          </w:p>
        </w:tc>
        <w:tc>
          <w:tcPr>
            <w:tcW w:w="2268" w:type="dxa"/>
            <w:tcBorders>
              <w:top w:val="single" w:sz="4" w:space="0" w:color="auto"/>
              <w:left w:val="nil"/>
              <w:bottom w:val="nil"/>
              <w:right w:val="single" w:sz="4" w:space="0" w:color="auto"/>
            </w:tcBorders>
            <w:shd w:val="clear" w:color="auto" w:fill="auto"/>
            <w:vAlign w:val="bottom"/>
            <w:hideMark/>
          </w:tcPr>
          <w:p w14:paraId="257CD3A3"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43%RH +-3%RH</w:t>
            </w:r>
          </w:p>
        </w:tc>
        <w:tc>
          <w:tcPr>
            <w:tcW w:w="2693" w:type="dxa"/>
            <w:tcBorders>
              <w:top w:val="single" w:sz="4" w:space="0" w:color="auto"/>
              <w:left w:val="nil"/>
              <w:bottom w:val="nil"/>
              <w:right w:val="single" w:sz="8" w:space="0" w:color="auto"/>
            </w:tcBorders>
            <w:shd w:val="clear" w:color="auto" w:fill="auto"/>
            <w:vAlign w:val="bottom"/>
            <w:hideMark/>
          </w:tcPr>
          <w:p w14:paraId="40CFED01"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Heat at 22⁰C Cool at 23⁰C</w:t>
            </w:r>
          </w:p>
        </w:tc>
      </w:tr>
      <w:tr w:rsidR="00114B17" w:rsidRPr="00CB1362" w14:paraId="0BB02574" w14:textId="77777777" w:rsidTr="00114B17">
        <w:trPr>
          <w:trHeight w:val="288"/>
        </w:trPr>
        <w:tc>
          <w:tcPr>
            <w:tcW w:w="1575" w:type="dxa"/>
            <w:tcBorders>
              <w:top w:val="single" w:sz="4" w:space="0" w:color="auto"/>
              <w:left w:val="single" w:sz="8" w:space="0" w:color="auto"/>
              <w:bottom w:val="nil"/>
              <w:right w:val="single" w:sz="4" w:space="0" w:color="auto"/>
            </w:tcBorders>
            <w:shd w:val="clear" w:color="auto" w:fill="auto"/>
            <w:vAlign w:val="bottom"/>
            <w:hideMark/>
          </w:tcPr>
          <w:p w14:paraId="166F0166"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 </w:t>
            </w:r>
          </w:p>
        </w:tc>
        <w:tc>
          <w:tcPr>
            <w:tcW w:w="2126" w:type="dxa"/>
            <w:tcBorders>
              <w:top w:val="single" w:sz="4" w:space="0" w:color="auto"/>
              <w:left w:val="nil"/>
              <w:bottom w:val="nil"/>
              <w:right w:val="single" w:sz="4" w:space="0" w:color="auto"/>
            </w:tcBorders>
            <w:shd w:val="clear" w:color="auto" w:fill="auto"/>
            <w:vAlign w:val="bottom"/>
            <w:hideMark/>
          </w:tcPr>
          <w:p w14:paraId="3B956F09"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1st Floor Library</w:t>
            </w:r>
          </w:p>
        </w:tc>
        <w:tc>
          <w:tcPr>
            <w:tcW w:w="2268" w:type="dxa"/>
            <w:tcBorders>
              <w:top w:val="single" w:sz="4" w:space="0" w:color="auto"/>
              <w:left w:val="nil"/>
              <w:bottom w:val="nil"/>
              <w:right w:val="single" w:sz="4" w:space="0" w:color="auto"/>
            </w:tcBorders>
            <w:shd w:val="clear" w:color="auto" w:fill="auto"/>
            <w:vAlign w:val="bottom"/>
            <w:hideMark/>
          </w:tcPr>
          <w:p w14:paraId="6ED182F6"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No humidity control</w:t>
            </w:r>
          </w:p>
        </w:tc>
        <w:tc>
          <w:tcPr>
            <w:tcW w:w="2693" w:type="dxa"/>
            <w:tcBorders>
              <w:top w:val="single" w:sz="4" w:space="0" w:color="auto"/>
              <w:left w:val="nil"/>
              <w:bottom w:val="nil"/>
              <w:right w:val="single" w:sz="8" w:space="0" w:color="auto"/>
            </w:tcBorders>
            <w:shd w:val="clear" w:color="auto" w:fill="auto"/>
            <w:vAlign w:val="bottom"/>
            <w:hideMark/>
          </w:tcPr>
          <w:p w14:paraId="7699F746"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Heat at 21⁰C</w:t>
            </w:r>
          </w:p>
        </w:tc>
      </w:tr>
      <w:tr w:rsidR="00114B17" w:rsidRPr="00CB1362" w14:paraId="59914A4D" w14:textId="77777777" w:rsidTr="00114B17">
        <w:trPr>
          <w:trHeight w:val="300"/>
        </w:trPr>
        <w:tc>
          <w:tcPr>
            <w:tcW w:w="1575"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7F9991B4"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 </w:t>
            </w:r>
          </w:p>
        </w:tc>
        <w:tc>
          <w:tcPr>
            <w:tcW w:w="2126" w:type="dxa"/>
            <w:tcBorders>
              <w:top w:val="single" w:sz="4" w:space="0" w:color="auto"/>
              <w:left w:val="nil"/>
              <w:bottom w:val="single" w:sz="8" w:space="0" w:color="auto"/>
              <w:right w:val="single" w:sz="4" w:space="0" w:color="auto"/>
            </w:tcBorders>
            <w:shd w:val="clear" w:color="auto" w:fill="auto"/>
            <w:vAlign w:val="bottom"/>
            <w:hideMark/>
          </w:tcPr>
          <w:p w14:paraId="417799EE"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Ground Reading Room</w:t>
            </w:r>
          </w:p>
        </w:tc>
        <w:tc>
          <w:tcPr>
            <w:tcW w:w="2268" w:type="dxa"/>
            <w:tcBorders>
              <w:top w:val="single" w:sz="4" w:space="0" w:color="auto"/>
              <w:left w:val="nil"/>
              <w:bottom w:val="single" w:sz="8" w:space="0" w:color="auto"/>
              <w:right w:val="single" w:sz="4" w:space="0" w:color="auto"/>
            </w:tcBorders>
            <w:shd w:val="clear" w:color="auto" w:fill="auto"/>
            <w:vAlign w:val="bottom"/>
            <w:hideMark/>
          </w:tcPr>
          <w:p w14:paraId="24591CC0"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No humidity control</w:t>
            </w:r>
          </w:p>
        </w:tc>
        <w:tc>
          <w:tcPr>
            <w:tcW w:w="2693" w:type="dxa"/>
            <w:tcBorders>
              <w:top w:val="single" w:sz="4" w:space="0" w:color="auto"/>
              <w:left w:val="nil"/>
              <w:bottom w:val="single" w:sz="8" w:space="0" w:color="auto"/>
              <w:right w:val="single" w:sz="8" w:space="0" w:color="auto"/>
            </w:tcBorders>
            <w:shd w:val="clear" w:color="auto" w:fill="auto"/>
            <w:vAlign w:val="bottom"/>
            <w:hideMark/>
          </w:tcPr>
          <w:p w14:paraId="09B0AAB3"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Heat at 21⁰C</w:t>
            </w:r>
          </w:p>
        </w:tc>
      </w:tr>
      <w:tr w:rsidR="00114B17" w:rsidRPr="00CB1362" w14:paraId="4C5F162F" w14:textId="77777777" w:rsidTr="00114B17">
        <w:trPr>
          <w:trHeight w:val="288"/>
        </w:trPr>
        <w:tc>
          <w:tcPr>
            <w:tcW w:w="1575" w:type="dxa"/>
            <w:tcBorders>
              <w:top w:val="nil"/>
              <w:left w:val="single" w:sz="8" w:space="0" w:color="auto"/>
              <w:bottom w:val="nil"/>
              <w:right w:val="single" w:sz="4" w:space="0" w:color="auto"/>
            </w:tcBorders>
            <w:shd w:val="clear" w:color="auto" w:fill="auto"/>
            <w:vAlign w:val="bottom"/>
            <w:hideMark/>
          </w:tcPr>
          <w:p w14:paraId="35DC4B6F"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Wandsworth</w:t>
            </w:r>
          </w:p>
        </w:tc>
        <w:tc>
          <w:tcPr>
            <w:tcW w:w="2126" w:type="dxa"/>
            <w:tcBorders>
              <w:top w:val="nil"/>
              <w:left w:val="nil"/>
              <w:bottom w:val="nil"/>
              <w:right w:val="single" w:sz="4" w:space="0" w:color="auto"/>
            </w:tcBorders>
            <w:shd w:val="clear" w:color="auto" w:fill="auto"/>
            <w:vAlign w:val="bottom"/>
            <w:hideMark/>
          </w:tcPr>
          <w:p w14:paraId="5F46A489"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AHU 1  G1 Zoology Animals</w:t>
            </w:r>
          </w:p>
        </w:tc>
        <w:tc>
          <w:tcPr>
            <w:tcW w:w="2268" w:type="dxa"/>
            <w:tcBorders>
              <w:top w:val="nil"/>
              <w:left w:val="nil"/>
              <w:bottom w:val="nil"/>
              <w:right w:val="single" w:sz="4" w:space="0" w:color="auto"/>
            </w:tcBorders>
            <w:shd w:val="clear" w:color="auto" w:fill="auto"/>
            <w:vAlign w:val="bottom"/>
            <w:hideMark/>
          </w:tcPr>
          <w:p w14:paraId="3422F2FD"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Humidify at 45%RH Dehumidify at 55%RH</w:t>
            </w:r>
          </w:p>
        </w:tc>
        <w:tc>
          <w:tcPr>
            <w:tcW w:w="2693" w:type="dxa"/>
            <w:tcBorders>
              <w:top w:val="nil"/>
              <w:left w:val="nil"/>
              <w:bottom w:val="nil"/>
              <w:right w:val="single" w:sz="8" w:space="0" w:color="auto"/>
            </w:tcBorders>
            <w:shd w:val="clear" w:color="auto" w:fill="auto"/>
            <w:vAlign w:val="bottom"/>
            <w:hideMark/>
          </w:tcPr>
          <w:p w14:paraId="3BD097DF"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Heat at 17⁰C Cool at 19⁰CC</w:t>
            </w:r>
          </w:p>
        </w:tc>
      </w:tr>
      <w:tr w:rsidR="00114B17" w:rsidRPr="00CB1362" w14:paraId="7177B2D6" w14:textId="77777777" w:rsidTr="00114B17">
        <w:trPr>
          <w:trHeight w:val="288"/>
        </w:trPr>
        <w:tc>
          <w:tcPr>
            <w:tcW w:w="1575" w:type="dxa"/>
            <w:tcBorders>
              <w:top w:val="single" w:sz="4" w:space="0" w:color="auto"/>
              <w:left w:val="single" w:sz="8" w:space="0" w:color="auto"/>
              <w:bottom w:val="nil"/>
              <w:right w:val="single" w:sz="4" w:space="0" w:color="auto"/>
            </w:tcBorders>
            <w:shd w:val="clear" w:color="auto" w:fill="auto"/>
            <w:vAlign w:val="bottom"/>
            <w:hideMark/>
          </w:tcPr>
          <w:p w14:paraId="76E2F08C"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 </w:t>
            </w:r>
          </w:p>
        </w:tc>
        <w:tc>
          <w:tcPr>
            <w:tcW w:w="2126" w:type="dxa"/>
            <w:tcBorders>
              <w:top w:val="single" w:sz="4" w:space="0" w:color="auto"/>
              <w:left w:val="nil"/>
              <w:bottom w:val="nil"/>
              <w:right w:val="single" w:sz="4" w:space="0" w:color="auto"/>
            </w:tcBorders>
            <w:shd w:val="clear" w:color="auto" w:fill="auto"/>
            <w:vAlign w:val="bottom"/>
            <w:hideMark/>
          </w:tcPr>
          <w:p w14:paraId="7B332524"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AHU 2 G2 Zoology Animals</w:t>
            </w:r>
          </w:p>
        </w:tc>
        <w:tc>
          <w:tcPr>
            <w:tcW w:w="2268" w:type="dxa"/>
            <w:tcBorders>
              <w:top w:val="single" w:sz="4" w:space="0" w:color="auto"/>
              <w:left w:val="nil"/>
              <w:bottom w:val="nil"/>
              <w:right w:val="single" w:sz="4" w:space="0" w:color="auto"/>
            </w:tcBorders>
            <w:shd w:val="clear" w:color="auto" w:fill="auto"/>
            <w:vAlign w:val="bottom"/>
            <w:hideMark/>
          </w:tcPr>
          <w:p w14:paraId="7424C0B3"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Humidify at 45%RH Dehumidify at 50%RH</w:t>
            </w:r>
          </w:p>
        </w:tc>
        <w:tc>
          <w:tcPr>
            <w:tcW w:w="2693" w:type="dxa"/>
            <w:tcBorders>
              <w:top w:val="single" w:sz="4" w:space="0" w:color="auto"/>
              <w:left w:val="nil"/>
              <w:bottom w:val="nil"/>
              <w:right w:val="single" w:sz="8" w:space="0" w:color="auto"/>
            </w:tcBorders>
            <w:shd w:val="clear" w:color="auto" w:fill="auto"/>
            <w:vAlign w:val="bottom"/>
            <w:hideMark/>
          </w:tcPr>
          <w:p w14:paraId="41017F26"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Heat at 16⁰C Cool at 18⁰C</w:t>
            </w:r>
          </w:p>
        </w:tc>
      </w:tr>
      <w:tr w:rsidR="00114B17" w:rsidRPr="00CB1362" w14:paraId="3CEE7298" w14:textId="77777777" w:rsidTr="00114B17">
        <w:trPr>
          <w:trHeight w:val="288"/>
        </w:trPr>
        <w:tc>
          <w:tcPr>
            <w:tcW w:w="1575" w:type="dxa"/>
            <w:tcBorders>
              <w:top w:val="single" w:sz="4" w:space="0" w:color="auto"/>
              <w:left w:val="single" w:sz="8" w:space="0" w:color="auto"/>
              <w:bottom w:val="nil"/>
              <w:right w:val="single" w:sz="4" w:space="0" w:color="auto"/>
            </w:tcBorders>
            <w:shd w:val="clear" w:color="auto" w:fill="auto"/>
            <w:vAlign w:val="bottom"/>
            <w:hideMark/>
          </w:tcPr>
          <w:p w14:paraId="1814BA60"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 </w:t>
            </w:r>
          </w:p>
        </w:tc>
        <w:tc>
          <w:tcPr>
            <w:tcW w:w="2126" w:type="dxa"/>
            <w:tcBorders>
              <w:top w:val="single" w:sz="4" w:space="0" w:color="auto"/>
              <w:left w:val="nil"/>
              <w:bottom w:val="nil"/>
              <w:right w:val="single" w:sz="4" w:space="0" w:color="auto"/>
            </w:tcBorders>
            <w:shd w:val="clear" w:color="auto" w:fill="auto"/>
            <w:vAlign w:val="bottom"/>
            <w:hideMark/>
          </w:tcPr>
          <w:p w14:paraId="6E3EA74D"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AHU 3 G3 Palaentology</w:t>
            </w:r>
          </w:p>
        </w:tc>
        <w:tc>
          <w:tcPr>
            <w:tcW w:w="2268" w:type="dxa"/>
            <w:tcBorders>
              <w:top w:val="single" w:sz="4" w:space="0" w:color="auto"/>
              <w:left w:val="nil"/>
              <w:bottom w:val="nil"/>
              <w:right w:val="single" w:sz="4" w:space="0" w:color="auto"/>
            </w:tcBorders>
            <w:shd w:val="clear" w:color="auto" w:fill="auto"/>
            <w:vAlign w:val="bottom"/>
            <w:hideMark/>
          </w:tcPr>
          <w:p w14:paraId="74A5182D"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Humidify at 45%RH Dehumidify at 50%RH</w:t>
            </w:r>
          </w:p>
        </w:tc>
        <w:tc>
          <w:tcPr>
            <w:tcW w:w="2693" w:type="dxa"/>
            <w:tcBorders>
              <w:top w:val="single" w:sz="4" w:space="0" w:color="auto"/>
              <w:left w:val="nil"/>
              <w:bottom w:val="nil"/>
              <w:right w:val="single" w:sz="8" w:space="0" w:color="auto"/>
            </w:tcBorders>
            <w:shd w:val="clear" w:color="auto" w:fill="auto"/>
            <w:vAlign w:val="bottom"/>
            <w:hideMark/>
          </w:tcPr>
          <w:p w14:paraId="7C9D6311"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Heat at 17⁰C Cool at 19⁰C</w:t>
            </w:r>
          </w:p>
        </w:tc>
      </w:tr>
      <w:tr w:rsidR="00114B17" w:rsidRPr="00CB1362" w14:paraId="08BB1E23" w14:textId="77777777" w:rsidTr="00114B17">
        <w:trPr>
          <w:trHeight w:val="288"/>
        </w:trPr>
        <w:tc>
          <w:tcPr>
            <w:tcW w:w="1575" w:type="dxa"/>
            <w:tcBorders>
              <w:top w:val="single" w:sz="4" w:space="0" w:color="auto"/>
              <w:left w:val="single" w:sz="8" w:space="0" w:color="auto"/>
              <w:bottom w:val="nil"/>
              <w:right w:val="single" w:sz="4" w:space="0" w:color="auto"/>
            </w:tcBorders>
            <w:shd w:val="clear" w:color="auto" w:fill="auto"/>
            <w:vAlign w:val="bottom"/>
            <w:hideMark/>
          </w:tcPr>
          <w:p w14:paraId="22AF0EF5"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 </w:t>
            </w:r>
          </w:p>
        </w:tc>
        <w:tc>
          <w:tcPr>
            <w:tcW w:w="2126" w:type="dxa"/>
            <w:tcBorders>
              <w:top w:val="single" w:sz="4" w:space="0" w:color="auto"/>
              <w:left w:val="nil"/>
              <w:bottom w:val="nil"/>
              <w:right w:val="single" w:sz="4" w:space="0" w:color="auto"/>
            </w:tcBorders>
            <w:shd w:val="clear" w:color="auto" w:fill="auto"/>
            <w:vAlign w:val="bottom"/>
            <w:hideMark/>
          </w:tcPr>
          <w:p w14:paraId="30DD8966"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AHU 4 G4-5 Zoology</w:t>
            </w:r>
          </w:p>
        </w:tc>
        <w:tc>
          <w:tcPr>
            <w:tcW w:w="2268" w:type="dxa"/>
            <w:tcBorders>
              <w:top w:val="single" w:sz="4" w:space="0" w:color="auto"/>
              <w:left w:val="nil"/>
              <w:bottom w:val="nil"/>
              <w:right w:val="single" w:sz="4" w:space="0" w:color="auto"/>
            </w:tcBorders>
            <w:shd w:val="clear" w:color="auto" w:fill="auto"/>
            <w:vAlign w:val="bottom"/>
            <w:hideMark/>
          </w:tcPr>
          <w:p w14:paraId="3DECD0F7"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Humidify at 45%RH Dehumidify at 50%RH</w:t>
            </w:r>
          </w:p>
        </w:tc>
        <w:tc>
          <w:tcPr>
            <w:tcW w:w="2693" w:type="dxa"/>
            <w:tcBorders>
              <w:top w:val="single" w:sz="4" w:space="0" w:color="auto"/>
              <w:left w:val="nil"/>
              <w:bottom w:val="nil"/>
              <w:right w:val="single" w:sz="8" w:space="0" w:color="auto"/>
            </w:tcBorders>
            <w:shd w:val="clear" w:color="auto" w:fill="auto"/>
            <w:vAlign w:val="bottom"/>
            <w:hideMark/>
          </w:tcPr>
          <w:p w14:paraId="41197570"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Heat 17⁰C Cool at 21⁰C</w:t>
            </w:r>
          </w:p>
        </w:tc>
      </w:tr>
      <w:tr w:rsidR="00114B17" w:rsidRPr="00CB1362" w14:paraId="70B22BB8" w14:textId="77777777" w:rsidTr="00114B17">
        <w:trPr>
          <w:trHeight w:val="288"/>
        </w:trPr>
        <w:tc>
          <w:tcPr>
            <w:tcW w:w="1575" w:type="dxa"/>
            <w:tcBorders>
              <w:top w:val="single" w:sz="4" w:space="0" w:color="auto"/>
              <w:left w:val="single" w:sz="8" w:space="0" w:color="auto"/>
              <w:bottom w:val="nil"/>
              <w:right w:val="single" w:sz="4" w:space="0" w:color="auto"/>
            </w:tcBorders>
            <w:shd w:val="clear" w:color="auto" w:fill="auto"/>
            <w:vAlign w:val="bottom"/>
            <w:hideMark/>
          </w:tcPr>
          <w:p w14:paraId="0D7FCD08"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 </w:t>
            </w:r>
          </w:p>
        </w:tc>
        <w:tc>
          <w:tcPr>
            <w:tcW w:w="2126" w:type="dxa"/>
            <w:tcBorders>
              <w:top w:val="single" w:sz="4" w:space="0" w:color="auto"/>
              <w:left w:val="nil"/>
              <w:bottom w:val="nil"/>
              <w:right w:val="single" w:sz="4" w:space="0" w:color="auto"/>
            </w:tcBorders>
            <w:shd w:val="clear" w:color="auto" w:fill="auto"/>
            <w:vAlign w:val="bottom"/>
            <w:hideMark/>
          </w:tcPr>
          <w:p w14:paraId="7AE954BD"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AHU 5 G6-6A</w:t>
            </w:r>
          </w:p>
        </w:tc>
        <w:tc>
          <w:tcPr>
            <w:tcW w:w="2268" w:type="dxa"/>
            <w:tcBorders>
              <w:top w:val="single" w:sz="4" w:space="0" w:color="auto"/>
              <w:left w:val="nil"/>
              <w:bottom w:val="nil"/>
              <w:right w:val="single" w:sz="4" w:space="0" w:color="auto"/>
            </w:tcBorders>
            <w:shd w:val="clear" w:color="auto" w:fill="auto"/>
            <w:vAlign w:val="bottom"/>
            <w:hideMark/>
          </w:tcPr>
          <w:p w14:paraId="6464D6A3"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Humidify at 45%RH Dehumidify at 55%RH</w:t>
            </w:r>
          </w:p>
        </w:tc>
        <w:tc>
          <w:tcPr>
            <w:tcW w:w="2693" w:type="dxa"/>
            <w:tcBorders>
              <w:top w:val="single" w:sz="4" w:space="0" w:color="auto"/>
              <w:left w:val="nil"/>
              <w:bottom w:val="nil"/>
              <w:right w:val="single" w:sz="8" w:space="0" w:color="auto"/>
            </w:tcBorders>
            <w:shd w:val="clear" w:color="auto" w:fill="auto"/>
            <w:vAlign w:val="bottom"/>
            <w:hideMark/>
          </w:tcPr>
          <w:p w14:paraId="0B8B0E59"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Heat 17⁰C Cool at 21⁰C</w:t>
            </w:r>
          </w:p>
        </w:tc>
      </w:tr>
      <w:tr w:rsidR="00114B17" w:rsidRPr="00CB1362" w14:paraId="1867B3DD" w14:textId="77777777" w:rsidTr="00114B17">
        <w:trPr>
          <w:trHeight w:val="288"/>
        </w:trPr>
        <w:tc>
          <w:tcPr>
            <w:tcW w:w="1575" w:type="dxa"/>
            <w:tcBorders>
              <w:top w:val="single" w:sz="4" w:space="0" w:color="auto"/>
              <w:left w:val="single" w:sz="8" w:space="0" w:color="auto"/>
              <w:bottom w:val="nil"/>
              <w:right w:val="single" w:sz="4" w:space="0" w:color="auto"/>
            </w:tcBorders>
            <w:shd w:val="clear" w:color="auto" w:fill="auto"/>
            <w:vAlign w:val="bottom"/>
            <w:hideMark/>
          </w:tcPr>
          <w:p w14:paraId="7E44254E"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 </w:t>
            </w:r>
          </w:p>
        </w:tc>
        <w:tc>
          <w:tcPr>
            <w:tcW w:w="2126" w:type="dxa"/>
            <w:tcBorders>
              <w:top w:val="single" w:sz="4" w:space="0" w:color="auto"/>
              <w:left w:val="nil"/>
              <w:bottom w:val="nil"/>
              <w:right w:val="single" w:sz="4" w:space="0" w:color="auto"/>
            </w:tcBorders>
            <w:shd w:val="clear" w:color="auto" w:fill="auto"/>
            <w:vAlign w:val="bottom"/>
            <w:hideMark/>
          </w:tcPr>
          <w:p w14:paraId="17581E18"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AHU 6</w:t>
            </w:r>
          </w:p>
        </w:tc>
        <w:tc>
          <w:tcPr>
            <w:tcW w:w="2268" w:type="dxa"/>
            <w:tcBorders>
              <w:top w:val="single" w:sz="4" w:space="0" w:color="auto"/>
              <w:left w:val="nil"/>
              <w:bottom w:val="nil"/>
              <w:right w:val="single" w:sz="4" w:space="0" w:color="auto"/>
            </w:tcBorders>
            <w:shd w:val="clear" w:color="auto" w:fill="auto"/>
            <w:vAlign w:val="bottom"/>
            <w:hideMark/>
          </w:tcPr>
          <w:p w14:paraId="2A8742D5"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Humidify at 45%RH Dehumidify at 50%RH</w:t>
            </w:r>
          </w:p>
        </w:tc>
        <w:tc>
          <w:tcPr>
            <w:tcW w:w="2693" w:type="dxa"/>
            <w:tcBorders>
              <w:top w:val="single" w:sz="4" w:space="0" w:color="auto"/>
              <w:left w:val="nil"/>
              <w:bottom w:val="nil"/>
              <w:right w:val="single" w:sz="8" w:space="0" w:color="auto"/>
            </w:tcBorders>
            <w:shd w:val="clear" w:color="auto" w:fill="auto"/>
            <w:vAlign w:val="bottom"/>
            <w:hideMark/>
          </w:tcPr>
          <w:p w14:paraId="221B9D21"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Heat 17⁰C Cool at 18⁰C</w:t>
            </w:r>
          </w:p>
        </w:tc>
      </w:tr>
      <w:tr w:rsidR="00114B17" w:rsidRPr="00CB1362" w14:paraId="421CAE70" w14:textId="77777777" w:rsidTr="00114B17">
        <w:trPr>
          <w:trHeight w:val="288"/>
        </w:trPr>
        <w:tc>
          <w:tcPr>
            <w:tcW w:w="1575" w:type="dxa"/>
            <w:tcBorders>
              <w:top w:val="single" w:sz="4" w:space="0" w:color="auto"/>
              <w:left w:val="single" w:sz="8" w:space="0" w:color="auto"/>
              <w:bottom w:val="nil"/>
              <w:right w:val="single" w:sz="4" w:space="0" w:color="auto"/>
            </w:tcBorders>
            <w:shd w:val="clear" w:color="auto" w:fill="auto"/>
            <w:vAlign w:val="bottom"/>
            <w:hideMark/>
          </w:tcPr>
          <w:p w14:paraId="5D6BD397"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 </w:t>
            </w:r>
          </w:p>
        </w:tc>
        <w:tc>
          <w:tcPr>
            <w:tcW w:w="2126" w:type="dxa"/>
            <w:tcBorders>
              <w:top w:val="single" w:sz="4" w:space="0" w:color="auto"/>
              <w:left w:val="nil"/>
              <w:bottom w:val="nil"/>
              <w:right w:val="single" w:sz="4" w:space="0" w:color="auto"/>
            </w:tcBorders>
            <w:shd w:val="clear" w:color="auto" w:fill="auto"/>
            <w:vAlign w:val="bottom"/>
            <w:hideMark/>
          </w:tcPr>
          <w:p w14:paraId="0CA12B70"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AHU 7 1/1-2 Library</w:t>
            </w:r>
          </w:p>
        </w:tc>
        <w:tc>
          <w:tcPr>
            <w:tcW w:w="2268" w:type="dxa"/>
            <w:tcBorders>
              <w:top w:val="single" w:sz="4" w:space="0" w:color="auto"/>
              <w:left w:val="nil"/>
              <w:bottom w:val="nil"/>
              <w:right w:val="single" w:sz="4" w:space="0" w:color="auto"/>
            </w:tcBorders>
            <w:shd w:val="clear" w:color="auto" w:fill="auto"/>
            <w:vAlign w:val="bottom"/>
            <w:hideMark/>
          </w:tcPr>
          <w:p w14:paraId="1E0C2A87"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Humidify at 35%RH Dehumidify at 50%RH</w:t>
            </w:r>
          </w:p>
        </w:tc>
        <w:tc>
          <w:tcPr>
            <w:tcW w:w="2693" w:type="dxa"/>
            <w:tcBorders>
              <w:top w:val="single" w:sz="4" w:space="0" w:color="auto"/>
              <w:left w:val="nil"/>
              <w:bottom w:val="nil"/>
              <w:right w:val="single" w:sz="8" w:space="0" w:color="auto"/>
            </w:tcBorders>
            <w:shd w:val="clear" w:color="auto" w:fill="auto"/>
            <w:vAlign w:val="bottom"/>
            <w:hideMark/>
          </w:tcPr>
          <w:p w14:paraId="53C8316B"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Heat 19⁰C Cool at 21⁰C</w:t>
            </w:r>
          </w:p>
        </w:tc>
      </w:tr>
      <w:tr w:rsidR="00114B17" w:rsidRPr="00CB1362" w14:paraId="77DDD716" w14:textId="77777777" w:rsidTr="00114B17">
        <w:trPr>
          <w:trHeight w:val="288"/>
        </w:trPr>
        <w:tc>
          <w:tcPr>
            <w:tcW w:w="1575" w:type="dxa"/>
            <w:tcBorders>
              <w:top w:val="single" w:sz="4" w:space="0" w:color="auto"/>
              <w:left w:val="single" w:sz="8" w:space="0" w:color="auto"/>
              <w:bottom w:val="nil"/>
              <w:right w:val="single" w:sz="4" w:space="0" w:color="auto"/>
            </w:tcBorders>
            <w:shd w:val="clear" w:color="auto" w:fill="auto"/>
            <w:vAlign w:val="bottom"/>
            <w:hideMark/>
          </w:tcPr>
          <w:p w14:paraId="615CCCFC"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 </w:t>
            </w:r>
          </w:p>
        </w:tc>
        <w:tc>
          <w:tcPr>
            <w:tcW w:w="2126" w:type="dxa"/>
            <w:tcBorders>
              <w:top w:val="single" w:sz="4" w:space="0" w:color="auto"/>
              <w:left w:val="nil"/>
              <w:bottom w:val="nil"/>
              <w:right w:val="single" w:sz="4" w:space="0" w:color="auto"/>
            </w:tcBorders>
            <w:shd w:val="clear" w:color="auto" w:fill="auto"/>
            <w:vAlign w:val="bottom"/>
            <w:hideMark/>
          </w:tcPr>
          <w:p w14:paraId="4030D8A2"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AHU 8 2/2-3 Botany</w:t>
            </w:r>
          </w:p>
        </w:tc>
        <w:tc>
          <w:tcPr>
            <w:tcW w:w="2268" w:type="dxa"/>
            <w:tcBorders>
              <w:top w:val="single" w:sz="4" w:space="0" w:color="auto"/>
              <w:left w:val="nil"/>
              <w:bottom w:val="nil"/>
              <w:right w:val="single" w:sz="4" w:space="0" w:color="auto"/>
            </w:tcBorders>
            <w:shd w:val="clear" w:color="auto" w:fill="auto"/>
            <w:vAlign w:val="bottom"/>
            <w:hideMark/>
          </w:tcPr>
          <w:p w14:paraId="2CF386B6"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Humidify at 35%RH Dehumidify at 45%RH</w:t>
            </w:r>
          </w:p>
        </w:tc>
        <w:tc>
          <w:tcPr>
            <w:tcW w:w="2693" w:type="dxa"/>
            <w:tcBorders>
              <w:top w:val="single" w:sz="4" w:space="0" w:color="auto"/>
              <w:left w:val="nil"/>
              <w:bottom w:val="nil"/>
              <w:right w:val="single" w:sz="8" w:space="0" w:color="auto"/>
            </w:tcBorders>
            <w:shd w:val="clear" w:color="auto" w:fill="auto"/>
            <w:vAlign w:val="bottom"/>
            <w:hideMark/>
          </w:tcPr>
          <w:p w14:paraId="1583AF04"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Heat 20⁰C Cool at 22⁰C</w:t>
            </w:r>
          </w:p>
        </w:tc>
      </w:tr>
      <w:tr w:rsidR="00114B17" w:rsidRPr="00CB1362" w14:paraId="08D83562" w14:textId="77777777" w:rsidTr="00114B17">
        <w:trPr>
          <w:trHeight w:val="300"/>
        </w:trPr>
        <w:tc>
          <w:tcPr>
            <w:tcW w:w="1575"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14914E65"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 </w:t>
            </w:r>
          </w:p>
        </w:tc>
        <w:tc>
          <w:tcPr>
            <w:tcW w:w="2126" w:type="dxa"/>
            <w:tcBorders>
              <w:top w:val="single" w:sz="4" w:space="0" w:color="auto"/>
              <w:left w:val="nil"/>
              <w:bottom w:val="single" w:sz="8" w:space="0" w:color="auto"/>
              <w:right w:val="single" w:sz="4" w:space="0" w:color="auto"/>
            </w:tcBorders>
            <w:shd w:val="clear" w:color="auto" w:fill="auto"/>
            <w:vAlign w:val="bottom"/>
            <w:hideMark/>
          </w:tcPr>
          <w:p w14:paraId="257945A5"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AHU 9</w:t>
            </w:r>
          </w:p>
        </w:tc>
        <w:tc>
          <w:tcPr>
            <w:tcW w:w="2268" w:type="dxa"/>
            <w:tcBorders>
              <w:top w:val="single" w:sz="4" w:space="0" w:color="auto"/>
              <w:left w:val="nil"/>
              <w:bottom w:val="single" w:sz="8" w:space="0" w:color="auto"/>
              <w:right w:val="single" w:sz="4" w:space="0" w:color="auto"/>
            </w:tcBorders>
            <w:shd w:val="clear" w:color="auto" w:fill="auto"/>
            <w:vAlign w:val="bottom"/>
            <w:hideMark/>
          </w:tcPr>
          <w:p w14:paraId="38719353"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Humidify at 35%RH Dehumidify at 50%RH</w:t>
            </w:r>
          </w:p>
        </w:tc>
        <w:tc>
          <w:tcPr>
            <w:tcW w:w="2693" w:type="dxa"/>
            <w:tcBorders>
              <w:top w:val="single" w:sz="4" w:space="0" w:color="auto"/>
              <w:left w:val="nil"/>
              <w:bottom w:val="single" w:sz="8" w:space="0" w:color="auto"/>
              <w:right w:val="single" w:sz="8" w:space="0" w:color="auto"/>
            </w:tcBorders>
            <w:shd w:val="clear" w:color="auto" w:fill="auto"/>
            <w:vAlign w:val="bottom"/>
            <w:hideMark/>
          </w:tcPr>
          <w:p w14:paraId="782D9C75"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Heat 15⁰C Cool at 17⁰C</w:t>
            </w:r>
          </w:p>
        </w:tc>
      </w:tr>
      <w:tr w:rsidR="00114B17" w:rsidRPr="00CB1362" w14:paraId="27D806BB" w14:textId="77777777" w:rsidTr="00114B17">
        <w:trPr>
          <w:trHeight w:val="288"/>
        </w:trPr>
        <w:tc>
          <w:tcPr>
            <w:tcW w:w="1575" w:type="dxa"/>
            <w:tcBorders>
              <w:top w:val="nil"/>
              <w:left w:val="single" w:sz="8" w:space="0" w:color="auto"/>
              <w:bottom w:val="nil"/>
              <w:right w:val="single" w:sz="4" w:space="0" w:color="auto"/>
            </w:tcBorders>
            <w:shd w:val="clear" w:color="auto" w:fill="auto"/>
            <w:vAlign w:val="bottom"/>
            <w:hideMark/>
          </w:tcPr>
          <w:p w14:paraId="6984B442" w14:textId="45C33220" w:rsidR="00114B17" w:rsidRPr="00CB1362" w:rsidRDefault="001851D7" w:rsidP="00114B17">
            <w:pPr>
              <w:rPr>
                <w:rFonts w:asciiTheme="minorHAnsi" w:hAnsiTheme="minorHAnsi"/>
                <w:color w:val="000000"/>
                <w:sz w:val="20"/>
                <w:lang w:eastAsia="en-GB"/>
              </w:rPr>
            </w:pPr>
            <w:r w:rsidRPr="00CB1362">
              <w:rPr>
                <w:rFonts w:asciiTheme="minorHAnsi" w:hAnsiTheme="minorHAnsi"/>
                <w:color w:val="FF0000"/>
                <w:sz w:val="20"/>
                <w:lang w:eastAsia="en-GB"/>
              </w:rPr>
              <w:t>TRING</w:t>
            </w:r>
          </w:p>
        </w:tc>
        <w:tc>
          <w:tcPr>
            <w:tcW w:w="2126" w:type="dxa"/>
            <w:tcBorders>
              <w:top w:val="nil"/>
              <w:left w:val="nil"/>
              <w:bottom w:val="nil"/>
              <w:right w:val="single" w:sz="4" w:space="0" w:color="auto"/>
            </w:tcBorders>
            <w:shd w:val="clear" w:color="auto" w:fill="auto"/>
            <w:vAlign w:val="bottom"/>
            <w:hideMark/>
          </w:tcPr>
          <w:p w14:paraId="23044901"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Spirit/Sleleton Store AHU</w:t>
            </w:r>
          </w:p>
        </w:tc>
        <w:tc>
          <w:tcPr>
            <w:tcW w:w="2268" w:type="dxa"/>
            <w:tcBorders>
              <w:top w:val="nil"/>
              <w:left w:val="nil"/>
              <w:bottom w:val="nil"/>
              <w:right w:val="single" w:sz="4" w:space="0" w:color="auto"/>
            </w:tcBorders>
            <w:shd w:val="clear" w:color="auto" w:fill="auto"/>
            <w:vAlign w:val="bottom"/>
            <w:hideMark/>
          </w:tcPr>
          <w:p w14:paraId="76717CF5"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No humidity control</w:t>
            </w:r>
          </w:p>
        </w:tc>
        <w:tc>
          <w:tcPr>
            <w:tcW w:w="2693" w:type="dxa"/>
            <w:tcBorders>
              <w:top w:val="nil"/>
              <w:left w:val="nil"/>
              <w:bottom w:val="nil"/>
              <w:right w:val="single" w:sz="8" w:space="0" w:color="auto"/>
            </w:tcBorders>
            <w:shd w:val="clear" w:color="auto" w:fill="auto"/>
            <w:vAlign w:val="bottom"/>
            <w:hideMark/>
          </w:tcPr>
          <w:p w14:paraId="7AD3BBC9"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Spirit Store Heat at 18⁰C, Skeleton Store Heat at 19⁰C</w:t>
            </w:r>
          </w:p>
        </w:tc>
      </w:tr>
      <w:tr w:rsidR="00114B17" w:rsidRPr="00CB1362" w14:paraId="4D3FB080" w14:textId="77777777" w:rsidTr="00114B17">
        <w:trPr>
          <w:trHeight w:val="288"/>
        </w:trPr>
        <w:tc>
          <w:tcPr>
            <w:tcW w:w="1575" w:type="dxa"/>
            <w:tcBorders>
              <w:top w:val="single" w:sz="4" w:space="0" w:color="auto"/>
              <w:left w:val="single" w:sz="8" w:space="0" w:color="auto"/>
              <w:bottom w:val="nil"/>
              <w:right w:val="single" w:sz="4" w:space="0" w:color="auto"/>
            </w:tcBorders>
            <w:shd w:val="clear" w:color="auto" w:fill="auto"/>
            <w:vAlign w:val="bottom"/>
            <w:hideMark/>
          </w:tcPr>
          <w:p w14:paraId="2586FF63"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 </w:t>
            </w:r>
          </w:p>
        </w:tc>
        <w:tc>
          <w:tcPr>
            <w:tcW w:w="2126" w:type="dxa"/>
            <w:tcBorders>
              <w:top w:val="single" w:sz="4" w:space="0" w:color="auto"/>
              <w:left w:val="nil"/>
              <w:bottom w:val="nil"/>
              <w:right w:val="single" w:sz="4" w:space="0" w:color="auto"/>
            </w:tcBorders>
            <w:shd w:val="clear" w:color="auto" w:fill="auto"/>
            <w:vAlign w:val="bottom"/>
            <w:hideMark/>
          </w:tcPr>
          <w:p w14:paraId="47004F6F"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Dog Gallery Ventilation</w:t>
            </w:r>
          </w:p>
        </w:tc>
        <w:tc>
          <w:tcPr>
            <w:tcW w:w="2268" w:type="dxa"/>
            <w:tcBorders>
              <w:top w:val="single" w:sz="4" w:space="0" w:color="auto"/>
              <w:left w:val="nil"/>
              <w:bottom w:val="nil"/>
              <w:right w:val="single" w:sz="4" w:space="0" w:color="auto"/>
            </w:tcBorders>
            <w:shd w:val="clear" w:color="auto" w:fill="auto"/>
            <w:vAlign w:val="bottom"/>
            <w:hideMark/>
          </w:tcPr>
          <w:p w14:paraId="71F42053"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80%RH +-10%RH</w:t>
            </w:r>
          </w:p>
        </w:tc>
        <w:tc>
          <w:tcPr>
            <w:tcW w:w="2693" w:type="dxa"/>
            <w:tcBorders>
              <w:top w:val="single" w:sz="4" w:space="0" w:color="auto"/>
              <w:left w:val="nil"/>
              <w:bottom w:val="nil"/>
              <w:right w:val="single" w:sz="8" w:space="0" w:color="auto"/>
            </w:tcBorders>
            <w:shd w:val="clear" w:color="auto" w:fill="auto"/>
            <w:vAlign w:val="bottom"/>
            <w:hideMark/>
          </w:tcPr>
          <w:p w14:paraId="3D890989"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Heat at 19⁰C</w:t>
            </w:r>
          </w:p>
        </w:tc>
      </w:tr>
      <w:tr w:rsidR="00114B17" w:rsidRPr="00CB1362" w14:paraId="4E664313" w14:textId="77777777" w:rsidTr="00114B17">
        <w:trPr>
          <w:trHeight w:val="300"/>
        </w:trPr>
        <w:tc>
          <w:tcPr>
            <w:tcW w:w="1575" w:type="dxa"/>
            <w:tcBorders>
              <w:top w:val="single" w:sz="4" w:space="0" w:color="auto"/>
              <w:left w:val="single" w:sz="8" w:space="0" w:color="auto"/>
              <w:bottom w:val="nil"/>
              <w:right w:val="single" w:sz="4" w:space="0" w:color="auto"/>
            </w:tcBorders>
            <w:shd w:val="clear" w:color="auto" w:fill="auto"/>
            <w:vAlign w:val="bottom"/>
            <w:hideMark/>
          </w:tcPr>
          <w:p w14:paraId="1F62EF46"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 </w:t>
            </w:r>
          </w:p>
        </w:tc>
        <w:tc>
          <w:tcPr>
            <w:tcW w:w="2126" w:type="dxa"/>
            <w:tcBorders>
              <w:top w:val="single" w:sz="4" w:space="0" w:color="auto"/>
              <w:left w:val="nil"/>
              <w:bottom w:val="nil"/>
              <w:right w:val="single" w:sz="4" w:space="0" w:color="auto"/>
            </w:tcBorders>
            <w:shd w:val="clear" w:color="auto" w:fill="auto"/>
            <w:vAlign w:val="bottom"/>
            <w:hideMark/>
          </w:tcPr>
          <w:p w14:paraId="318222ED"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Gallery Void</w:t>
            </w:r>
          </w:p>
        </w:tc>
        <w:tc>
          <w:tcPr>
            <w:tcW w:w="2268" w:type="dxa"/>
            <w:tcBorders>
              <w:top w:val="single" w:sz="4" w:space="0" w:color="auto"/>
              <w:left w:val="nil"/>
              <w:bottom w:val="nil"/>
              <w:right w:val="single" w:sz="4" w:space="0" w:color="auto"/>
            </w:tcBorders>
            <w:shd w:val="clear" w:color="auto" w:fill="auto"/>
            <w:vAlign w:val="bottom"/>
            <w:hideMark/>
          </w:tcPr>
          <w:p w14:paraId="6882B769"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 </w:t>
            </w:r>
          </w:p>
        </w:tc>
        <w:tc>
          <w:tcPr>
            <w:tcW w:w="2693" w:type="dxa"/>
            <w:tcBorders>
              <w:top w:val="single" w:sz="4" w:space="0" w:color="auto"/>
              <w:left w:val="nil"/>
              <w:bottom w:val="nil"/>
              <w:right w:val="single" w:sz="8" w:space="0" w:color="auto"/>
            </w:tcBorders>
            <w:shd w:val="clear" w:color="auto" w:fill="auto"/>
            <w:vAlign w:val="bottom"/>
            <w:hideMark/>
          </w:tcPr>
          <w:p w14:paraId="79C324C3"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 </w:t>
            </w:r>
          </w:p>
        </w:tc>
      </w:tr>
      <w:tr w:rsidR="00114B17" w:rsidRPr="00CB1362" w14:paraId="1DFE99A2" w14:textId="77777777" w:rsidTr="00114B17">
        <w:trPr>
          <w:trHeight w:val="288"/>
        </w:trPr>
        <w:tc>
          <w:tcPr>
            <w:tcW w:w="1575" w:type="dxa"/>
            <w:tcBorders>
              <w:top w:val="single" w:sz="4" w:space="0" w:color="auto"/>
              <w:left w:val="single" w:sz="8" w:space="0" w:color="auto"/>
              <w:bottom w:val="nil"/>
              <w:right w:val="single" w:sz="4" w:space="0" w:color="auto"/>
            </w:tcBorders>
            <w:shd w:val="clear" w:color="auto" w:fill="auto"/>
            <w:vAlign w:val="bottom"/>
            <w:hideMark/>
          </w:tcPr>
          <w:p w14:paraId="442821DE"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 </w:t>
            </w:r>
          </w:p>
        </w:tc>
        <w:tc>
          <w:tcPr>
            <w:tcW w:w="2126" w:type="dxa"/>
            <w:tcBorders>
              <w:top w:val="single" w:sz="4" w:space="0" w:color="auto"/>
              <w:left w:val="nil"/>
              <w:bottom w:val="nil"/>
              <w:right w:val="single" w:sz="4" w:space="0" w:color="auto"/>
            </w:tcBorders>
            <w:shd w:val="clear" w:color="auto" w:fill="auto"/>
            <w:vAlign w:val="bottom"/>
            <w:hideMark/>
          </w:tcPr>
          <w:p w14:paraId="52A8260D"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Cottage Gallery AHU</w:t>
            </w:r>
          </w:p>
        </w:tc>
        <w:tc>
          <w:tcPr>
            <w:tcW w:w="2268" w:type="dxa"/>
            <w:tcBorders>
              <w:top w:val="single" w:sz="4" w:space="0" w:color="auto"/>
              <w:left w:val="nil"/>
              <w:bottom w:val="nil"/>
              <w:right w:val="single" w:sz="4" w:space="0" w:color="auto"/>
            </w:tcBorders>
            <w:shd w:val="clear" w:color="auto" w:fill="auto"/>
            <w:vAlign w:val="bottom"/>
            <w:hideMark/>
          </w:tcPr>
          <w:p w14:paraId="17C8A9DA"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50%RH +-10%RH</w:t>
            </w:r>
          </w:p>
        </w:tc>
        <w:tc>
          <w:tcPr>
            <w:tcW w:w="2693" w:type="dxa"/>
            <w:tcBorders>
              <w:top w:val="single" w:sz="4" w:space="0" w:color="auto"/>
              <w:left w:val="nil"/>
              <w:bottom w:val="nil"/>
              <w:right w:val="single" w:sz="8" w:space="0" w:color="auto"/>
            </w:tcBorders>
            <w:shd w:val="clear" w:color="auto" w:fill="auto"/>
            <w:vAlign w:val="bottom"/>
            <w:hideMark/>
          </w:tcPr>
          <w:p w14:paraId="0828BD9B"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21⁰C +-1⁰C</w:t>
            </w:r>
          </w:p>
        </w:tc>
      </w:tr>
      <w:tr w:rsidR="00114B17" w:rsidRPr="00CB1362" w14:paraId="5D951788" w14:textId="77777777" w:rsidTr="00114B17">
        <w:trPr>
          <w:trHeight w:val="588"/>
        </w:trPr>
        <w:tc>
          <w:tcPr>
            <w:tcW w:w="1575"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4B58A9C7"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 </w:t>
            </w:r>
          </w:p>
        </w:tc>
        <w:tc>
          <w:tcPr>
            <w:tcW w:w="2126" w:type="dxa"/>
            <w:tcBorders>
              <w:top w:val="single" w:sz="4" w:space="0" w:color="auto"/>
              <w:left w:val="nil"/>
              <w:bottom w:val="single" w:sz="8" w:space="0" w:color="auto"/>
              <w:right w:val="single" w:sz="4" w:space="0" w:color="auto"/>
            </w:tcBorders>
            <w:shd w:val="clear" w:color="auto" w:fill="auto"/>
            <w:vAlign w:val="bottom"/>
            <w:hideMark/>
          </w:tcPr>
          <w:p w14:paraId="23760D8A"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Ornithology AHU</w:t>
            </w:r>
          </w:p>
        </w:tc>
        <w:tc>
          <w:tcPr>
            <w:tcW w:w="2268" w:type="dxa"/>
            <w:tcBorders>
              <w:top w:val="single" w:sz="4" w:space="0" w:color="auto"/>
              <w:left w:val="nil"/>
              <w:bottom w:val="single" w:sz="8" w:space="0" w:color="auto"/>
              <w:right w:val="single" w:sz="4" w:space="0" w:color="auto"/>
            </w:tcBorders>
            <w:shd w:val="clear" w:color="auto" w:fill="auto"/>
            <w:vAlign w:val="bottom"/>
            <w:hideMark/>
          </w:tcPr>
          <w:p w14:paraId="02F21D3C" w14:textId="77777777" w:rsidR="00114B17" w:rsidRPr="00CB1362" w:rsidRDefault="00114B17" w:rsidP="00114B17">
            <w:pPr>
              <w:rPr>
                <w:rFonts w:asciiTheme="minorHAnsi" w:hAnsiTheme="minorHAnsi"/>
                <w:color w:val="000000"/>
                <w:sz w:val="20"/>
                <w:lang w:eastAsia="en-GB"/>
              </w:rPr>
            </w:pPr>
            <w:r w:rsidRPr="00CB1362">
              <w:rPr>
                <w:rFonts w:asciiTheme="minorHAnsi" w:hAnsiTheme="minorHAnsi"/>
                <w:color w:val="000000"/>
                <w:sz w:val="20"/>
                <w:lang w:eastAsia="en-GB"/>
              </w:rPr>
              <w:t>Zone 1 Floor 1 46%RH +-3%RH, Zone 2 Floor 2 46%RH +-3%RH, Zone 3 Floor 3 46%RH +-3%RH</w:t>
            </w:r>
          </w:p>
        </w:tc>
        <w:tc>
          <w:tcPr>
            <w:tcW w:w="2693" w:type="dxa"/>
            <w:tcBorders>
              <w:top w:val="single" w:sz="4" w:space="0" w:color="auto"/>
              <w:left w:val="nil"/>
              <w:bottom w:val="single" w:sz="8" w:space="0" w:color="auto"/>
              <w:right w:val="single" w:sz="8" w:space="0" w:color="auto"/>
            </w:tcBorders>
            <w:shd w:val="clear" w:color="auto" w:fill="auto"/>
            <w:vAlign w:val="bottom"/>
            <w:hideMark/>
          </w:tcPr>
          <w:p w14:paraId="1D583FD2" w14:textId="77777777" w:rsidR="00114B17" w:rsidRPr="00CB1362" w:rsidRDefault="00114B17" w:rsidP="00114B17">
            <w:pPr>
              <w:ind w:right="404"/>
              <w:rPr>
                <w:rFonts w:asciiTheme="minorHAnsi" w:hAnsiTheme="minorHAnsi"/>
                <w:color w:val="000000"/>
                <w:sz w:val="20"/>
                <w:lang w:eastAsia="en-GB"/>
              </w:rPr>
            </w:pPr>
            <w:r w:rsidRPr="00CB1362">
              <w:rPr>
                <w:rFonts w:asciiTheme="minorHAnsi" w:hAnsiTheme="minorHAnsi"/>
                <w:color w:val="000000"/>
                <w:sz w:val="20"/>
                <w:lang w:eastAsia="en-GB"/>
              </w:rPr>
              <w:t>Zone 1 Floor 1 18.5⁰C +-1⁰C, Zone 2 Floor 2 18.5⁰C +-1⁰C, Zone 3 Floor 3 18.5⁰C +-1⁰C</w:t>
            </w:r>
          </w:p>
        </w:tc>
      </w:tr>
    </w:tbl>
    <w:p w14:paraId="08B92108" w14:textId="77777777" w:rsidR="00114B17" w:rsidRPr="00CB1362" w:rsidRDefault="00114B17" w:rsidP="00205458">
      <w:pPr>
        <w:spacing w:after="200" w:line="276" w:lineRule="auto"/>
        <w:rPr>
          <w:rFonts w:asciiTheme="minorHAnsi" w:hAnsiTheme="minorHAnsi"/>
          <w:b/>
          <w:sz w:val="28"/>
          <w:szCs w:val="28"/>
        </w:rPr>
      </w:pPr>
    </w:p>
    <w:p w14:paraId="0CC7A3DC" w14:textId="44DF3A3A" w:rsidR="00F874B5" w:rsidRPr="00CB1362" w:rsidRDefault="00F874B5" w:rsidP="00205458">
      <w:pPr>
        <w:spacing w:after="200" w:line="276" w:lineRule="auto"/>
        <w:rPr>
          <w:rFonts w:asciiTheme="minorHAnsi" w:hAnsiTheme="minorHAnsi"/>
          <w:b/>
          <w:sz w:val="28"/>
          <w:szCs w:val="28"/>
        </w:rPr>
      </w:pPr>
      <w:r w:rsidRPr="00CB1362">
        <w:rPr>
          <w:rFonts w:asciiTheme="minorHAnsi" w:hAnsiTheme="minorHAnsi"/>
          <w:b/>
          <w:sz w:val="28"/>
          <w:szCs w:val="28"/>
        </w:rPr>
        <w:t xml:space="preserve">Wandsworth </w:t>
      </w:r>
      <w:r w:rsidR="001851D7" w:rsidRPr="00CB1362">
        <w:rPr>
          <w:rFonts w:asciiTheme="minorHAnsi" w:hAnsiTheme="minorHAnsi"/>
          <w:b/>
          <w:sz w:val="28"/>
          <w:szCs w:val="28"/>
        </w:rPr>
        <w:t xml:space="preserve">Agreement </w:t>
      </w:r>
    </w:p>
    <w:p w14:paraId="0CC6E22B" w14:textId="77777777" w:rsidR="001851D7" w:rsidRPr="00CB1362" w:rsidRDefault="001851D7" w:rsidP="00205458">
      <w:pPr>
        <w:spacing w:after="200" w:line="276" w:lineRule="auto"/>
        <w:rPr>
          <w:rFonts w:asciiTheme="minorHAnsi" w:hAnsiTheme="minorHAnsi"/>
          <w:b/>
          <w:sz w:val="28"/>
          <w:szCs w:val="28"/>
        </w:rPr>
      </w:pPr>
    </w:p>
    <w:p w14:paraId="6A0BAD8C" w14:textId="77777777" w:rsidR="00CB1362" w:rsidRPr="00CB1362" w:rsidRDefault="00CB1362">
      <w:pPr>
        <w:spacing w:after="200" w:line="276" w:lineRule="auto"/>
        <w:rPr>
          <w:rFonts w:asciiTheme="minorHAnsi" w:hAnsiTheme="minorHAnsi"/>
          <w:b/>
          <w:sz w:val="28"/>
          <w:szCs w:val="28"/>
        </w:rPr>
      </w:pPr>
      <w:r w:rsidRPr="00CB1362">
        <w:rPr>
          <w:rFonts w:asciiTheme="minorHAnsi" w:hAnsiTheme="minorHAnsi"/>
          <w:b/>
          <w:sz w:val="28"/>
          <w:szCs w:val="28"/>
        </w:rPr>
        <w:br w:type="page"/>
      </w:r>
    </w:p>
    <w:p w14:paraId="0BBDC42D" w14:textId="7606218F" w:rsidR="00190B57" w:rsidRPr="00CB1362" w:rsidRDefault="00CB1362" w:rsidP="00205458">
      <w:pPr>
        <w:spacing w:after="200" w:line="276" w:lineRule="auto"/>
        <w:rPr>
          <w:rFonts w:asciiTheme="minorHAnsi" w:hAnsiTheme="minorHAnsi"/>
          <w:b/>
          <w:sz w:val="28"/>
          <w:szCs w:val="28"/>
        </w:rPr>
      </w:pPr>
      <w:r w:rsidRPr="00CB1362">
        <w:rPr>
          <w:rFonts w:asciiTheme="minorHAnsi" w:hAnsiTheme="minorHAnsi"/>
          <w:b/>
          <w:sz w:val="28"/>
          <w:szCs w:val="28"/>
        </w:rPr>
        <w:t>Appendix 7</w:t>
      </w:r>
    </w:p>
    <w:p w14:paraId="52C28987" w14:textId="77777777" w:rsidR="001851D7" w:rsidRPr="00CB1362" w:rsidRDefault="001851D7" w:rsidP="001851D7">
      <w:pPr>
        <w:spacing w:before="120"/>
        <w:rPr>
          <w:rFonts w:asciiTheme="minorHAnsi" w:hAnsiTheme="minorHAnsi"/>
          <w:b/>
          <w:color w:val="000000"/>
          <w:sz w:val="28"/>
        </w:rPr>
      </w:pPr>
      <w:r w:rsidRPr="00CB1362">
        <w:rPr>
          <w:rFonts w:asciiTheme="minorHAnsi" w:hAnsiTheme="minorHAnsi"/>
          <w:b/>
          <w:color w:val="000000"/>
          <w:sz w:val="28"/>
        </w:rPr>
        <w:t xml:space="preserve">Natural History Bibliography </w:t>
      </w:r>
    </w:p>
    <w:p w14:paraId="329FC729" w14:textId="77777777" w:rsidR="001851D7" w:rsidRPr="00CB1362" w:rsidRDefault="001851D7" w:rsidP="001851D7">
      <w:pPr>
        <w:spacing w:before="120"/>
        <w:rPr>
          <w:rFonts w:asciiTheme="minorHAnsi" w:hAnsiTheme="minorHAnsi"/>
          <w:color w:val="000000"/>
        </w:rPr>
      </w:pPr>
      <w:r w:rsidRPr="00CB1362">
        <w:rPr>
          <w:rFonts w:asciiTheme="minorHAnsi" w:hAnsiTheme="minorHAnsi"/>
          <w:color w:val="000000"/>
        </w:rPr>
        <w:t xml:space="preserve">Bridson, Diane and Leonard Forman, editors. 1998. The herbarium handbook. 3rd ed. Royal Botanic Gardens, Kew, Great Britain. xii, 334 p. </w:t>
      </w:r>
    </w:p>
    <w:p w14:paraId="36A83248" w14:textId="77777777" w:rsidR="001851D7" w:rsidRPr="00CB1362" w:rsidRDefault="001851D7" w:rsidP="001851D7">
      <w:pPr>
        <w:spacing w:before="120"/>
        <w:rPr>
          <w:rFonts w:asciiTheme="minorHAnsi" w:hAnsiTheme="minorHAnsi"/>
          <w:color w:val="000000"/>
        </w:rPr>
      </w:pPr>
      <w:r w:rsidRPr="00CB1362">
        <w:rPr>
          <w:rFonts w:asciiTheme="minorHAnsi" w:hAnsiTheme="minorHAnsi"/>
          <w:color w:val="000000"/>
        </w:rPr>
        <w:t>Howie, F.M. 1992 The Care and Conservation of Geological Material. Minerals, Rocks and Lunar Finds. Butterworths</w:t>
      </w:r>
    </w:p>
    <w:p w14:paraId="6D9DCB72"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Collins, Chris.  1995.  The conservation of palaeontological material. Butterworth Heinemann</w:t>
      </w:r>
    </w:p>
    <w:p w14:paraId="5992C5B4"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Horie, V. (1990) Materials for Conservation, Butterworths, London.</w:t>
      </w:r>
    </w:p>
    <w:p w14:paraId="6EB77CCE"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Carter, D. and Walker, A. (Eds.) (1999) </w:t>
      </w:r>
      <w:r w:rsidRPr="00CB1362">
        <w:rPr>
          <w:rFonts w:asciiTheme="minorHAnsi" w:hAnsiTheme="minorHAnsi"/>
          <w:i/>
          <w:iCs/>
          <w:color w:val="000000"/>
          <w:lang w:eastAsia="en-GB"/>
        </w:rPr>
        <w:t xml:space="preserve">Care and Conservation of Natural History Collections, </w:t>
      </w:r>
      <w:r w:rsidRPr="00CB1362">
        <w:rPr>
          <w:rFonts w:asciiTheme="minorHAnsi" w:hAnsiTheme="minorHAnsi"/>
          <w:color w:val="000000"/>
          <w:lang w:eastAsia="en-GB"/>
        </w:rPr>
        <w:t>Butterworth-Heinemann, Oxford.</w:t>
      </w:r>
    </w:p>
    <w:p w14:paraId="103BD2B1" w14:textId="77777777" w:rsidR="001851D7" w:rsidRPr="00CB1362" w:rsidRDefault="001851D7" w:rsidP="001851D7">
      <w:pPr>
        <w:spacing w:before="120"/>
        <w:rPr>
          <w:rFonts w:asciiTheme="minorHAnsi" w:hAnsiTheme="minorHAnsi"/>
          <w:color w:val="000000"/>
        </w:rPr>
      </w:pPr>
      <w:r w:rsidRPr="00CB1362">
        <w:rPr>
          <w:rFonts w:asciiTheme="minorHAnsi" w:hAnsiTheme="minorHAnsi"/>
          <w:color w:val="000000"/>
        </w:rPr>
        <w:t xml:space="preserve">Metsger, Deborah A. and Sheila C. Byers, eds. 1999. Managing the modern herbarium : an inter-disciplinary approach. Contribution ... from the Centre for Biodiversity and Conservation Biology of the Royal Ontario Museum, no. 53. Society for the Preservation of Natural History Collections, Washington, DC, as a joint project with The Royal Ontario Museum, Centre for Biodiversity and Conservation Biology. xxii, 384 p. </w:t>
      </w:r>
    </w:p>
    <w:p w14:paraId="620E7A55" w14:textId="77777777" w:rsidR="001851D7" w:rsidRPr="00CB1362" w:rsidRDefault="001851D7" w:rsidP="001851D7">
      <w:pPr>
        <w:spacing w:before="120"/>
        <w:rPr>
          <w:rFonts w:asciiTheme="minorHAnsi" w:hAnsiTheme="minorHAnsi"/>
          <w:i/>
          <w:iCs/>
          <w:color w:val="000000"/>
        </w:rPr>
      </w:pPr>
      <w:r w:rsidRPr="00CB1362">
        <w:rPr>
          <w:rFonts w:asciiTheme="minorHAnsi" w:hAnsiTheme="minorHAnsi"/>
          <w:color w:val="000000"/>
        </w:rPr>
        <w:t xml:space="preserve">Michalski, S, M. MacDonald, T. Strang, J. Tétreault, and R. Williams. 1992. </w:t>
      </w:r>
      <w:r w:rsidRPr="00CB1362">
        <w:rPr>
          <w:rFonts w:asciiTheme="minorHAnsi" w:hAnsiTheme="minorHAnsi"/>
          <w:i/>
          <w:iCs/>
          <w:color w:val="000000"/>
        </w:rPr>
        <w:t>A Systematic Approach to the Conservation (Care) of Museum Collections, with Technical Appendices. Ottawa: Canadian Conservation Institute.</w:t>
      </w:r>
    </w:p>
    <w:p w14:paraId="60780B42" w14:textId="77777777" w:rsidR="001851D7" w:rsidRPr="00CB1362" w:rsidRDefault="001851D7" w:rsidP="001851D7">
      <w:pPr>
        <w:spacing w:before="120"/>
        <w:rPr>
          <w:rFonts w:asciiTheme="minorHAnsi" w:hAnsiTheme="minorHAnsi"/>
          <w:color w:val="000000"/>
        </w:rPr>
      </w:pPr>
      <w:r w:rsidRPr="00CB1362">
        <w:rPr>
          <w:rFonts w:asciiTheme="minorHAnsi" w:hAnsiTheme="minorHAnsi"/>
          <w:color w:val="000000"/>
        </w:rPr>
        <w:t>Simmons, J. Herpetological Collecting and Collections Management. Herpetological Circulars No. 31. Rev. ed. Marceline, MO: Society for the Study of Amphibians and Reptiles, 2002.</w:t>
      </w:r>
    </w:p>
    <w:p w14:paraId="7854D0E5" w14:textId="77777777" w:rsidR="001851D7" w:rsidRPr="00CB1362" w:rsidRDefault="001851D7" w:rsidP="001851D7">
      <w:pPr>
        <w:spacing w:before="120"/>
        <w:rPr>
          <w:rFonts w:asciiTheme="minorHAnsi" w:hAnsiTheme="minorHAnsi" w:cs="Arial"/>
        </w:rPr>
      </w:pPr>
      <w:r w:rsidRPr="00CB1362">
        <w:rPr>
          <w:rFonts w:asciiTheme="minorHAnsi" w:hAnsiTheme="minorHAnsi" w:cs="Arial"/>
        </w:rPr>
        <w:t xml:space="preserve">Waller, R. 2003 Cultural Property Risk Analysis Model: Development &amp; Application To Preventive Conservation At The Canadian Museum Of Nature (Goteborg Studies in Conservation).  </w:t>
      </w:r>
      <w:r w:rsidRPr="00CB1362">
        <w:rPr>
          <w:rFonts w:asciiTheme="minorHAnsi" w:hAnsiTheme="minorHAnsi" w:cs="Arial"/>
          <w:noProof/>
          <w:lang w:eastAsia="en-GB"/>
        </w:rPr>
        <w:drawing>
          <wp:inline distT="0" distB="0" distL="0" distR="0" wp14:anchorId="22A49848" wp14:editId="1F72BFE6">
            <wp:extent cx="25400" cy="25400"/>
            <wp:effectExtent l="0" t="0" r="0" b="0"/>
            <wp:docPr id="5" name="Picture 5"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CB1362">
        <w:rPr>
          <w:rFonts w:asciiTheme="minorHAnsi" w:hAnsiTheme="minorHAnsi" w:cs="Arial"/>
        </w:rPr>
        <w:t> Press Goteborgs Universitet Acta Univ  ISBN 9173464759</w:t>
      </w:r>
    </w:p>
    <w:p w14:paraId="68DECCF0" w14:textId="77777777" w:rsidR="001851D7" w:rsidRPr="00CB1362" w:rsidRDefault="001851D7" w:rsidP="001851D7">
      <w:pPr>
        <w:spacing w:before="120"/>
        <w:rPr>
          <w:rFonts w:asciiTheme="minorHAnsi" w:hAnsiTheme="minorHAnsi" w:cs="Arial"/>
        </w:rPr>
      </w:pPr>
      <w:r w:rsidRPr="00CB1362">
        <w:rPr>
          <w:rFonts w:asciiTheme="minorHAnsi" w:hAnsiTheme="minorHAnsi" w:cs="Arial"/>
          <w:color w:val="686868"/>
          <w:shd w:val="clear" w:color="auto" w:fill="FFFFFF"/>
        </w:rPr>
        <w:t>Collins, C, Cornish, L., Huxley, H. &amp; Owens, S.J. (2006). SYNTHESYS Network Activity C-Assessing Standards of Collections in European Museums. Collection Forum 21 (2): 5-18, SPNHC, Washington</w:t>
      </w:r>
    </w:p>
    <w:p w14:paraId="4668F4AB" w14:textId="77777777" w:rsidR="001851D7" w:rsidRPr="00CB1362" w:rsidRDefault="001851D7" w:rsidP="001851D7">
      <w:pPr>
        <w:spacing w:before="120"/>
        <w:rPr>
          <w:rFonts w:asciiTheme="minorHAnsi" w:hAnsiTheme="minorHAnsi"/>
          <w:color w:val="000000"/>
        </w:rPr>
      </w:pPr>
      <w:r w:rsidRPr="00CB1362">
        <w:rPr>
          <w:rFonts w:asciiTheme="minorHAnsi" w:hAnsiTheme="minorHAnsi"/>
          <w:color w:val="000000"/>
        </w:rPr>
        <w:t xml:space="preserve">Thomson, G. (1986) </w:t>
      </w:r>
      <w:r w:rsidRPr="00CB1362">
        <w:rPr>
          <w:rFonts w:asciiTheme="minorHAnsi" w:hAnsiTheme="minorHAnsi"/>
          <w:i/>
          <w:iCs/>
          <w:color w:val="000000"/>
        </w:rPr>
        <w:t xml:space="preserve">The Museum Environment, 2nd edn.  </w:t>
      </w:r>
      <w:r w:rsidRPr="00CB1362">
        <w:rPr>
          <w:rFonts w:asciiTheme="minorHAnsi" w:hAnsiTheme="minorHAnsi"/>
          <w:color w:val="000000"/>
        </w:rPr>
        <w:t>Butterworths &amp; Co., London.</w:t>
      </w:r>
    </w:p>
    <w:p w14:paraId="55113C71" w14:textId="77777777" w:rsidR="001851D7" w:rsidRPr="00CB1362" w:rsidRDefault="001851D7" w:rsidP="001851D7">
      <w:pPr>
        <w:spacing w:before="240"/>
        <w:rPr>
          <w:rFonts w:asciiTheme="minorHAnsi" w:hAnsiTheme="minorHAnsi"/>
          <w:b/>
          <w:color w:val="000000"/>
          <w:sz w:val="28"/>
          <w:lang w:eastAsia="en-GB"/>
        </w:rPr>
      </w:pPr>
      <w:r w:rsidRPr="00CB1362">
        <w:rPr>
          <w:rFonts w:asciiTheme="minorHAnsi" w:hAnsiTheme="minorHAnsi"/>
          <w:b/>
          <w:color w:val="000000"/>
          <w:sz w:val="28"/>
          <w:lang w:eastAsia="en-GB"/>
        </w:rPr>
        <w:t xml:space="preserve">References for Natural History Conservation </w:t>
      </w:r>
    </w:p>
    <w:p w14:paraId="1148A9DF"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Agnew, N. “The Corrosion of Egg Shells by Acetic Acid Vapour.” </w:t>
      </w:r>
      <w:r w:rsidRPr="00CB1362">
        <w:rPr>
          <w:rFonts w:asciiTheme="minorHAnsi" w:hAnsiTheme="minorHAnsi"/>
          <w:i/>
          <w:iCs/>
          <w:color w:val="000000"/>
          <w:lang w:eastAsia="en-GB"/>
        </w:rPr>
        <w:t xml:space="preserve">ICCM Bulletin </w:t>
      </w:r>
      <w:r w:rsidRPr="00CB1362">
        <w:rPr>
          <w:rFonts w:asciiTheme="minorHAnsi" w:hAnsiTheme="minorHAnsi"/>
          <w:color w:val="000000"/>
          <w:lang w:eastAsia="en-GB"/>
        </w:rPr>
        <w:t xml:space="preserve">7, no. 4 (1981): 3-9. </w:t>
      </w:r>
    </w:p>
    <w:p w14:paraId="2BA99C4A"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Albert H, (1913) The use of oil as a final preservative for specimens, the natural colour of which is to be retained. Bull Int ASS Med Mus 1913 IV 44-45.</w:t>
      </w:r>
    </w:p>
    <w:p w14:paraId="24DD9947" w14:textId="77777777" w:rsidR="001851D7" w:rsidRPr="00CB1362" w:rsidRDefault="001851D7" w:rsidP="001851D7">
      <w:pPr>
        <w:spacing w:before="240"/>
        <w:rPr>
          <w:rFonts w:asciiTheme="minorHAnsi" w:hAnsiTheme="minorHAnsi"/>
          <w:color w:val="333333"/>
          <w:lang w:eastAsia="en-GB"/>
        </w:rPr>
      </w:pPr>
      <w:r w:rsidRPr="00CB1362">
        <w:rPr>
          <w:rFonts w:asciiTheme="minorHAnsi" w:hAnsiTheme="minorHAnsi"/>
          <w:color w:val="333333"/>
          <w:lang w:eastAsia="en-GB"/>
        </w:rPr>
        <w:t xml:space="preserve">Alpert G. D. (1988) Integrated Pest Management: A Program For The Museum Environments in Zycherman, L.A. &amp; Schrock J.R. </w:t>
      </w:r>
      <w:r w:rsidRPr="00CB1362">
        <w:rPr>
          <w:rFonts w:asciiTheme="minorHAnsi" w:hAnsiTheme="minorHAnsi"/>
          <w:color w:val="333333"/>
          <w:u w:val="single"/>
          <w:lang w:eastAsia="en-GB"/>
        </w:rPr>
        <w:t>A guide to Museum Pest Collection</w:t>
      </w:r>
      <w:r w:rsidRPr="00CB1362">
        <w:rPr>
          <w:rFonts w:asciiTheme="minorHAnsi" w:hAnsiTheme="minorHAnsi"/>
          <w:color w:val="333333"/>
          <w:lang w:eastAsia="en-GB"/>
        </w:rPr>
        <w:t xml:space="preserve"> Washington: Foundation of the American Institute for Conservation of Historic &amp; Artistic Works and the Association of Systematic Collections pg:169-173</w:t>
      </w:r>
    </w:p>
    <w:p w14:paraId="644DFCD3"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American Society for Testing and Materials. Standard Guide for Handling Hazardous Biological Materials in Liquid Nitrogen. Guide E1556-00. Philadelphia: American Society for Testing and Materials, 2000.</w:t>
      </w:r>
    </w:p>
    <w:p w14:paraId="1EE92829"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American Society for Testing and Materials. Standard Practice for Preservation by Freezing, Freeze-Drying, and </w:t>
      </w:r>
      <w:r w:rsidRPr="00CB1362">
        <w:rPr>
          <w:rFonts w:asciiTheme="minorHAnsi" w:hAnsiTheme="minorHAnsi"/>
          <w:i/>
          <w:iCs/>
          <w:color w:val="000000"/>
          <w:lang w:eastAsia="en-GB"/>
        </w:rPr>
        <w:t>Low-temperature Maintenance of Bacteria, Fungi, Protista, Viruses, Genetic Elements, and Animal and Plant</w:t>
      </w:r>
      <w:r w:rsidRPr="00CB1362">
        <w:rPr>
          <w:rFonts w:asciiTheme="minorHAnsi" w:hAnsiTheme="minorHAnsi"/>
          <w:color w:val="000000"/>
          <w:lang w:eastAsia="en-GB"/>
        </w:rPr>
        <w:t xml:space="preserve"> </w:t>
      </w:r>
      <w:r w:rsidRPr="00CB1362">
        <w:rPr>
          <w:rFonts w:asciiTheme="minorHAnsi" w:hAnsiTheme="minorHAnsi"/>
          <w:i/>
          <w:iCs/>
          <w:color w:val="000000"/>
          <w:lang w:eastAsia="en-GB"/>
        </w:rPr>
        <w:t>Tissues</w:t>
      </w:r>
      <w:r w:rsidRPr="00CB1362">
        <w:rPr>
          <w:rFonts w:asciiTheme="minorHAnsi" w:hAnsiTheme="minorHAnsi"/>
          <w:color w:val="000000"/>
          <w:lang w:eastAsia="en-GB"/>
        </w:rPr>
        <w:t>. Guide E1342-97. Philadelphia: American Society for Testing and Materials, 1997.</w:t>
      </w:r>
    </w:p>
    <w:p w14:paraId="71B669E2"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American Society of Ichthyologists and herpetologist. No. 2 Jan 1981. Curation Newsletter.  About alcohol as a preservative.</w:t>
      </w:r>
    </w:p>
    <w:p w14:paraId="7E08FDC1"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American Society of Ichthyologists and herpetologist. No. 3 June 1981. Curation Newsletter.  Different issues, paraformaldehyde  problems, mailing specimens, preservation of colour…</w:t>
      </w:r>
    </w:p>
    <w:p w14:paraId="39FBE2A7"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Andrei, M. and H. Genoways. “Changes in pH in Museum Storage Fluids, I–Effects of Resistal Paper Labels.” </w:t>
      </w:r>
      <w:r w:rsidRPr="00CB1362">
        <w:rPr>
          <w:rFonts w:asciiTheme="minorHAnsi" w:hAnsiTheme="minorHAnsi"/>
          <w:i/>
          <w:iCs/>
          <w:color w:val="000000"/>
          <w:lang w:eastAsia="en-GB"/>
        </w:rPr>
        <w:t xml:space="preserve">Collection Forum </w:t>
      </w:r>
      <w:r w:rsidRPr="00CB1362">
        <w:rPr>
          <w:rFonts w:asciiTheme="minorHAnsi" w:hAnsiTheme="minorHAnsi"/>
          <w:color w:val="000000"/>
          <w:lang w:eastAsia="en-GB"/>
        </w:rPr>
        <w:t>12, no. 2 (1991): 63-75.</w:t>
      </w:r>
    </w:p>
    <w:p w14:paraId="0F32FF28"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Andrew, K.A., Tetreault, J. and Waller, R. 1993. A survey of pollutant concentrations in mineral collection cabinets.  SSCR 4 (1).</w:t>
      </w:r>
    </w:p>
    <w:p w14:paraId="327356E2"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Anon (1869) Glycerine for preserving the natural colours of marine animals. Mon Microsc J 1869 I 370</w:t>
      </w:r>
    </w:p>
    <w:p w14:paraId="0DD8DC2B"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Anon (1924) Fixation et conservation de la coleur par I’emploi d’un sent liquide. Rev de Path Veg et Ent Agric de France 1924.14.228-329.</w:t>
      </w:r>
    </w:p>
    <w:p w14:paraId="53831CB6"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Arnold, R. B. (2006) </w:t>
      </w:r>
      <w:r w:rsidRPr="00CB1362">
        <w:rPr>
          <w:rFonts w:asciiTheme="minorHAnsi" w:hAnsiTheme="minorHAnsi"/>
          <w:i/>
          <w:iCs/>
          <w:color w:val="000000"/>
          <w:lang w:eastAsia="en-GB"/>
        </w:rPr>
        <w:t>ASTM's Paper Aging Research Program 2002</w:t>
      </w:r>
      <w:r w:rsidRPr="00CB1362">
        <w:rPr>
          <w:rFonts w:asciiTheme="minorHAnsi" w:hAnsiTheme="minorHAnsi"/>
          <w:color w:val="000000"/>
          <w:lang w:eastAsia="en-GB"/>
        </w:rPr>
        <w:t>, Pennsylvania.</w:t>
      </w:r>
    </w:p>
    <w:p w14:paraId="67F149B5"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Ashdown, J. and Gosnay, L. (2009) Conservation of the Smith Herbarium, </w:t>
      </w:r>
      <w:r w:rsidRPr="00CB1362">
        <w:rPr>
          <w:rFonts w:asciiTheme="minorHAnsi" w:hAnsiTheme="minorHAnsi"/>
          <w:i/>
          <w:iCs/>
          <w:color w:val="000000"/>
          <w:lang w:eastAsia="en-GB"/>
        </w:rPr>
        <w:t>Pulse</w:t>
      </w:r>
      <w:r w:rsidRPr="00CB1362">
        <w:rPr>
          <w:rFonts w:asciiTheme="minorHAnsi" w:hAnsiTheme="minorHAnsi"/>
          <w:b/>
          <w:bCs/>
          <w:color w:val="000000"/>
          <w:lang w:eastAsia="en-GB"/>
        </w:rPr>
        <w:t>,</w:t>
      </w:r>
      <w:r w:rsidRPr="00CB1362">
        <w:rPr>
          <w:rFonts w:asciiTheme="minorHAnsi" w:hAnsiTheme="minorHAnsi"/>
          <w:color w:val="000000"/>
          <w:lang w:eastAsia="en-GB"/>
        </w:rPr>
        <w:t xml:space="preserve"> 4-5.</w:t>
      </w:r>
    </w:p>
    <w:p w14:paraId="2EA58B8F"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Ashurst, J. and Dimes, F.G.1990.  Conservation of Building and Decorative stone vol 1.  Butterworth-Heinemann</w:t>
      </w:r>
    </w:p>
    <w:p w14:paraId="1FE7A885"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Ashurst, J. and Dimes, F.G.1990.  Conservation of Building and Decorative stone vol 2. Butterworth-Heinemann</w:t>
      </w:r>
    </w:p>
    <w:p w14:paraId="1538B94E"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ASIS Standing Committee on Museum, Library and Archive Security. </w:t>
      </w:r>
      <w:r w:rsidRPr="00CB1362">
        <w:rPr>
          <w:rFonts w:asciiTheme="minorHAnsi" w:hAnsiTheme="minorHAnsi"/>
          <w:i/>
          <w:iCs/>
          <w:color w:val="000000"/>
          <w:lang w:eastAsia="en-GB"/>
        </w:rPr>
        <w:t>Suggested Guidelines in Museum Security</w:t>
      </w:r>
      <w:r w:rsidRPr="00CB1362">
        <w:rPr>
          <w:rFonts w:asciiTheme="minorHAnsi" w:hAnsiTheme="minorHAnsi"/>
          <w:color w:val="000000"/>
          <w:lang w:eastAsia="en-GB"/>
        </w:rPr>
        <w:t>. Rev. ed. Alexandria: ASIS International, 1997. Available on the web at: &lt;www.stevekeller.com/steve/pdf_files/SecurityStandards/GuidelinesRev97.pdf&gt;.</w:t>
      </w:r>
    </w:p>
    <w:p w14:paraId="3C29A7A6"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B. Neuhaus, A. Allspach, P. Bartsch, D. Burckhardt, C. O. Coleman, I. Fries, R. Fuchs, M. Gudo, M. Kotrba, M. Mentjes, S. Moore, D. Neumann, C. Oberer, A. Potthast, J. Riedel, R. Rudolf, T. Schnalke, D. Schönbohm, M. Schuda, A. van Dam, N. Widulin.2011. KUR-Projekt: Aufbau und öffentliche Kommunikation eines wissenschafts-basierten Sammlungsmanagements für naturkundliche Nasssammlungen. doi10.5165hawk-hhgepublication44. Campbell, L., Quenzer, M., Dröge, G., Kirchgessner, A., Simpson, J. &amp; Tulig, M. (2012): Tissue and DNA banking at The New York Botanical Garden. </w:t>
      </w:r>
      <w:r w:rsidRPr="00CB1362">
        <w:rPr>
          <w:rFonts w:asciiTheme="minorHAnsi" w:hAnsiTheme="minorHAnsi"/>
          <w:i/>
          <w:iCs/>
          <w:color w:val="000000"/>
          <w:lang w:eastAsia="en-GB"/>
        </w:rPr>
        <w:t>Collection Forum.</w:t>
      </w:r>
      <w:r w:rsidRPr="00CB1362">
        <w:rPr>
          <w:rFonts w:asciiTheme="minorHAnsi" w:hAnsiTheme="minorHAnsi"/>
          <w:color w:val="000000"/>
          <w:lang w:eastAsia="en-GB"/>
        </w:rPr>
        <w:t xml:space="preserve"> 26 (1-2): 120-129</w:t>
      </w:r>
    </w:p>
    <w:p w14:paraId="25115BA1"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Bagnara, JT and ME Hadley 1973. Chromatophores and Color Change. Prentice-Hall, N.J. 202pp.</w:t>
      </w:r>
    </w:p>
    <w:p w14:paraId="25F4FE8A"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Baird, T and Tennent, N.H., Electron optical studies of shell efflorescence.  Inst. Phys. Conf. Ser. No. 78: Chapter 14.</w:t>
      </w:r>
    </w:p>
    <w:p w14:paraId="42D5BFCF"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Baker, R. “Some Thoughts on Conservation, Biodiversity, Museums, Molecular Characters, Systematics, and Basic Research.” </w:t>
      </w:r>
      <w:r w:rsidRPr="00CB1362">
        <w:rPr>
          <w:rFonts w:asciiTheme="minorHAnsi" w:hAnsiTheme="minorHAnsi"/>
          <w:i/>
          <w:iCs/>
          <w:color w:val="000000"/>
          <w:lang w:eastAsia="en-GB"/>
        </w:rPr>
        <w:t xml:space="preserve">Journal of Mammalogy </w:t>
      </w:r>
      <w:r w:rsidRPr="00CB1362">
        <w:rPr>
          <w:rFonts w:asciiTheme="minorHAnsi" w:hAnsiTheme="minorHAnsi"/>
          <w:color w:val="000000"/>
          <w:lang w:eastAsia="en-GB"/>
        </w:rPr>
        <w:t>75, no. 2 (1994): 277-287.</w:t>
      </w:r>
    </w:p>
    <w:p w14:paraId="1D2C5393"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Baker, R. and M. Hafner. “Curation of Collections of Frozen Tissues: Curatorial Problems Unique to Frozen Tissue </w:t>
      </w:r>
      <w:r w:rsidRPr="00CB1362">
        <w:rPr>
          <w:rFonts w:asciiTheme="minorHAnsi" w:hAnsiTheme="minorHAnsi"/>
          <w:i/>
          <w:iCs/>
          <w:color w:val="000000"/>
          <w:lang w:eastAsia="en-GB"/>
        </w:rPr>
        <w:t>Collections.” In Collections of Frozen Tissues: Value, Management, Field and Laboratory Procedures, and</w:t>
      </w:r>
      <w:r w:rsidRPr="00CB1362">
        <w:rPr>
          <w:rFonts w:asciiTheme="minorHAnsi" w:hAnsiTheme="minorHAnsi"/>
          <w:color w:val="000000"/>
          <w:lang w:eastAsia="en-GB"/>
        </w:rPr>
        <w:t xml:space="preserve"> </w:t>
      </w:r>
      <w:r w:rsidRPr="00CB1362">
        <w:rPr>
          <w:rFonts w:asciiTheme="minorHAnsi" w:hAnsiTheme="minorHAnsi"/>
          <w:i/>
          <w:iCs/>
          <w:color w:val="000000"/>
          <w:lang w:eastAsia="en-GB"/>
        </w:rPr>
        <w:t xml:space="preserve">Directory of Existing Collections, </w:t>
      </w:r>
      <w:r w:rsidRPr="00CB1362">
        <w:rPr>
          <w:rFonts w:asciiTheme="minorHAnsi" w:hAnsiTheme="minorHAnsi"/>
          <w:color w:val="000000"/>
          <w:lang w:eastAsia="en-GB"/>
        </w:rPr>
        <w:t>edited by H. Dessauer and M. Hafner, 35-40. Lawrence: Association of Systematics Collections, 1984.</w:t>
      </w:r>
    </w:p>
    <w:p w14:paraId="488EED0B"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Baker, R. and M. Haiduk. “Collections of Tissue Cultured Cell Lines Suspended by Freezing.” </w:t>
      </w:r>
      <w:r w:rsidRPr="00CB1362">
        <w:rPr>
          <w:rFonts w:asciiTheme="minorHAnsi" w:hAnsiTheme="minorHAnsi"/>
          <w:i/>
          <w:iCs/>
          <w:color w:val="000000"/>
          <w:lang w:eastAsia="en-GB"/>
        </w:rPr>
        <w:t>Acta Zoologica Fennica 170: 91-92.</w:t>
      </w:r>
    </w:p>
    <w:p w14:paraId="2E289324"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Bannister, F.A. (1937)  Preservation of Minerals and Meteorites. Museums J. 36, 465-476.</w:t>
      </w:r>
    </w:p>
    <w:p w14:paraId="65A1A53E"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Bansa, H. (2002) Accelerated Ageing of Paper: Some Ideas on its Practical Benefit, </w:t>
      </w:r>
      <w:r w:rsidRPr="00CB1362">
        <w:rPr>
          <w:rFonts w:asciiTheme="minorHAnsi" w:hAnsiTheme="minorHAnsi"/>
          <w:i/>
          <w:iCs/>
          <w:color w:val="000000"/>
          <w:lang w:eastAsia="en-GB"/>
        </w:rPr>
        <w:t>Restaurator,</w:t>
      </w:r>
      <w:r w:rsidRPr="00CB1362">
        <w:rPr>
          <w:rFonts w:asciiTheme="minorHAnsi" w:hAnsiTheme="minorHAnsi"/>
          <w:color w:val="000000"/>
          <w:lang w:eastAsia="en-GB"/>
        </w:rPr>
        <w:t xml:space="preserve"> </w:t>
      </w:r>
      <w:r w:rsidRPr="00CB1362">
        <w:rPr>
          <w:rFonts w:asciiTheme="minorHAnsi" w:hAnsiTheme="minorHAnsi"/>
          <w:b/>
          <w:bCs/>
          <w:color w:val="000000"/>
          <w:lang w:eastAsia="en-GB"/>
        </w:rPr>
        <w:t>23,</w:t>
      </w:r>
      <w:r w:rsidRPr="00CB1362">
        <w:rPr>
          <w:rFonts w:asciiTheme="minorHAnsi" w:hAnsiTheme="minorHAnsi"/>
          <w:color w:val="000000"/>
          <w:lang w:eastAsia="en-GB"/>
        </w:rPr>
        <w:t xml:space="preserve"> 106-117.</w:t>
      </w:r>
    </w:p>
    <w:p w14:paraId="054D1B36"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Bauer, E. P. and Fuortes, L. J. (1999) An Assessment of Exposure to Mercury and Mercuric Chloride from Handling Treated Herbarium Plants, </w:t>
      </w:r>
      <w:r w:rsidRPr="00CB1362">
        <w:rPr>
          <w:rFonts w:asciiTheme="minorHAnsi" w:hAnsiTheme="minorHAnsi"/>
          <w:i/>
          <w:iCs/>
          <w:color w:val="000000"/>
          <w:lang w:eastAsia="en-GB"/>
        </w:rPr>
        <w:t>Vet Human Toxicology,</w:t>
      </w:r>
      <w:r w:rsidRPr="00CB1362">
        <w:rPr>
          <w:rFonts w:asciiTheme="minorHAnsi" w:hAnsiTheme="minorHAnsi"/>
          <w:color w:val="000000"/>
          <w:lang w:eastAsia="en-GB"/>
        </w:rPr>
        <w:t xml:space="preserve"> </w:t>
      </w:r>
      <w:r w:rsidRPr="00CB1362">
        <w:rPr>
          <w:rFonts w:asciiTheme="minorHAnsi" w:hAnsiTheme="minorHAnsi"/>
          <w:b/>
          <w:bCs/>
          <w:color w:val="000000"/>
          <w:lang w:eastAsia="en-GB"/>
        </w:rPr>
        <w:t>41,</w:t>
      </w:r>
      <w:r w:rsidRPr="00CB1362">
        <w:rPr>
          <w:rFonts w:asciiTheme="minorHAnsi" w:hAnsiTheme="minorHAnsi"/>
          <w:color w:val="000000"/>
          <w:lang w:eastAsia="en-GB"/>
        </w:rPr>
        <w:t xml:space="preserve"> 154-156.</w:t>
      </w:r>
    </w:p>
    <w:p w14:paraId="7A19985E"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Bayer, J. and T. Counihan. “Length Changes in White Sturgeon Larvae Preserved in Ethanol or Formaldehyde.” </w:t>
      </w:r>
      <w:r w:rsidRPr="00CB1362">
        <w:rPr>
          <w:rFonts w:asciiTheme="minorHAnsi" w:hAnsiTheme="minorHAnsi"/>
          <w:i/>
          <w:iCs/>
          <w:color w:val="000000"/>
          <w:lang w:eastAsia="en-GB"/>
        </w:rPr>
        <w:t xml:space="preserve">Collection Forum </w:t>
      </w:r>
      <w:r w:rsidRPr="00CB1362">
        <w:rPr>
          <w:rFonts w:asciiTheme="minorHAnsi" w:hAnsiTheme="minorHAnsi"/>
          <w:color w:val="000000"/>
          <w:lang w:eastAsia="en-GB"/>
        </w:rPr>
        <w:t>15, nos. 1-2 (2001): 57-64.</w:t>
      </w:r>
    </w:p>
    <w:p w14:paraId="42F73F5E"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Beazley, K. (1991) Mineral Fillers in Paper, </w:t>
      </w:r>
      <w:r w:rsidRPr="00CB1362">
        <w:rPr>
          <w:rFonts w:asciiTheme="minorHAnsi" w:hAnsiTheme="minorHAnsi"/>
          <w:i/>
          <w:iCs/>
          <w:color w:val="000000"/>
          <w:lang w:eastAsia="en-GB"/>
        </w:rPr>
        <w:t>The Paper Conservator .</w:t>
      </w:r>
      <w:r w:rsidRPr="00CB1362">
        <w:rPr>
          <w:rFonts w:asciiTheme="minorHAnsi" w:hAnsiTheme="minorHAnsi"/>
          <w:color w:val="000000"/>
          <w:lang w:eastAsia="en-GB"/>
        </w:rPr>
        <w:t xml:space="preserve"> </w:t>
      </w:r>
      <w:r w:rsidRPr="00CB1362">
        <w:rPr>
          <w:rFonts w:asciiTheme="minorHAnsi" w:hAnsiTheme="minorHAnsi"/>
          <w:b/>
          <w:bCs/>
          <w:color w:val="000000"/>
          <w:lang w:eastAsia="en-GB"/>
        </w:rPr>
        <w:t>15,</w:t>
      </w:r>
      <w:r w:rsidRPr="00CB1362">
        <w:rPr>
          <w:rFonts w:asciiTheme="minorHAnsi" w:hAnsiTheme="minorHAnsi"/>
          <w:color w:val="000000"/>
          <w:lang w:eastAsia="en-GB"/>
        </w:rPr>
        <w:t xml:space="preserve"> 17-27.</w:t>
      </w:r>
    </w:p>
    <w:p w14:paraId="2246BE4F"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Beck, C. 1970. Amber in Archaeology. Archaeology, 23, 7-11. </w:t>
      </w:r>
    </w:p>
    <w:p w14:paraId="0EFFA947"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Beck, C.W. 1982. Authentication and conservation of amber: conflict of interests. In Brasmelle, N.S. and G. Thomson (Eds) Science and Technology in the Service of Conservation. 104-107. IIC Preprints Washington Congress, IIC, London.</w:t>
      </w:r>
    </w:p>
    <w:p w14:paraId="010DD4B3"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Bégin, P. L., Deschatelets, S., Grattan, D., Gurnagul, N., Iraci, J., Kaminska, E., Woods, D. and Zou, X. (1999) The effect of air pollutants on paper stability, </w:t>
      </w:r>
      <w:r w:rsidRPr="00CB1362">
        <w:rPr>
          <w:rFonts w:asciiTheme="minorHAnsi" w:hAnsiTheme="minorHAnsi"/>
          <w:i/>
          <w:iCs/>
          <w:color w:val="000000"/>
          <w:lang w:eastAsia="en-GB"/>
        </w:rPr>
        <w:t>Restaurator,</w:t>
      </w:r>
      <w:r w:rsidRPr="00CB1362">
        <w:rPr>
          <w:rFonts w:asciiTheme="minorHAnsi" w:hAnsiTheme="minorHAnsi"/>
          <w:color w:val="000000"/>
          <w:lang w:eastAsia="en-GB"/>
        </w:rPr>
        <w:t xml:space="preserve"> </w:t>
      </w:r>
      <w:r w:rsidRPr="00CB1362">
        <w:rPr>
          <w:rFonts w:asciiTheme="minorHAnsi" w:hAnsiTheme="minorHAnsi"/>
          <w:b/>
          <w:bCs/>
          <w:color w:val="000000"/>
          <w:lang w:eastAsia="en-GB"/>
        </w:rPr>
        <w:t>20,</w:t>
      </w:r>
      <w:r w:rsidRPr="00CB1362">
        <w:rPr>
          <w:rFonts w:asciiTheme="minorHAnsi" w:hAnsiTheme="minorHAnsi"/>
          <w:color w:val="000000"/>
          <w:lang w:eastAsia="en-GB"/>
        </w:rPr>
        <w:t xml:space="preserve"> 57-115.</w:t>
      </w:r>
    </w:p>
    <w:p w14:paraId="0AA58A95"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Bendall H(1880) Note on a new method of preserving the colours of tissues. J.Anat Physiol Lond 1880.14.511-512.</w:t>
      </w:r>
    </w:p>
    <w:p w14:paraId="0BC22869"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Bentley, A.C.  2004.  Thermal transfer printers—applications in wet collections.  </w:t>
      </w:r>
      <w:r w:rsidRPr="00CB1362">
        <w:rPr>
          <w:rFonts w:asciiTheme="minorHAnsi" w:hAnsiTheme="minorHAnsi"/>
          <w:i/>
          <w:iCs/>
          <w:color w:val="000000"/>
          <w:lang w:eastAsia="en-GB"/>
        </w:rPr>
        <w:t xml:space="preserve">Society for the Preservation of Natural History Collections Newsletter </w:t>
      </w:r>
      <w:r w:rsidRPr="00CB1362">
        <w:rPr>
          <w:rFonts w:asciiTheme="minorHAnsi" w:hAnsiTheme="minorHAnsi"/>
          <w:color w:val="000000"/>
          <w:lang w:eastAsia="en-GB"/>
        </w:rPr>
        <w:t>18(2):1-2, 17-18.</w:t>
      </w:r>
    </w:p>
    <w:p w14:paraId="3294FE8D"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Billy, A. “The Effects of Formalin and Isopropyl Alcohol on Length and Weight Measurements of </w:t>
      </w:r>
      <w:r w:rsidRPr="00CB1362">
        <w:rPr>
          <w:rFonts w:asciiTheme="minorHAnsi" w:hAnsiTheme="minorHAnsi"/>
          <w:i/>
          <w:iCs/>
          <w:color w:val="000000"/>
          <w:lang w:eastAsia="en-GB"/>
        </w:rPr>
        <w:t xml:space="preserve">Sarotherodon </w:t>
      </w:r>
      <w:r w:rsidRPr="00CB1362">
        <w:rPr>
          <w:rFonts w:asciiTheme="minorHAnsi" w:hAnsiTheme="minorHAnsi"/>
          <w:color w:val="000000"/>
          <w:lang w:eastAsia="en-GB"/>
        </w:rPr>
        <w:t>mossambicus Trewavas.” Journal of Fish Biology 21 (1982): 107-112.</w:t>
      </w:r>
    </w:p>
    <w:p w14:paraId="50D9E32B" w14:textId="33017241" w:rsidR="000D16DD" w:rsidRPr="00CB1362" w:rsidRDefault="000D16DD" w:rsidP="001851D7">
      <w:pPr>
        <w:spacing w:before="240"/>
        <w:rPr>
          <w:rFonts w:asciiTheme="minorHAnsi" w:hAnsiTheme="minorHAnsi"/>
          <w:color w:val="000000"/>
          <w:lang w:eastAsia="en-GB"/>
        </w:rPr>
      </w:pPr>
      <w:r w:rsidRPr="00CB1362">
        <w:rPr>
          <w:rFonts w:asciiTheme="minorHAnsi" w:hAnsiTheme="minorHAnsi"/>
          <w:color w:val="000000"/>
          <w:lang w:eastAsia="en-GB"/>
        </w:rPr>
        <w:t>Bizot Group (International Group of Organizers of Large Scale Exhibitions)  Frankfurt October 25-27.  2012, Appendix 7</w:t>
      </w:r>
    </w:p>
    <w:p w14:paraId="18F64479"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Blackshaw, S.M. and Daniels, V.D. (1978) Selecting safe materials for use in the display and storage of antiquities.  ICOM committee for Conservation, 5th Triennial meeting, Zagreb 78/23/2/1-9</w:t>
      </w:r>
    </w:p>
    <w:p w14:paraId="3AAD9E9A"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Blackshaw, S.M. and Daniels, V.D. The testing of materials for use in storage and display in museums,  The Conservator. 3. 1979. pp. 16 - 19.</w:t>
      </w:r>
    </w:p>
    <w:p w14:paraId="31AA4476"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Blum J(1893)Formol als Conservierungsflussigheit.Zoo Anz 1893 434 450</w:t>
      </w:r>
    </w:p>
    <w:p w14:paraId="6C11422C"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Blum, F.  1893.  Der formaldehyd als hartungsmittel.  </w:t>
      </w:r>
      <w:r w:rsidRPr="00CB1362">
        <w:rPr>
          <w:rFonts w:asciiTheme="minorHAnsi" w:hAnsiTheme="minorHAnsi"/>
          <w:i/>
          <w:iCs/>
          <w:color w:val="000000"/>
          <w:lang w:eastAsia="en-GB"/>
        </w:rPr>
        <w:t>Zeitschrift der wissenschaft fur mikroskopie</w:t>
      </w:r>
      <w:r w:rsidRPr="00CB1362">
        <w:rPr>
          <w:rFonts w:asciiTheme="minorHAnsi" w:hAnsiTheme="minorHAnsi"/>
          <w:color w:val="000000"/>
          <w:lang w:eastAsia="en-GB"/>
        </w:rPr>
        <w:t xml:space="preserve"> 10:314-315.</w:t>
      </w:r>
    </w:p>
    <w:p w14:paraId="6D2493FC" w14:textId="77777777" w:rsidR="001851D7" w:rsidRPr="00CB1362" w:rsidRDefault="001851D7" w:rsidP="001851D7">
      <w:pPr>
        <w:spacing w:before="240"/>
        <w:rPr>
          <w:rFonts w:asciiTheme="minorHAnsi" w:hAnsiTheme="minorHAnsi"/>
          <w:color w:val="333333"/>
          <w:lang w:eastAsia="en-GB"/>
        </w:rPr>
      </w:pPr>
      <w:r w:rsidRPr="00CB1362">
        <w:rPr>
          <w:rFonts w:asciiTheme="minorHAnsi" w:hAnsiTheme="minorHAnsi"/>
          <w:color w:val="333333"/>
          <w:lang w:eastAsia="en-GB"/>
        </w:rPr>
        <w:t xml:space="preserve">Blyth, V. (2001) </w:t>
      </w:r>
      <w:r w:rsidRPr="00CB1362">
        <w:rPr>
          <w:rFonts w:asciiTheme="minorHAnsi" w:hAnsiTheme="minorHAnsi"/>
          <w:color w:val="333333"/>
          <w:u w:val="single"/>
          <w:lang w:eastAsia="en-GB"/>
        </w:rPr>
        <w:t>Training for Museum Staff is a Pre requisite For Successful Insect Pest Management</w:t>
      </w:r>
      <w:r w:rsidRPr="00CB1362">
        <w:rPr>
          <w:rFonts w:asciiTheme="minorHAnsi" w:hAnsiTheme="minorHAnsi"/>
          <w:color w:val="333333"/>
          <w:lang w:eastAsia="en-GB"/>
        </w:rPr>
        <w:t xml:space="preserve"> in Helen Kingsley, Integrated Pest Management for Collections London: James &amp; James pg: 44-49</w:t>
      </w:r>
    </w:p>
    <w:p w14:paraId="2F4E0A15"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Boase, N. and R. Waller. “The Effect of Propylene Glycol on Ethanol Concentrations Determined by Density Measurement.” </w:t>
      </w:r>
      <w:r w:rsidRPr="00CB1362">
        <w:rPr>
          <w:rFonts w:asciiTheme="minorHAnsi" w:hAnsiTheme="minorHAnsi"/>
          <w:i/>
          <w:iCs/>
          <w:color w:val="000000"/>
          <w:lang w:eastAsia="en-GB"/>
        </w:rPr>
        <w:t xml:space="preserve">Collection Forum </w:t>
      </w:r>
      <w:r w:rsidRPr="00CB1362">
        <w:rPr>
          <w:rFonts w:asciiTheme="minorHAnsi" w:hAnsiTheme="minorHAnsi"/>
          <w:color w:val="000000"/>
          <w:lang w:eastAsia="en-GB"/>
        </w:rPr>
        <w:t>10, no 2 (1994): 41-49.</w:t>
      </w:r>
    </w:p>
    <w:p w14:paraId="5FE591E2"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Bogaty, H., Campbell, K. S. and Appel, W. D. (1952) Some Observations on the Evaporation of Water from Cellulose, </w:t>
      </w:r>
      <w:r w:rsidRPr="00CB1362">
        <w:rPr>
          <w:rFonts w:asciiTheme="minorHAnsi" w:hAnsiTheme="minorHAnsi"/>
          <w:i/>
          <w:iCs/>
          <w:color w:val="000000"/>
          <w:lang w:eastAsia="en-GB"/>
        </w:rPr>
        <w:t>TRJ22</w:t>
      </w:r>
      <w:r w:rsidRPr="00CB1362">
        <w:rPr>
          <w:rFonts w:asciiTheme="minorHAnsi" w:hAnsiTheme="minorHAnsi"/>
          <w:b/>
          <w:bCs/>
          <w:color w:val="000000"/>
          <w:lang w:eastAsia="en-GB"/>
        </w:rPr>
        <w:t>,</w:t>
      </w:r>
      <w:r w:rsidRPr="00CB1362">
        <w:rPr>
          <w:rFonts w:asciiTheme="minorHAnsi" w:hAnsiTheme="minorHAnsi"/>
          <w:color w:val="000000"/>
          <w:lang w:eastAsia="en-GB"/>
        </w:rPr>
        <w:t xml:space="preserve"> 75-82.</w:t>
      </w:r>
    </w:p>
    <w:p w14:paraId="051A652B"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Bone, W. H. and Turner, H. A. (1950) Some effects of the evaporation of water from cellulose, </w:t>
      </w:r>
      <w:r w:rsidRPr="00CB1362">
        <w:rPr>
          <w:rFonts w:asciiTheme="minorHAnsi" w:hAnsiTheme="minorHAnsi"/>
          <w:i/>
          <w:iCs/>
          <w:color w:val="000000"/>
          <w:lang w:eastAsia="en-GB"/>
        </w:rPr>
        <w:t>J. Soc. Dyers and Colourists,</w:t>
      </w:r>
      <w:r w:rsidRPr="00CB1362">
        <w:rPr>
          <w:rFonts w:asciiTheme="minorHAnsi" w:hAnsiTheme="minorHAnsi"/>
          <w:color w:val="000000"/>
          <w:lang w:eastAsia="en-GB"/>
        </w:rPr>
        <w:t xml:space="preserve"> </w:t>
      </w:r>
      <w:r w:rsidRPr="00CB1362">
        <w:rPr>
          <w:rFonts w:asciiTheme="minorHAnsi" w:hAnsiTheme="minorHAnsi"/>
          <w:b/>
          <w:bCs/>
          <w:color w:val="000000"/>
          <w:lang w:eastAsia="en-GB"/>
        </w:rPr>
        <w:t>66,</w:t>
      </w:r>
      <w:r w:rsidRPr="00CB1362">
        <w:rPr>
          <w:rFonts w:asciiTheme="minorHAnsi" w:hAnsiTheme="minorHAnsi"/>
          <w:color w:val="000000"/>
          <w:lang w:eastAsia="en-GB"/>
        </w:rPr>
        <w:t xml:space="preserve"> 315–327.</w:t>
      </w:r>
    </w:p>
    <w:p w14:paraId="60A7E2D5"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Bridson, D. and L. Forman (editors).  1998.  </w:t>
      </w:r>
      <w:r w:rsidRPr="00CB1362">
        <w:rPr>
          <w:rFonts w:asciiTheme="minorHAnsi" w:hAnsiTheme="minorHAnsi"/>
          <w:i/>
          <w:iCs/>
          <w:color w:val="000000"/>
          <w:lang w:eastAsia="en-GB"/>
        </w:rPr>
        <w:t>The Herbarium Handbook</w:t>
      </w:r>
      <w:r w:rsidRPr="00CB1362">
        <w:rPr>
          <w:rFonts w:asciiTheme="minorHAnsi" w:hAnsiTheme="minorHAnsi"/>
          <w:color w:val="000000"/>
          <w:lang w:eastAsia="en-GB"/>
        </w:rPr>
        <w:t>.  Third edition.  Royal Botanic Gardens, Kew, xii +334 pages.</w:t>
      </w:r>
    </w:p>
    <w:p w14:paraId="23B5F8C5"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Bridson, Diane and Leonard Forman, editors. 1998. The herbarium handbook. 3rd ed. Royal Botanic Gardens, Kew, Great Britain. xii, 334 p. </w:t>
      </w:r>
    </w:p>
    <w:p w14:paraId="17156CEB"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Briggs, D., Sell, P. D., Block, M. and I'Ons, R. D. (1983) Mercury Vapour: A Health Hazard in Herbaria, </w:t>
      </w:r>
      <w:r w:rsidRPr="00CB1362">
        <w:rPr>
          <w:rFonts w:asciiTheme="minorHAnsi" w:hAnsiTheme="minorHAnsi"/>
          <w:i/>
          <w:iCs/>
          <w:color w:val="000000"/>
          <w:lang w:eastAsia="en-GB"/>
        </w:rPr>
        <w:t>New Phytologist,</w:t>
      </w:r>
      <w:r w:rsidRPr="00CB1362">
        <w:rPr>
          <w:rFonts w:asciiTheme="minorHAnsi" w:hAnsiTheme="minorHAnsi"/>
          <w:color w:val="000000"/>
          <w:lang w:eastAsia="en-GB"/>
        </w:rPr>
        <w:t xml:space="preserve"> </w:t>
      </w:r>
      <w:r w:rsidRPr="00CB1362">
        <w:rPr>
          <w:rFonts w:asciiTheme="minorHAnsi" w:hAnsiTheme="minorHAnsi"/>
          <w:b/>
          <w:bCs/>
          <w:color w:val="000000"/>
          <w:lang w:eastAsia="en-GB"/>
        </w:rPr>
        <w:t>94,</w:t>
      </w:r>
      <w:r w:rsidRPr="00CB1362">
        <w:rPr>
          <w:rFonts w:asciiTheme="minorHAnsi" w:hAnsiTheme="minorHAnsi"/>
          <w:color w:val="000000"/>
          <w:lang w:eastAsia="en-GB"/>
        </w:rPr>
        <w:t xml:space="preserve"> 453-457.</w:t>
      </w:r>
    </w:p>
    <w:p w14:paraId="2C00348F"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Brown, P. “A Review of Techniques Used in the Preparation, Curation and Conservation of Microscope Slides at the Natural History Museum, London.” </w:t>
      </w:r>
      <w:r w:rsidRPr="00CB1362">
        <w:rPr>
          <w:rFonts w:asciiTheme="minorHAnsi" w:hAnsiTheme="minorHAnsi"/>
          <w:i/>
          <w:iCs/>
          <w:color w:val="000000"/>
          <w:lang w:eastAsia="en-GB"/>
        </w:rPr>
        <w:t xml:space="preserve">The Biology Curator </w:t>
      </w:r>
      <w:r w:rsidRPr="00CB1362">
        <w:rPr>
          <w:rFonts w:asciiTheme="minorHAnsi" w:hAnsiTheme="minorHAnsi"/>
          <w:color w:val="000000"/>
          <w:lang w:eastAsia="en-GB"/>
        </w:rPr>
        <w:t>Issue 10 Supplement. Biology Curators’ Group, 1997.</w:t>
      </w:r>
    </w:p>
    <w:p w14:paraId="1EED2CD7"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Burke, J.  Vapor Barriers.  WAAC Newsletter Vol. 14 No. 2</w:t>
      </w:r>
    </w:p>
    <w:p w14:paraId="0BDDF43F"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Burke, J. “Anoxic Microenvironments: A Treatment for Pest Control.” </w:t>
      </w:r>
      <w:r w:rsidRPr="00CB1362">
        <w:rPr>
          <w:rFonts w:asciiTheme="minorHAnsi" w:hAnsiTheme="minorHAnsi"/>
          <w:i/>
          <w:iCs/>
          <w:color w:val="000000"/>
          <w:lang w:eastAsia="en-GB"/>
        </w:rPr>
        <w:t xml:space="preserve">Conserve O Gram </w:t>
      </w:r>
      <w:r w:rsidRPr="00CB1362">
        <w:rPr>
          <w:rFonts w:asciiTheme="minorHAnsi" w:hAnsiTheme="minorHAnsi"/>
          <w:color w:val="000000"/>
          <w:lang w:eastAsia="en-GB"/>
        </w:rPr>
        <w:t>3/9. Washington, D.C.:National Park Service, 1999.</w:t>
      </w:r>
    </w:p>
    <w:p w14:paraId="5CEFDAF1"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Burroughs, G.E., K. Makos, C. Hawks, and T.J. Ryan.  2006.  Exposure of museum staff to formaldehyde during some wet specimen activities.  </w:t>
      </w:r>
      <w:r w:rsidRPr="00CB1362">
        <w:rPr>
          <w:rFonts w:asciiTheme="minorHAnsi" w:hAnsiTheme="minorHAnsi"/>
          <w:i/>
          <w:iCs/>
          <w:color w:val="000000"/>
          <w:lang w:eastAsia="en-GB"/>
        </w:rPr>
        <w:t>Collection Forum</w:t>
      </w:r>
      <w:r w:rsidRPr="00CB1362">
        <w:rPr>
          <w:rFonts w:asciiTheme="minorHAnsi" w:hAnsiTheme="minorHAnsi"/>
          <w:color w:val="000000"/>
          <w:lang w:eastAsia="en-GB"/>
        </w:rPr>
        <w:t xml:space="preserve"> 20(1-2):49-54.</w:t>
      </w:r>
    </w:p>
    <w:p w14:paraId="78AF4962"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Buys, S. and Oakley, V.  The Conservation and Restoration of Ceramics, 1993 Butterworth-Heinemann</w:t>
      </w:r>
    </w:p>
    <w:p w14:paraId="779F1BC6"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Camacho, A. and J. Bedoya. “Evaluation of the Effects of Different Preservative and Fixative Fluids on Aquatic Invertebrates from Interstitial Waters.” </w:t>
      </w:r>
      <w:r w:rsidRPr="00CB1362">
        <w:rPr>
          <w:rFonts w:asciiTheme="minorHAnsi" w:hAnsiTheme="minorHAnsi"/>
          <w:i/>
          <w:iCs/>
          <w:color w:val="000000"/>
          <w:lang w:eastAsia="en-GB"/>
        </w:rPr>
        <w:t xml:space="preserve">Collection Forum </w:t>
      </w:r>
      <w:r w:rsidRPr="00CB1362">
        <w:rPr>
          <w:rFonts w:asciiTheme="minorHAnsi" w:hAnsiTheme="minorHAnsi"/>
          <w:color w:val="000000"/>
          <w:lang w:eastAsia="en-GB"/>
        </w:rPr>
        <w:t>10, no. 1 (1994): 20-31.</w:t>
      </w:r>
    </w:p>
    <w:p w14:paraId="2DF97FC7"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Campbell, L., Quenzer, M., Dröge, G., Kirchgessner, A., Simpson, J. &amp; Tulig, M. (2012): Tissue and DNA banking at The New York Botanical Garden. </w:t>
      </w:r>
      <w:r w:rsidRPr="00CB1362">
        <w:rPr>
          <w:rFonts w:asciiTheme="minorHAnsi" w:hAnsiTheme="minorHAnsi"/>
          <w:i/>
          <w:iCs/>
          <w:color w:val="000000"/>
          <w:lang w:eastAsia="en-GB"/>
        </w:rPr>
        <w:t>Collection Forum.</w:t>
      </w:r>
      <w:r w:rsidRPr="00CB1362">
        <w:rPr>
          <w:rFonts w:asciiTheme="minorHAnsi" w:hAnsiTheme="minorHAnsi"/>
          <w:color w:val="000000"/>
          <w:lang w:eastAsia="en-GB"/>
        </w:rPr>
        <w:t xml:space="preserve"> 26 (1-2): 120-129</w:t>
      </w:r>
    </w:p>
    <w:p w14:paraId="57A7D114" w14:textId="77777777" w:rsidR="001851D7" w:rsidRPr="00CB1362" w:rsidRDefault="001851D7" w:rsidP="001851D7">
      <w:pPr>
        <w:spacing w:before="240"/>
        <w:rPr>
          <w:rFonts w:asciiTheme="minorHAnsi" w:hAnsiTheme="minorHAnsi"/>
          <w:color w:val="333333"/>
          <w:lang w:eastAsia="en-GB"/>
        </w:rPr>
      </w:pPr>
      <w:r w:rsidRPr="00CB1362">
        <w:rPr>
          <w:rFonts w:asciiTheme="minorHAnsi" w:hAnsiTheme="minorHAnsi"/>
          <w:color w:val="333333"/>
          <w:lang w:eastAsia="en-GB"/>
        </w:rPr>
        <w:t xml:space="preserve">Canadian Conservation Institute. "Care of Ivory, Bone, Horn and Antler," </w:t>
      </w:r>
      <w:r w:rsidRPr="00CB1362">
        <w:rPr>
          <w:rFonts w:asciiTheme="minorHAnsi" w:hAnsiTheme="minorHAnsi"/>
          <w:color w:val="333333"/>
          <w:u w:val="single"/>
          <w:lang w:eastAsia="en-GB"/>
        </w:rPr>
        <w:t>CCI Notes</w:t>
      </w:r>
      <w:r w:rsidRPr="00CB1362">
        <w:rPr>
          <w:rFonts w:asciiTheme="minorHAnsi" w:hAnsiTheme="minorHAnsi"/>
          <w:color w:val="333333"/>
          <w:lang w:eastAsia="en-GB"/>
        </w:rPr>
        <w:t xml:space="preserve"> 6/1, March 1988, Ottawa: Canadian Conservation Institute.</w:t>
      </w:r>
    </w:p>
    <w:p w14:paraId="5C0CD9A9"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Canadian Conservation Institute</w:t>
      </w:r>
      <w:r w:rsidRPr="00CB1362">
        <w:rPr>
          <w:rFonts w:asciiTheme="minorHAnsi" w:hAnsiTheme="minorHAnsi"/>
          <w:i/>
          <w:iCs/>
          <w:color w:val="000000"/>
          <w:lang w:eastAsia="en-GB"/>
        </w:rPr>
        <w:t xml:space="preserve">. </w:t>
      </w:r>
      <w:r w:rsidRPr="00CB1362">
        <w:rPr>
          <w:rFonts w:asciiTheme="minorHAnsi" w:hAnsiTheme="minorHAnsi"/>
          <w:color w:val="000000"/>
          <w:lang w:eastAsia="en-GB"/>
        </w:rPr>
        <w:t xml:space="preserve">“Leather Skin and Fur.” </w:t>
      </w:r>
      <w:r w:rsidRPr="00CB1362">
        <w:rPr>
          <w:rFonts w:asciiTheme="minorHAnsi" w:hAnsiTheme="minorHAnsi"/>
          <w:i/>
          <w:iCs/>
          <w:color w:val="000000"/>
          <w:lang w:eastAsia="en-GB"/>
        </w:rPr>
        <w:t>CCI Notes</w:t>
      </w:r>
      <w:r w:rsidRPr="00CB1362">
        <w:rPr>
          <w:rFonts w:asciiTheme="minorHAnsi" w:hAnsiTheme="minorHAnsi"/>
          <w:color w:val="000000"/>
          <w:lang w:eastAsia="en-GB"/>
        </w:rPr>
        <w:t>, No. 1-4. Ottawa: Canadian Conservation Institute, 1986.</w:t>
      </w:r>
    </w:p>
    <w:p w14:paraId="740709B9" w14:textId="77777777" w:rsidR="001851D7" w:rsidRPr="00CB1362" w:rsidRDefault="009B5FF9" w:rsidP="001851D7">
      <w:pPr>
        <w:spacing w:before="240"/>
        <w:rPr>
          <w:rFonts w:asciiTheme="minorHAnsi" w:hAnsiTheme="minorHAnsi"/>
          <w:color w:val="0000FF"/>
          <w:u w:val="single"/>
          <w:lang w:eastAsia="en-GB"/>
        </w:rPr>
      </w:pPr>
      <w:hyperlink r:id="rId17" w:history="1">
        <w:r w:rsidR="001851D7" w:rsidRPr="00CB1362">
          <w:rPr>
            <w:rFonts w:asciiTheme="minorHAnsi" w:hAnsiTheme="minorHAnsi"/>
            <w:color w:val="0000FF"/>
            <w:u w:val="single"/>
            <w:lang w:eastAsia="en-GB"/>
          </w:rPr>
          <w:t>Canadian Conservation Institute. Publications and Special Products Catalog. Ottawa: Canadian ConservationInstitute, 2003. Available at: &lt;http://www.cci-icc.gc.ca&gt;.</w:t>
        </w:r>
      </w:hyperlink>
    </w:p>
    <w:p w14:paraId="4D0CFC89"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Carter, D. and Walker, A. (Eds.) (1999) </w:t>
      </w:r>
      <w:r w:rsidRPr="00CB1362">
        <w:rPr>
          <w:rFonts w:asciiTheme="minorHAnsi" w:hAnsiTheme="minorHAnsi"/>
          <w:i/>
          <w:iCs/>
          <w:color w:val="000000"/>
          <w:lang w:eastAsia="en-GB"/>
        </w:rPr>
        <w:t xml:space="preserve">Care and Conservation of Natural History Collections, </w:t>
      </w:r>
      <w:r w:rsidRPr="00CB1362">
        <w:rPr>
          <w:rFonts w:asciiTheme="minorHAnsi" w:hAnsiTheme="minorHAnsi"/>
          <w:color w:val="000000"/>
          <w:lang w:eastAsia="en-GB"/>
        </w:rPr>
        <w:t>Butterworth-Heinemann, Oxford.</w:t>
      </w:r>
    </w:p>
    <w:p w14:paraId="0640F70E"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Carter, J.  2002.  DNA preservation in fluid preserved collections.  </w:t>
      </w:r>
      <w:r w:rsidRPr="00CB1362">
        <w:rPr>
          <w:rFonts w:asciiTheme="minorHAnsi" w:hAnsiTheme="minorHAnsi"/>
          <w:i/>
          <w:iCs/>
          <w:color w:val="000000"/>
          <w:lang w:eastAsia="en-GB"/>
        </w:rPr>
        <w:t>Society for the Preservation of Natural History Collections Newsletter</w:t>
      </w:r>
      <w:r w:rsidRPr="00CB1362">
        <w:rPr>
          <w:rFonts w:asciiTheme="minorHAnsi" w:hAnsiTheme="minorHAnsi"/>
          <w:color w:val="000000"/>
          <w:lang w:eastAsia="en-GB"/>
        </w:rPr>
        <w:t xml:space="preserve"> 16(1):14-15.</w:t>
      </w:r>
    </w:p>
    <w:p w14:paraId="05527B0D"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Carter, J. “An Investigation of pH Changes in a Selection of Formaldehyde Buffering Agents Used on a Fish Parasitology Research Collection.” </w:t>
      </w:r>
      <w:r w:rsidRPr="00CB1362">
        <w:rPr>
          <w:rFonts w:asciiTheme="minorHAnsi" w:hAnsiTheme="minorHAnsi"/>
          <w:i/>
          <w:iCs/>
          <w:color w:val="000000"/>
          <w:lang w:eastAsia="en-GB"/>
        </w:rPr>
        <w:t xml:space="preserve">Collection Forum </w:t>
      </w:r>
      <w:r w:rsidRPr="00CB1362">
        <w:rPr>
          <w:rFonts w:asciiTheme="minorHAnsi" w:hAnsiTheme="minorHAnsi"/>
          <w:color w:val="000000"/>
          <w:lang w:eastAsia="en-GB"/>
        </w:rPr>
        <w:t>13, no 1 (1997): 1-10.</w:t>
      </w:r>
    </w:p>
    <w:p w14:paraId="48476695"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Cato, O. “Monitoring Insect Pests with Sticky Traps.” </w:t>
      </w:r>
      <w:r w:rsidRPr="00CB1362">
        <w:rPr>
          <w:rFonts w:asciiTheme="minorHAnsi" w:hAnsiTheme="minorHAnsi"/>
          <w:i/>
          <w:iCs/>
          <w:color w:val="000000"/>
          <w:lang w:eastAsia="en-GB"/>
        </w:rPr>
        <w:t xml:space="preserve">Conserve O Gram </w:t>
      </w:r>
      <w:r w:rsidRPr="00CB1362">
        <w:rPr>
          <w:rFonts w:asciiTheme="minorHAnsi" w:hAnsiTheme="minorHAnsi"/>
          <w:color w:val="000000"/>
          <w:lang w:eastAsia="en-GB"/>
        </w:rPr>
        <w:t>3/7. Washington, D.C.: National Park Service, 1998.</w:t>
      </w:r>
    </w:p>
    <w:p w14:paraId="76373931"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Cato, P. and C. Jones (eds.). </w:t>
      </w:r>
      <w:r w:rsidRPr="00CB1362">
        <w:rPr>
          <w:rFonts w:asciiTheme="minorHAnsi" w:hAnsiTheme="minorHAnsi"/>
          <w:i/>
          <w:iCs/>
          <w:color w:val="000000"/>
          <w:lang w:eastAsia="en-GB"/>
        </w:rPr>
        <w:t>Natural History Museums: Directions for Growth</w:t>
      </w:r>
      <w:r w:rsidRPr="00CB1362">
        <w:rPr>
          <w:rFonts w:asciiTheme="minorHAnsi" w:hAnsiTheme="minorHAnsi"/>
          <w:color w:val="000000"/>
          <w:lang w:eastAsia="en-GB"/>
        </w:rPr>
        <w:t>. Lubbock: Texas Tech University Press, 1991.</w:t>
      </w:r>
    </w:p>
    <w:p w14:paraId="3F9A0F8D"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Cato, P. and D. Schmidly. “Policies concerning the use and management of ancillary preparations in vertebrate systematic collections.” In </w:t>
      </w:r>
      <w:r w:rsidRPr="00CB1362">
        <w:rPr>
          <w:rFonts w:asciiTheme="minorHAnsi" w:hAnsiTheme="minorHAnsi"/>
          <w:i/>
          <w:iCs/>
          <w:color w:val="000000"/>
          <w:lang w:eastAsia="en-GB"/>
        </w:rPr>
        <w:t>Natural History Museums: Directions for Growth</w:t>
      </w:r>
      <w:r w:rsidRPr="00CB1362">
        <w:rPr>
          <w:rFonts w:asciiTheme="minorHAnsi" w:hAnsiTheme="minorHAnsi"/>
          <w:color w:val="000000"/>
          <w:lang w:eastAsia="en-GB"/>
        </w:rPr>
        <w:t>, edited by P. Cato and C. Jones, 91-104. Lubbock: Texas Tech University Press, 1991.</w:t>
      </w:r>
    </w:p>
    <w:p w14:paraId="14536CB7"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Cato, P. </w:t>
      </w:r>
      <w:r w:rsidRPr="00CB1362">
        <w:rPr>
          <w:rFonts w:asciiTheme="minorHAnsi" w:hAnsiTheme="minorHAnsi"/>
          <w:i/>
          <w:iCs/>
          <w:color w:val="000000"/>
          <w:lang w:eastAsia="en-GB"/>
        </w:rPr>
        <w:t>Guidelines for Managing Bird Collections</w:t>
      </w:r>
      <w:r w:rsidRPr="00CB1362">
        <w:rPr>
          <w:rFonts w:asciiTheme="minorHAnsi" w:hAnsiTheme="minorHAnsi"/>
          <w:color w:val="000000"/>
          <w:lang w:eastAsia="en-GB"/>
        </w:rPr>
        <w:t>. Museology No. 7. Lubbock: Texas Tech University Press, 1986.</w:t>
      </w:r>
    </w:p>
    <w:p w14:paraId="5F7E6FD0"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Cato, P. S., Waller, R., Sharp,  L., Simmons, J. And Williams, S. L.  Developing Staff Resources for managing Collections. Virgina Museum of Natural History Museum, Special Publication No. 4 Martinsville 1996.</w:t>
      </w:r>
    </w:p>
    <w:p w14:paraId="10945568"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Cato, P., R. Waller, L. Sharp, J. Simmons, S. Williams. </w:t>
      </w:r>
      <w:r w:rsidRPr="00CB1362">
        <w:rPr>
          <w:rFonts w:asciiTheme="minorHAnsi" w:hAnsiTheme="minorHAnsi"/>
          <w:i/>
          <w:iCs/>
          <w:color w:val="000000"/>
          <w:lang w:eastAsia="en-GB"/>
        </w:rPr>
        <w:t>Developing Staff Resources for Managing Collections</w:t>
      </w:r>
      <w:r w:rsidRPr="00CB1362">
        <w:rPr>
          <w:rFonts w:asciiTheme="minorHAnsi" w:hAnsiTheme="minorHAnsi"/>
          <w:color w:val="000000"/>
          <w:lang w:eastAsia="en-GB"/>
        </w:rPr>
        <w:t>. Martinsville, Va.: Virginia Museum of Natural History and Canadian Museum of Nature, 1996.</w:t>
      </w:r>
    </w:p>
    <w:p w14:paraId="259D3E44"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Cato, Paisley S., Julia Golden &amp; Suzanne B. McLaren 2003</w:t>
      </w:r>
      <w:r w:rsidRPr="00CB1362">
        <w:rPr>
          <w:rFonts w:asciiTheme="minorHAnsi" w:hAnsiTheme="minorHAnsi"/>
          <w:i/>
          <w:iCs/>
          <w:color w:val="000000"/>
          <w:lang w:eastAsia="en-GB"/>
        </w:rPr>
        <w:t xml:space="preserve"> </w:t>
      </w:r>
      <w:r w:rsidRPr="00CB1362">
        <w:rPr>
          <w:rFonts w:asciiTheme="minorHAnsi" w:hAnsiTheme="minorHAnsi"/>
          <w:color w:val="000000"/>
          <w:lang w:eastAsia="en-GB"/>
        </w:rPr>
        <w:t>MuseumWise. Workplace Words Defined. Society for the Preservation of Natural History Collections 381 pages</w:t>
      </w:r>
    </w:p>
    <w:p w14:paraId="1C6A751F"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Cato. P. “Racks and Dividers to Organize Small Frozen Samples.” In </w:t>
      </w:r>
      <w:r w:rsidRPr="00CB1362">
        <w:rPr>
          <w:rFonts w:asciiTheme="minorHAnsi" w:hAnsiTheme="minorHAnsi"/>
          <w:i/>
          <w:iCs/>
          <w:color w:val="000000"/>
          <w:lang w:eastAsia="en-GB"/>
        </w:rPr>
        <w:t>Storage of Natural History Collections: Ideas and Practical Solutions</w:t>
      </w:r>
      <w:r w:rsidRPr="00CB1362">
        <w:rPr>
          <w:rFonts w:asciiTheme="minorHAnsi" w:hAnsiTheme="minorHAnsi"/>
          <w:color w:val="000000"/>
          <w:lang w:eastAsia="en-GB"/>
        </w:rPr>
        <w:t xml:space="preserve">, edited by C. Rose and A. de Torres, 201-202. Washington, D.C.: Society for the Preservation of Natural History Collections, 1992. </w:t>
      </w:r>
    </w:p>
    <w:p w14:paraId="3B1BE580"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Chakraborty, A., M. Sakai, and Y. Iwatsuki.  2006.  Museum fish specimens and molecular taxonomy:  a comparative study on DNA extraction and preservation techniques.  </w:t>
      </w:r>
      <w:r w:rsidRPr="00CB1362">
        <w:rPr>
          <w:rFonts w:asciiTheme="minorHAnsi" w:hAnsiTheme="minorHAnsi"/>
          <w:i/>
          <w:iCs/>
          <w:color w:val="000000"/>
          <w:lang w:eastAsia="en-GB"/>
        </w:rPr>
        <w:t>Journal of Applied Ichthyology</w:t>
      </w:r>
      <w:r w:rsidRPr="00CB1362">
        <w:rPr>
          <w:rFonts w:asciiTheme="minorHAnsi" w:hAnsiTheme="minorHAnsi"/>
          <w:color w:val="000000"/>
          <w:lang w:eastAsia="en-GB"/>
        </w:rPr>
        <w:t xml:space="preserve"> 22(2):160-166.</w:t>
      </w:r>
    </w:p>
    <w:p w14:paraId="38404507"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Chamberlin, J.C.  1925.  Heavy mineral oil as a permanent non-volatile preservative for valuable biological material.  </w:t>
      </w:r>
      <w:r w:rsidRPr="00CB1362">
        <w:rPr>
          <w:rFonts w:asciiTheme="minorHAnsi" w:hAnsiTheme="minorHAnsi"/>
          <w:i/>
          <w:iCs/>
          <w:color w:val="000000"/>
          <w:lang w:eastAsia="en-GB"/>
        </w:rPr>
        <w:t>Science</w:t>
      </w:r>
      <w:r w:rsidRPr="00CB1362">
        <w:rPr>
          <w:rFonts w:asciiTheme="minorHAnsi" w:hAnsiTheme="minorHAnsi"/>
          <w:color w:val="000000"/>
          <w:lang w:eastAsia="en-GB"/>
        </w:rPr>
        <w:t xml:space="preserve"> 61(1590):634-635.</w:t>
      </w:r>
    </w:p>
    <w:p w14:paraId="14A4FC1B"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Chater, A. O. (2000) Collecting and Pressing Specimens, </w:t>
      </w:r>
      <w:r w:rsidRPr="00CB1362">
        <w:rPr>
          <w:rFonts w:asciiTheme="minorHAnsi" w:hAnsiTheme="minorHAnsi"/>
          <w:i/>
          <w:iCs/>
          <w:color w:val="000000"/>
          <w:lang w:eastAsia="en-GB"/>
        </w:rPr>
        <w:t>Atlas 2000</w:t>
      </w:r>
      <w:r w:rsidRPr="00CB1362">
        <w:rPr>
          <w:rFonts w:asciiTheme="minorHAnsi" w:hAnsiTheme="minorHAnsi"/>
          <w:b/>
          <w:bCs/>
          <w:color w:val="000000"/>
          <w:lang w:eastAsia="en-GB"/>
        </w:rPr>
        <w:t>,</w:t>
      </w:r>
      <w:r w:rsidRPr="00CB1362">
        <w:rPr>
          <w:rFonts w:asciiTheme="minorHAnsi" w:hAnsiTheme="minorHAnsi"/>
          <w:color w:val="000000"/>
          <w:lang w:eastAsia="en-GB"/>
        </w:rPr>
        <w:t xml:space="preserve"> 19.</w:t>
      </w:r>
    </w:p>
    <w:p w14:paraId="18685421"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Chatigny, M. E.  2000.  The extraction of DNA from formalin-fixed, ethanol-preserved reptile and amphibian tissues.  </w:t>
      </w:r>
      <w:r w:rsidRPr="00CB1362">
        <w:rPr>
          <w:rFonts w:asciiTheme="minorHAnsi" w:hAnsiTheme="minorHAnsi"/>
          <w:i/>
          <w:iCs/>
          <w:color w:val="000000"/>
          <w:lang w:eastAsia="en-GB"/>
        </w:rPr>
        <w:t>Herpetological Review</w:t>
      </w:r>
      <w:r w:rsidRPr="00CB1362">
        <w:rPr>
          <w:rFonts w:asciiTheme="minorHAnsi" w:hAnsiTheme="minorHAnsi"/>
          <w:color w:val="000000"/>
          <w:lang w:eastAsia="en-GB"/>
        </w:rPr>
        <w:t xml:space="preserve"> 31(2):86-87.  </w:t>
      </w:r>
    </w:p>
    <w:p w14:paraId="757031EE"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Chatigny, M. E.  2000.  The extraction of DNA from formalin-fixed, ethanol-preserved reptile and amphibian tissues.  </w:t>
      </w:r>
      <w:r w:rsidRPr="00CB1362">
        <w:rPr>
          <w:rFonts w:asciiTheme="minorHAnsi" w:hAnsiTheme="minorHAnsi"/>
          <w:i/>
          <w:iCs/>
          <w:color w:val="000000"/>
          <w:lang w:eastAsia="en-GB"/>
        </w:rPr>
        <w:t>Herpetological Review</w:t>
      </w:r>
      <w:r w:rsidRPr="00CB1362">
        <w:rPr>
          <w:rFonts w:asciiTheme="minorHAnsi" w:hAnsiTheme="minorHAnsi"/>
          <w:color w:val="000000"/>
          <w:lang w:eastAsia="en-GB"/>
        </w:rPr>
        <w:t xml:space="preserve"> 31(2):86-87.  </w:t>
      </w:r>
    </w:p>
    <w:p w14:paraId="6C385D49"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Chicora Foundation, I. (1994) Managing Pests in Your Collections, </w:t>
      </w:r>
      <w:r w:rsidRPr="00CB1362">
        <w:rPr>
          <w:rFonts w:asciiTheme="minorHAnsi" w:hAnsiTheme="minorHAnsi"/>
          <w:i/>
          <w:iCs/>
          <w:color w:val="000000"/>
          <w:lang w:eastAsia="en-GB"/>
        </w:rPr>
        <w:t>Different Approaches to Pest Management</w:t>
      </w:r>
      <w:r w:rsidRPr="00CB1362">
        <w:rPr>
          <w:rFonts w:asciiTheme="minorHAnsi" w:hAnsiTheme="minorHAnsi"/>
          <w:color w:val="000000"/>
          <w:lang w:eastAsia="en-GB"/>
        </w:rPr>
        <w:t>.http://palimpsest.stanford.edu/byorg/chicora/chicpest.html</w:t>
      </w:r>
    </w:p>
    <w:p w14:paraId="495FB407" w14:textId="77777777" w:rsidR="001851D7" w:rsidRPr="00CB1362" w:rsidRDefault="001851D7" w:rsidP="001851D7">
      <w:pPr>
        <w:spacing w:before="240"/>
        <w:rPr>
          <w:rFonts w:asciiTheme="minorHAnsi" w:hAnsiTheme="minorHAnsi"/>
          <w:color w:val="333333"/>
          <w:lang w:eastAsia="en-GB"/>
        </w:rPr>
      </w:pPr>
      <w:r w:rsidRPr="00CB1362">
        <w:rPr>
          <w:rFonts w:asciiTheme="minorHAnsi" w:hAnsiTheme="minorHAnsi"/>
          <w:color w:val="333333"/>
          <w:lang w:eastAsia="en-GB"/>
        </w:rPr>
        <w:t xml:space="preserve">Child R. E. &amp; Pinniger D.B (1987) Insect Pest Control in UK Museums in Black, J. </w:t>
      </w:r>
      <w:r w:rsidRPr="00CB1362">
        <w:rPr>
          <w:rFonts w:asciiTheme="minorHAnsi" w:hAnsiTheme="minorHAnsi"/>
          <w:color w:val="333333"/>
          <w:u w:val="single"/>
          <w:lang w:eastAsia="en-GB"/>
        </w:rPr>
        <w:t>Recent Advances in Conservation &amp; Analysis of Objects</w:t>
      </w:r>
      <w:r w:rsidRPr="00CB1362">
        <w:rPr>
          <w:rFonts w:asciiTheme="minorHAnsi" w:hAnsiTheme="minorHAnsi"/>
          <w:color w:val="333333"/>
          <w:lang w:eastAsia="en-GB"/>
        </w:rPr>
        <w:t xml:space="preserve"> Institute of Archaeology Jubilee Conference pg:303-307</w:t>
      </w:r>
    </w:p>
    <w:p w14:paraId="778A49C8"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Child, R. (ed.). Conservation and the Herbarium. Leigh, Worcestershire, U.K.: Institute of Paper Conservation, 1994.</w:t>
      </w:r>
    </w:p>
    <w:p w14:paraId="0F3D6450" w14:textId="77777777" w:rsidR="001851D7" w:rsidRPr="00CB1362" w:rsidRDefault="001851D7" w:rsidP="001851D7">
      <w:pPr>
        <w:spacing w:before="240"/>
        <w:rPr>
          <w:rFonts w:asciiTheme="minorHAnsi" w:hAnsiTheme="minorHAnsi"/>
          <w:color w:val="333333"/>
          <w:lang w:eastAsia="en-GB"/>
        </w:rPr>
      </w:pPr>
      <w:r w:rsidRPr="00CB1362">
        <w:rPr>
          <w:rFonts w:asciiTheme="minorHAnsi" w:hAnsiTheme="minorHAnsi"/>
          <w:color w:val="333333"/>
          <w:lang w:eastAsia="en-GB"/>
        </w:rPr>
        <w:t xml:space="preserve">Child, R.E. &amp; Pinniger D.B. (1994) </w:t>
      </w:r>
      <w:r w:rsidRPr="00CB1362">
        <w:rPr>
          <w:rFonts w:asciiTheme="minorHAnsi" w:hAnsiTheme="minorHAnsi"/>
          <w:color w:val="333333"/>
          <w:u w:val="single"/>
          <w:lang w:eastAsia="en-GB"/>
        </w:rPr>
        <w:t>Insect Trapping in Museums and Historic Houses</w:t>
      </w:r>
      <w:r w:rsidRPr="00CB1362">
        <w:rPr>
          <w:rFonts w:asciiTheme="minorHAnsi" w:hAnsiTheme="minorHAnsi"/>
          <w:color w:val="333333"/>
          <w:lang w:eastAsia="en-GB"/>
        </w:rPr>
        <w:t xml:space="preserve"> in Preventive Conservation Practice Theory &amp; Research in Preprints of the Contributions to the Ottawa Congress, 12-16 Sep 1994 IIC</w:t>
      </w:r>
    </w:p>
    <w:p w14:paraId="413DFEB2"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Childs, J., J. Mills, and G. Glass. “Rodent-Borne Hemorrhagic Fever Viruses: A Special Risk for Mammalogists?” </w:t>
      </w:r>
      <w:r w:rsidRPr="00CB1362">
        <w:rPr>
          <w:rFonts w:asciiTheme="minorHAnsi" w:hAnsiTheme="minorHAnsi"/>
          <w:i/>
          <w:iCs/>
          <w:color w:val="000000"/>
          <w:lang w:eastAsia="en-GB"/>
        </w:rPr>
        <w:t xml:space="preserve">Journal of Mammalogy </w:t>
      </w:r>
      <w:r w:rsidRPr="00CB1362">
        <w:rPr>
          <w:rFonts w:asciiTheme="minorHAnsi" w:hAnsiTheme="minorHAnsi"/>
          <w:color w:val="000000"/>
          <w:lang w:eastAsia="en-GB"/>
        </w:rPr>
        <w:t>76, no. 3 (1995): 664-680.</w:t>
      </w:r>
    </w:p>
    <w:p w14:paraId="0260BDE5"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Clark, P. “Ground Glass Stoppered Jars for Fluid Collections.” In </w:t>
      </w:r>
      <w:r w:rsidRPr="00CB1362">
        <w:rPr>
          <w:rFonts w:asciiTheme="minorHAnsi" w:hAnsiTheme="minorHAnsi"/>
          <w:i/>
          <w:iCs/>
          <w:color w:val="000000"/>
          <w:lang w:eastAsia="en-GB"/>
        </w:rPr>
        <w:t>Storage of Natural History Collections: Ideas and Practical Solutions</w:t>
      </w:r>
      <w:r w:rsidRPr="00CB1362">
        <w:rPr>
          <w:rFonts w:asciiTheme="minorHAnsi" w:hAnsiTheme="minorHAnsi"/>
          <w:color w:val="000000"/>
          <w:lang w:eastAsia="en-GB"/>
        </w:rPr>
        <w:t>, edited by C. Rose and A. de Torres, 221-223. Washington, D.C.: Society for the</w:t>
      </w:r>
      <w:r w:rsidRPr="00CB1362">
        <w:rPr>
          <w:rFonts w:asciiTheme="minorHAnsi" w:hAnsiTheme="minorHAnsi"/>
          <w:i/>
          <w:iCs/>
          <w:color w:val="000000"/>
          <w:lang w:eastAsia="en-GB"/>
        </w:rPr>
        <w:t xml:space="preserve"> </w:t>
      </w:r>
      <w:r w:rsidRPr="00CB1362">
        <w:rPr>
          <w:rFonts w:asciiTheme="minorHAnsi" w:hAnsiTheme="minorHAnsi"/>
          <w:color w:val="000000"/>
          <w:lang w:eastAsia="en-GB"/>
        </w:rPr>
        <w:t>Preservation of Natural History Collections, 1992.</w:t>
      </w:r>
    </w:p>
    <w:p w14:paraId="5461BBC1"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Clark, P., O. Crimmen, F. Naggs, A. Wahl, and M. Mansfield. “Transportation of Fluid -Preserved Natural History Specimens Stored in Glass Containers: New Solutions to an Old Problem.” </w:t>
      </w:r>
      <w:r w:rsidRPr="00CB1362">
        <w:rPr>
          <w:rFonts w:asciiTheme="minorHAnsi" w:hAnsiTheme="minorHAnsi"/>
          <w:i/>
          <w:iCs/>
          <w:color w:val="000000"/>
          <w:lang w:eastAsia="en-GB"/>
        </w:rPr>
        <w:t xml:space="preserve">Collection Forum </w:t>
      </w:r>
      <w:r w:rsidRPr="00CB1362">
        <w:rPr>
          <w:rFonts w:asciiTheme="minorHAnsi" w:hAnsiTheme="minorHAnsi"/>
          <w:color w:val="000000"/>
          <w:lang w:eastAsia="en-GB"/>
        </w:rPr>
        <w:t>10, no. 1 (1994): 1-9.</w:t>
      </w:r>
    </w:p>
    <w:p w14:paraId="446CB27B"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Clark, S. (1986) Preservation of Herbarium Specimens an Archive Conservators Approach, </w:t>
      </w:r>
      <w:r w:rsidRPr="00CB1362">
        <w:rPr>
          <w:rFonts w:asciiTheme="minorHAnsi" w:hAnsiTheme="minorHAnsi"/>
          <w:i/>
          <w:iCs/>
          <w:color w:val="000000"/>
          <w:lang w:eastAsia="en-GB"/>
        </w:rPr>
        <w:t>Taxon,</w:t>
      </w:r>
      <w:r w:rsidRPr="00CB1362">
        <w:rPr>
          <w:rFonts w:asciiTheme="minorHAnsi" w:hAnsiTheme="minorHAnsi"/>
          <w:color w:val="000000"/>
          <w:lang w:eastAsia="en-GB"/>
        </w:rPr>
        <w:t xml:space="preserve"> </w:t>
      </w:r>
      <w:r w:rsidRPr="00CB1362">
        <w:rPr>
          <w:rFonts w:asciiTheme="minorHAnsi" w:hAnsiTheme="minorHAnsi"/>
          <w:b/>
          <w:bCs/>
          <w:color w:val="000000"/>
          <w:lang w:eastAsia="en-GB"/>
        </w:rPr>
        <w:t>35,</w:t>
      </w:r>
      <w:r w:rsidRPr="00CB1362">
        <w:rPr>
          <w:rFonts w:asciiTheme="minorHAnsi" w:hAnsiTheme="minorHAnsi"/>
          <w:color w:val="000000"/>
          <w:lang w:eastAsia="en-GB"/>
        </w:rPr>
        <w:t xml:space="preserve"> 675-681.</w:t>
      </w:r>
    </w:p>
    <w:p w14:paraId="19080196"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Clifford Rankin J and Davenport JA 1981 Animal Osmoregulation</w:t>
      </w:r>
    </w:p>
    <w:p w14:paraId="6331965B"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Cohen, D. and R. Cressey (eds.). </w:t>
      </w:r>
      <w:r w:rsidRPr="00CB1362">
        <w:rPr>
          <w:rFonts w:asciiTheme="minorHAnsi" w:hAnsiTheme="minorHAnsi"/>
          <w:i/>
          <w:iCs/>
          <w:color w:val="000000"/>
          <w:lang w:eastAsia="en-GB"/>
        </w:rPr>
        <w:t>Natural History Collections: Past, Present, and Future</w:t>
      </w:r>
      <w:r w:rsidRPr="00CB1362">
        <w:rPr>
          <w:rFonts w:asciiTheme="minorHAnsi" w:hAnsiTheme="minorHAnsi"/>
          <w:color w:val="000000"/>
          <w:lang w:eastAsia="en-GB"/>
        </w:rPr>
        <w:t xml:space="preserve">. Special issue of the </w:t>
      </w:r>
      <w:r w:rsidRPr="00CB1362">
        <w:rPr>
          <w:rFonts w:asciiTheme="minorHAnsi" w:hAnsiTheme="minorHAnsi"/>
          <w:i/>
          <w:iCs/>
          <w:color w:val="000000"/>
          <w:lang w:eastAsia="en-GB"/>
        </w:rPr>
        <w:t>Proceedings of the Biological Society of Washington</w:t>
      </w:r>
      <w:r w:rsidRPr="00CB1362">
        <w:rPr>
          <w:rFonts w:asciiTheme="minorHAnsi" w:hAnsiTheme="minorHAnsi"/>
          <w:color w:val="000000"/>
          <w:lang w:eastAsia="en-GB"/>
        </w:rPr>
        <w:t>, Volume 82, pp. 559-762. Washington, D.C.: Biological Society of Washington, 1969.</w:t>
      </w:r>
    </w:p>
    <w:p w14:paraId="00620A1D"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Collins, C. 1988. A review of the breakdown and conservationof subfossil bone. Unpublished draft, presented at the annual meeting of the Society for the Protection of Natural History Collections.</w:t>
      </w:r>
    </w:p>
    <w:p w14:paraId="4C2AA0F9"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Collins, C.J. The Environment and Geological Collections. S.S.C.R. Bulletin No.10 1988. pp.2-7.</w:t>
      </w:r>
    </w:p>
    <w:p w14:paraId="1A6E5145"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Collins, Chris.  1995.  The conservation of palaeontological material. Butterworth Heinemann</w:t>
      </w:r>
    </w:p>
    <w:p w14:paraId="153079A5"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Conservation of Natural History specimens spirit collections. 1989 The Manchester Museum and Department of Enviromental Biology, The University of Manchester.</w:t>
      </w:r>
    </w:p>
    <w:p w14:paraId="7FB75D8B"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COOPER, D.W., (1988) The preparation and serial sections of platyhelminth parasites, with details of the materials and facilities required. Systematic parasitology 12:211-229</w:t>
      </w:r>
    </w:p>
    <w:p w14:paraId="388C9CF3"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Cosgrove, J. 1992. “Tub and Divider System for Fluid Collections.” In </w:t>
      </w:r>
      <w:r w:rsidRPr="00CB1362">
        <w:rPr>
          <w:rFonts w:asciiTheme="minorHAnsi" w:hAnsiTheme="minorHAnsi"/>
          <w:i/>
          <w:iCs/>
          <w:color w:val="000000"/>
          <w:lang w:eastAsia="en-GB"/>
        </w:rPr>
        <w:t>Storage of Natural History Collections: Ideas and Practical Solutions</w:t>
      </w:r>
      <w:r w:rsidRPr="00CB1362">
        <w:rPr>
          <w:rFonts w:asciiTheme="minorHAnsi" w:hAnsiTheme="minorHAnsi"/>
          <w:color w:val="000000"/>
          <w:lang w:eastAsia="en-GB"/>
        </w:rPr>
        <w:t>, edited by C. Rose and A. de Torres, 205-206. Washington, D.C.: Society for the Preservation of Natural History Collections, 1992.</w:t>
      </w:r>
    </w:p>
    <w:p w14:paraId="056DEF12"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Cosgrove, J., D. Donaldson, G. Hughes, and W. Maloff. “Plague at the Museum: Disease Transmission Potential and Biosafety Precautions.” </w:t>
      </w:r>
      <w:r w:rsidRPr="00CB1362">
        <w:rPr>
          <w:rFonts w:asciiTheme="minorHAnsi" w:hAnsiTheme="minorHAnsi"/>
          <w:i/>
          <w:iCs/>
          <w:color w:val="000000"/>
          <w:lang w:eastAsia="en-GB"/>
        </w:rPr>
        <w:t xml:space="preserve">Collection Forum </w:t>
      </w:r>
      <w:r w:rsidRPr="00CB1362">
        <w:rPr>
          <w:rFonts w:asciiTheme="minorHAnsi" w:hAnsiTheme="minorHAnsi"/>
          <w:color w:val="000000"/>
          <w:lang w:eastAsia="en-GB"/>
        </w:rPr>
        <w:t>8, no. 1 (1992): 1-8.</w:t>
      </w:r>
    </w:p>
    <w:p w14:paraId="65794261"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Crisan, D., E.M. Cadoff, J.C. Mattson, and K.A. Hartle.  1990.  Polymerase chain reaction: amplification of DNA from fixed tissue.  </w:t>
      </w:r>
      <w:r w:rsidRPr="00CB1362">
        <w:rPr>
          <w:rFonts w:asciiTheme="minorHAnsi" w:hAnsiTheme="minorHAnsi"/>
          <w:i/>
          <w:iCs/>
          <w:color w:val="000000"/>
          <w:lang w:eastAsia="en-GB"/>
        </w:rPr>
        <w:t>Clinical Biochemistry</w:t>
      </w:r>
      <w:r w:rsidRPr="00CB1362">
        <w:rPr>
          <w:rFonts w:asciiTheme="minorHAnsi" w:hAnsiTheme="minorHAnsi"/>
          <w:color w:val="000000"/>
          <w:lang w:eastAsia="en-GB"/>
        </w:rPr>
        <w:t xml:space="preserve"> 23:489-495.</w:t>
      </w:r>
    </w:p>
    <w:p w14:paraId="77F46FF5"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Criscuolo, G.  1992.  Extraction and amplification of DNA from wet museum collections.  </w:t>
      </w:r>
      <w:r w:rsidRPr="00CB1362">
        <w:rPr>
          <w:rFonts w:asciiTheme="minorHAnsi" w:hAnsiTheme="minorHAnsi"/>
          <w:i/>
          <w:iCs/>
          <w:color w:val="000000"/>
          <w:lang w:eastAsia="en-GB"/>
        </w:rPr>
        <w:t>Ancient DNA Newsletter</w:t>
      </w:r>
      <w:r w:rsidRPr="00CB1362">
        <w:rPr>
          <w:rFonts w:asciiTheme="minorHAnsi" w:hAnsiTheme="minorHAnsi"/>
          <w:color w:val="000000"/>
          <w:lang w:eastAsia="en-GB"/>
        </w:rPr>
        <w:t xml:space="preserve"> 1(1):12-13.  </w:t>
      </w:r>
    </w:p>
    <w:p w14:paraId="7777F958"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Criscuolo, G.  1994.  On the state of preservation of DNA from museum spirit collections.  </w:t>
      </w:r>
      <w:r w:rsidRPr="00CB1362">
        <w:rPr>
          <w:rFonts w:asciiTheme="minorHAnsi" w:hAnsiTheme="minorHAnsi"/>
          <w:i/>
          <w:iCs/>
          <w:color w:val="000000"/>
          <w:lang w:eastAsia="en-GB"/>
        </w:rPr>
        <w:t>Biology Curator's Group Newsletter</w:t>
      </w:r>
      <w:r w:rsidRPr="00CB1362">
        <w:rPr>
          <w:rFonts w:asciiTheme="minorHAnsi" w:hAnsiTheme="minorHAnsi"/>
          <w:color w:val="000000"/>
          <w:lang w:eastAsia="en-GB"/>
        </w:rPr>
        <w:t xml:space="preserve"> 6(4):39-41.  </w:t>
      </w:r>
    </w:p>
    <w:p w14:paraId="50A5A206"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Croat, Thomas B. 1978. Survey of Herbarium Problems. Taxon 27(2/3): 203-218. </w:t>
      </w:r>
    </w:p>
    <w:p w14:paraId="7D45A029"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Cronyn, J.M. 1990.  </w:t>
      </w:r>
      <w:r w:rsidRPr="00CB1362">
        <w:rPr>
          <w:rFonts w:asciiTheme="minorHAnsi" w:hAnsiTheme="minorHAnsi"/>
          <w:i/>
          <w:iCs/>
          <w:color w:val="000000"/>
          <w:lang w:eastAsia="en-GB"/>
        </w:rPr>
        <w:t>The Elements of Archaeological Conservation</w:t>
      </w:r>
      <w:r w:rsidRPr="00CB1362">
        <w:rPr>
          <w:rFonts w:asciiTheme="minorHAnsi" w:hAnsiTheme="minorHAnsi"/>
          <w:color w:val="000000"/>
          <w:lang w:eastAsia="en-GB"/>
        </w:rPr>
        <w:t>.  Routledge: London and New York.</w:t>
      </w:r>
    </w:p>
    <w:p w14:paraId="731E38E1"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Crowther, P.R. and Collins, C.J. (Eds.) 1986. The Conservation of Geological Materials. The Geological Curator 4(6).</w:t>
      </w:r>
    </w:p>
    <w:p w14:paraId="697916D5"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CURRAN, J. &amp; HOMINICK, W.M. (1981). Effect of mounting methods on taxonomic characters of adult male mermithids. Nematologica. 26. 455-466</w:t>
      </w:r>
    </w:p>
    <w:p w14:paraId="656DD666"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Cushing, P.E. and J.A. Slowik.  2007.  Re-curation of alcohol-preserved specimens: comparison of gradual versus direct specimen transfer on specimen quality and assessment of specimen value.  </w:t>
      </w:r>
      <w:r w:rsidRPr="00CB1362">
        <w:rPr>
          <w:rFonts w:asciiTheme="minorHAnsi" w:hAnsiTheme="minorHAnsi"/>
          <w:i/>
          <w:iCs/>
          <w:color w:val="000000"/>
          <w:lang w:eastAsia="en-GB"/>
        </w:rPr>
        <w:t>Collection Forum</w:t>
      </w:r>
      <w:r w:rsidRPr="00CB1362">
        <w:rPr>
          <w:rFonts w:asciiTheme="minorHAnsi" w:hAnsiTheme="minorHAnsi"/>
          <w:color w:val="000000"/>
          <w:lang w:eastAsia="en-GB"/>
        </w:rPr>
        <w:t xml:space="preserve"> 22(1-2):1-9.</w:t>
      </w:r>
    </w:p>
    <w:p w14:paraId="41C6EBE9"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Dean, M.D., and J.W. Ballard.  2001.  Factors affecting mitochondrial DNA quality from museum preserved </w:t>
      </w:r>
      <w:r w:rsidRPr="00CB1362">
        <w:rPr>
          <w:rFonts w:asciiTheme="minorHAnsi" w:hAnsiTheme="minorHAnsi"/>
          <w:i/>
          <w:iCs/>
          <w:color w:val="000000"/>
          <w:lang w:eastAsia="en-GB"/>
        </w:rPr>
        <w:t>Drosophila simulans</w:t>
      </w:r>
      <w:r w:rsidRPr="00CB1362">
        <w:rPr>
          <w:rFonts w:asciiTheme="minorHAnsi" w:hAnsiTheme="minorHAnsi"/>
          <w:color w:val="000000"/>
          <w:lang w:eastAsia="en-GB"/>
        </w:rPr>
        <w:t xml:space="preserve">.  </w:t>
      </w:r>
      <w:r w:rsidRPr="00CB1362">
        <w:rPr>
          <w:rFonts w:asciiTheme="minorHAnsi" w:hAnsiTheme="minorHAnsi"/>
          <w:i/>
          <w:iCs/>
          <w:color w:val="000000"/>
          <w:lang w:eastAsia="en-GB"/>
        </w:rPr>
        <w:t>Entomologia Experimentalis et Applicata</w:t>
      </w:r>
      <w:r w:rsidRPr="00CB1362">
        <w:rPr>
          <w:rFonts w:asciiTheme="minorHAnsi" w:hAnsiTheme="minorHAnsi"/>
          <w:color w:val="000000"/>
          <w:lang w:eastAsia="en-GB"/>
        </w:rPr>
        <w:t xml:space="preserve"> 98:279-283.</w:t>
      </w:r>
    </w:p>
    <w:p w14:paraId="07550FDB"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Delepine S(1914) On the arsenius acid glycerine method of preserving and mounting pathological specimens in their natural colours and on the use of new forms of receptacles for keeping museum specimens. J Path Bact 1914 XVIII 245-350</w:t>
      </w:r>
    </w:p>
    <w:p w14:paraId="654DFF9A"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Dessauer, H. and M Hafner (eds.). Collections of Frozen Tissues: Value, Management, Field and Laboratory </w:t>
      </w:r>
      <w:r w:rsidRPr="00CB1362">
        <w:rPr>
          <w:rFonts w:asciiTheme="minorHAnsi" w:hAnsiTheme="minorHAnsi"/>
          <w:i/>
          <w:iCs/>
          <w:color w:val="000000"/>
          <w:lang w:eastAsia="en-GB"/>
        </w:rPr>
        <w:t>Procedures, and Directory of Existing Collections</w:t>
      </w:r>
      <w:r w:rsidRPr="00CB1362">
        <w:rPr>
          <w:rFonts w:asciiTheme="minorHAnsi" w:hAnsiTheme="minorHAnsi"/>
          <w:color w:val="000000"/>
          <w:lang w:eastAsia="en-GB"/>
        </w:rPr>
        <w:t>. Lawrence, Ks.: Association of Systematics Collections.</w:t>
      </w:r>
    </w:p>
    <w:p w14:paraId="7C5395E0"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Dessauer, H.C., C.J. Cole, and M.S. Hafner.  1996.  Collection and storage of tissues.  Pages 29-47 </w:t>
      </w:r>
      <w:r w:rsidRPr="00CB1362">
        <w:rPr>
          <w:rFonts w:asciiTheme="minorHAnsi" w:hAnsiTheme="minorHAnsi"/>
          <w:color w:val="000000"/>
          <w:u w:val="single"/>
          <w:lang w:eastAsia="en-GB"/>
        </w:rPr>
        <w:t>in</w:t>
      </w:r>
      <w:r w:rsidRPr="00CB1362">
        <w:rPr>
          <w:rFonts w:asciiTheme="minorHAnsi" w:hAnsiTheme="minorHAnsi"/>
          <w:color w:val="000000"/>
          <w:lang w:eastAsia="en-GB"/>
        </w:rPr>
        <w:t xml:space="preserve"> Hillis, D.M., C. Mortiz, and B.K. Mable (editors).  </w:t>
      </w:r>
      <w:r w:rsidRPr="00CB1362">
        <w:rPr>
          <w:rFonts w:asciiTheme="minorHAnsi" w:hAnsiTheme="minorHAnsi"/>
          <w:i/>
          <w:iCs/>
          <w:color w:val="000000"/>
          <w:lang w:eastAsia="en-GB"/>
        </w:rPr>
        <w:t>Molecular Systematics</w:t>
      </w:r>
      <w:r w:rsidRPr="00CB1362">
        <w:rPr>
          <w:rFonts w:asciiTheme="minorHAnsi" w:hAnsiTheme="minorHAnsi"/>
          <w:color w:val="000000"/>
          <w:lang w:eastAsia="en-GB"/>
        </w:rPr>
        <w:t>.  Second edition.  Sinauer Associates, Inc., xvi + 655 pages.</w:t>
      </w:r>
    </w:p>
    <w:p w14:paraId="2DA9B7E6"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DeWolf, Gordon P., Jr. 1968. Notes on Making an Herbarium. Arnoldia 28: 69-111. </w:t>
      </w:r>
    </w:p>
    <w:p w14:paraId="6300C041"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Down, J. (1999) </w:t>
      </w:r>
      <w:r w:rsidRPr="00CB1362">
        <w:rPr>
          <w:rFonts w:asciiTheme="minorHAnsi" w:hAnsiTheme="minorHAnsi"/>
          <w:i/>
          <w:iCs/>
          <w:color w:val="000000"/>
          <w:lang w:eastAsia="en-GB"/>
        </w:rPr>
        <w:t xml:space="preserve">Adhesive Research at the Canadian Conservation Institute as it relates to herbarium Collections., </w:t>
      </w:r>
      <w:r w:rsidRPr="00CB1362">
        <w:rPr>
          <w:rFonts w:asciiTheme="minorHAnsi" w:hAnsiTheme="minorHAnsi"/>
          <w:color w:val="000000"/>
          <w:lang w:eastAsia="en-GB"/>
        </w:rPr>
        <w:t>Elton-Wolf Publishing, Granville Island.</w:t>
      </w:r>
    </w:p>
    <w:p w14:paraId="2EDC6551"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Down, J., M. MacDonald, J. Tétreault, and S. Williams. “Adhesive Testing at the Canadian Conservation Institute – An Evalulation of Selected Poly(vinyl acetate) and Acrylic Adhesives.” </w:t>
      </w:r>
      <w:r w:rsidRPr="00CB1362">
        <w:rPr>
          <w:rFonts w:asciiTheme="minorHAnsi" w:hAnsiTheme="minorHAnsi"/>
          <w:i/>
          <w:iCs/>
          <w:color w:val="000000"/>
          <w:lang w:eastAsia="en-GB"/>
        </w:rPr>
        <w:t xml:space="preserve">Studies in Conservation </w:t>
      </w:r>
      <w:r w:rsidRPr="00CB1362">
        <w:rPr>
          <w:rFonts w:asciiTheme="minorHAnsi" w:hAnsiTheme="minorHAnsi"/>
          <w:color w:val="000000"/>
          <w:lang w:eastAsia="en-GB"/>
        </w:rPr>
        <w:t>41 (1996): 19- 44.</w:t>
      </w:r>
    </w:p>
    <w:p w14:paraId="582796E3"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Dubeau, L., K.Weinberg, P.A. Jones, and P.W. Nichols.  1988.  Studies on immunoglobulin gene rearrangement in formalin-fixed, paraffin-embedded pathology specimens.  </w:t>
      </w:r>
      <w:r w:rsidRPr="00CB1362">
        <w:rPr>
          <w:rFonts w:asciiTheme="minorHAnsi" w:hAnsiTheme="minorHAnsi"/>
          <w:i/>
          <w:iCs/>
          <w:color w:val="000000"/>
          <w:lang w:eastAsia="en-GB"/>
        </w:rPr>
        <w:t>American Journal of Pathology</w:t>
      </w:r>
      <w:r w:rsidRPr="00CB1362">
        <w:rPr>
          <w:rFonts w:asciiTheme="minorHAnsi" w:hAnsiTheme="minorHAnsi"/>
          <w:color w:val="000000"/>
          <w:lang w:eastAsia="en-GB"/>
        </w:rPr>
        <w:t xml:space="preserve"> 130(3):588-594.</w:t>
      </w:r>
    </w:p>
    <w:p w14:paraId="01D460BB"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Dubeau, L., L.A. Chandler, J.R. Gralow, P.W. Nichols, and P.A. Jones.  1986.  Southern blot analysis of DNA extracted from formalin-fixed pathology specimens.  </w:t>
      </w:r>
      <w:r w:rsidRPr="00CB1362">
        <w:rPr>
          <w:rFonts w:asciiTheme="minorHAnsi" w:hAnsiTheme="minorHAnsi"/>
          <w:i/>
          <w:iCs/>
          <w:color w:val="000000"/>
          <w:lang w:eastAsia="en-GB"/>
        </w:rPr>
        <w:t>Cancer Research</w:t>
      </w:r>
      <w:r w:rsidRPr="00CB1362">
        <w:rPr>
          <w:rFonts w:asciiTheme="minorHAnsi" w:hAnsiTheme="minorHAnsi"/>
          <w:color w:val="000000"/>
          <w:lang w:eastAsia="en-GB"/>
        </w:rPr>
        <w:t xml:space="preserve"> 46:2964-2969.</w:t>
      </w:r>
    </w:p>
    <w:p w14:paraId="4B8F8661"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Duckworth, W.D., Genoways, H.H. and Rose, C.L.  1993.  </w:t>
      </w:r>
      <w:r w:rsidRPr="00CB1362">
        <w:rPr>
          <w:rFonts w:asciiTheme="minorHAnsi" w:hAnsiTheme="minorHAnsi"/>
          <w:i/>
          <w:iCs/>
          <w:color w:val="000000"/>
          <w:lang w:eastAsia="en-GB"/>
        </w:rPr>
        <w:t>Preserving Natural Science Collections: Chronicle of Our Environmental Heritage</w:t>
      </w:r>
      <w:r w:rsidRPr="00CB1362">
        <w:rPr>
          <w:rFonts w:asciiTheme="minorHAnsi" w:hAnsiTheme="minorHAnsi"/>
          <w:color w:val="000000"/>
          <w:lang w:eastAsia="en-GB"/>
        </w:rPr>
        <w:t>. National Institute for the Conservation of Cultural Property.</w:t>
      </w:r>
    </w:p>
    <w:p w14:paraId="5C2303AB"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Dupont, A. L. (1996a) Degradation of Cellulose at the wet/dry interface. 1 The effect of some some conservation treatments on brown lines., </w:t>
      </w:r>
      <w:r w:rsidRPr="00CB1362">
        <w:rPr>
          <w:rFonts w:asciiTheme="minorHAnsi" w:hAnsiTheme="minorHAnsi"/>
          <w:i/>
          <w:iCs/>
          <w:color w:val="000000"/>
          <w:lang w:eastAsia="en-GB"/>
        </w:rPr>
        <w:t>Restaurator,</w:t>
      </w:r>
      <w:r w:rsidRPr="00CB1362">
        <w:rPr>
          <w:rFonts w:asciiTheme="minorHAnsi" w:hAnsiTheme="minorHAnsi"/>
          <w:color w:val="000000"/>
          <w:lang w:eastAsia="en-GB"/>
        </w:rPr>
        <w:t xml:space="preserve"> </w:t>
      </w:r>
      <w:r w:rsidRPr="00CB1362">
        <w:rPr>
          <w:rFonts w:asciiTheme="minorHAnsi" w:hAnsiTheme="minorHAnsi"/>
          <w:b/>
          <w:bCs/>
          <w:color w:val="000000"/>
          <w:lang w:eastAsia="en-GB"/>
        </w:rPr>
        <w:t>17,</w:t>
      </w:r>
      <w:r w:rsidRPr="00CB1362">
        <w:rPr>
          <w:rFonts w:asciiTheme="minorHAnsi" w:hAnsiTheme="minorHAnsi"/>
          <w:color w:val="000000"/>
          <w:lang w:eastAsia="en-GB"/>
        </w:rPr>
        <w:t xml:space="preserve"> 1-21.</w:t>
      </w:r>
    </w:p>
    <w:p w14:paraId="46508C17" w14:textId="77777777" w:rsidR="001851D7" w:rsidRPr="00CB1362" w:rsidRDefault="009B5FF9" w:rsidP="001851D7">
      <w:pPr>
        <w:spacing w:before="240"/>
        <w:rPr>
          <w:rFonts w:asciiTheme="minorHAnsi" w:hAnsiTheme="minorHAnsi"/>
          <w:color w:val="0000FF"/>
          <w:u w:val="single"/>
          <w:lang w:eastAsia="en-GB"/>
        </w:rPr>
      </w:pPr>
      <w:hyperlink r:id="rId18" w:history="1">
        <w:r w:rsidR="001851D7" w:rsidRPr="00CB1362">
          <w:rPr>
            <w:rFonts w:asciiTheme="minorHAnsi" w:hAnsiTheme="minorHAnsi"/>
            <w:color w:val="0000FF"/>
            <w:u w:val="single"/>
            <w:lang w:eastAsia="en-GB"/>
          </w:rPr>
          <w:t>Edmondson, J. 1993. Conservation: conservation and the herbarium: report of the liverpool conference. Museum Management and Curatorship. Volume 12, Issue 3, September 1993, Pages 319–321</w:t>
        </w:r>
      </w:hyperlink>
    </w:p>
    <w:p w14:paraId="1B1B2773"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Egenberg, I. M. and Moe, D. (1991) Damage caused by a widely used herbarium mounting technique., </w:t>
      </w:r>
      <w:r w:rsidRPr="00CB1362">
        <w:rPr>
          <w:rFonts w:asciiTheme="minorHAnsi" w:hAnsiTheme="minorHAnsi"/>
          <w:i/>
          <w:iCs/>
          <w:color w:val="000000"/>
          <w:lang w:eastAsia="en-GB"/>
        </w:rPr>
        <w:t>Taxon,</w:t>
      </w:r>
      <w:r w:rsidRPr="00CB1362">
        <w:rPr>
          <w:rFonts w:asciiTheme="minorHAnsi" w:hAnsiTheme="minorHAnsi"/>
          <w:color w:val="000000"/>
          <w:lang w:eastAsia="en-GB"/>
        </w:rPr>
        <w:t xml:space="preserve"> </w:t>
      </w:r>
      <w:r w:rsidRPr="00CB1362">
        <w:rPr>
          <w:rFonts w:asciiTheme="minorHAnsi" w:hAnsiTheme="minorHAnsi"/>
          <w:b/>
          <w:bCs/>
          <w:color w:val="000000"/>
          <w:lang w:eastAsia="en-GB"/>
        </w:rPr>
        <w:t>40,</w:t>
      </w:r>
      <w:r w:rsidRPr="00CB1362">
        <w:rPr>
          <w:rFonts w:asciiTheme="minorHAnsi" w:hAnsiTheme="minorHAnsi"/>
          <w:color w:val="000000"/>
          <w:lang w:eastAsia="en-GB"/>
        </w:rPr>
        <w:t xml:space="preserve"> 601-604.</w:t>
      </w:r>
    </w:p>
    <w:p w14:paraId="7BC51920"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Elmhurst R.(1929) Preservation of colour in Marine organisms. Museums J 1929 29 6-8.</w:t>
      </w:r>
    </w:p>
    <w:p w14:paraId="5361E339"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Espinoza, E. and M-J. Mann. </w:t>
      </w:r>
      <w:r w:rsidRPr="00CB1362">
        <w:rPr>
          <w:rFonts w:asciiTheme="minorHAnsi" w:hAnsiTheme="minorHAnsi"/>
          <w:i/>
          <w:iCs/>
          <w:color w:val="000000"/>
          <w:lang w:eastAsia="en-GB"/>
        </w:rPr>
        <w:t>Identification Guide for Ivory and Ivory Substitutes</w:t>
      </w:r>
      <w:r w:rsidRPr="00CB1362">
        <w:rPr>
          <w:rFonts w:asciiTheme="minorHAnsi" w:hAnsiTheme="minorHAnsi"/>
          <w:color w:val="000000"/>
          <w:lang w:eastAsia="en-GB"/>
        </w:rPr>
        <w:t>. 2d rev ed. Washington, DC: World Wildlife Fund, 1991.</w:t>
      </w:r>
    </w:p>
    <w:p w14:paraId="6D56F29F"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Establier(1969) Prevencion quimica del ennegrecimiento(Melanosis) de los crustaceos congelados y conservados en hielo. Inst Inv Pesq 1969 33 55-68</w:t>
      </w:r>
    </w:p>
    <w:p w14:paraId="3BA6B3B3"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Estep, A.D.  2004.  Use of polycarbonate food storage pails in wet collections.  </w:t>
      </w:r>
      <w:r w:rsidRPr="00CB1362">
        <w:rPr>
          <w:rFonts w:asciiTheme="minorHAnsi" w:hAnsiTheme="minorHAnsi"/>
          <w:i/>
          <w:iCs/>
          <w:color w:val="000000"/>
          <w:lang w:eastAsia="en-GB"/>
        </w:rPr>
        <w:t>Society for the Preservation of Natural History Collections Newsletter</w:t>
      </w:r>
      <w:r w:rsidRPr="00CB1362">
        <w:rPr>
          <w:rFonts w:asciiTheme="minorHAnsi" w:hAnsiTheme="minorHAnsi"/>
          <w:color w:val="000000"/>
          <w:lang w:eastAsia="en-GB"/>
        </w:rPr>
        <w:t xml:space="preserve"> 18(1):1-2.</w:t>
      </w:r>
    </w:p>
    <w:p w14:paraId="0548B020"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Fang, S-G., Q-H. Wan, and N. Fujihara.  2002.  Formalin removal from archival tissue by critical point drying.  </w:t>
      </w:r>
      <w:r w:rsidRPr="00CB1362">
        <w:rPr>
          <w:rFonts w:asciiTheme="minorHAnsi" w:hAnsiTheme="minorHAnsi"/>
          <w:i/>
          <w:iCs/>
          <w:color w:val="000000"/>
          <w:lang w:eastAsia="en-GB"/>
        </w:rPr>
        <w:t>BioTechniques</w:t>
      </w:r>
      <w:r w:rsidRPr="00CB1362">
        <w:rPr>
          <w:rFonts w:asciiTheme="minorHAnsi" w:hAnsiTheme="minorHAnsi"/>
          <w:color w:val="000000"/>
          <w:lang w:eastAsia="en-GB"/>
        </w:rPr>
        <w:t xml:space="preserve"> 33(3):604-611.</w:t>
      </w:r>
    </w:p>
    <w:p w14:paraId="509963C9"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Favret, C., K.S. Cummings, R.J. McGinley, E.J. Heske, K.P. Johnson, C.A. Philips, L.R. Phillippe, M.E. Retzer, C.A. Taylor, and M.J. Wetzel.  2007.  Profiling natural history collections:  a method for quantitative and comparative health assessment.  Collection Forum 22(1-2):53-65.</w:t>
      </w:r>
    </w:p>
    <w:p w14:paraId="2795FDA6"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Feller, R. and M. Wilt. </w:t>
      </w:r>
      <w:r w:rsidRPr="00CB1362">
        <w:rPr>
          <w:rFonts w:asciiTheme="minorHAnsi" w:hAnsiTheme="minorHAnsi"/>
          <w:i/>
          <w:iCs/>
          <w:color w:val="000000"/>
          <w:lang w:eastAsia="en-GB"/>
        </w:rPr>
        <w:t xml:space="preserve">Evaluation of Cellulose Ethers for Conservation. </w:t>
      </w:r>
      <w:r w:rsidRPr="00CB1362">
        <w:rPr>
          <w:rFonts w:asciiTheme="minorHAnsi" w:hAnsiTheme="minorHAnsi"/>
          <w:color w:val="000000"/>
          <w:lang w:eastAsia="en-GB"/>
        </w:rPr>
        <w:t>Research in Conservation 3. Los Angeles: Getty Conservation Institute, 1990.</w:t>
      </w:r>
    </w:p>
    <w:p w14:paraId="403084CC"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Fenn, J. (1999) </w:t>
      </w:r>
      <w:r w:rsidRPr="00CB1362">
        <w:rPr>
          <w:rFonts w:asciiTheme="minorHAnsi" w:hAnsiTheme="minorHAnsi"/>
          <w:i/>
          <w:iCs/>
          <w:color w:val="000000"/>
          <w:lang w:eastAsia="en-GB"/>
        </w:rPr>
        <w:t xml:space="preserve">Plastic Materials Used in the Herbarium, </w:t>
      </w:r>
      <w:r w:rsidRPr="00CB1362">
        <w:rPr>
          <w:rFonts w:asciiTheme="minorHAnsi" w:hAnsiTheme="minorHAnsi"/>
          <w:color w:val="000000"/>
          <w:lang w:eastAsia="en-GB"/>
        </w:rPr>
        <w:t>Elton-Wolf Publishing, Granville Island</w:t>
      </w:r>
    </w:p>
    <w:p w14:paraId="2063687E"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Fery, J., T. Yates, D. Duszynski, W. Gannon, and S. Gardner. “Designation and Curatorial Management of Type Host Specimens for New Parasite Species.” </w:t>
      </w:r>
      <w:r w:rsidRPr="00CB1362">
        <w:rPr>
          <w:rFonts w:asciiTheme="minorHAnsi" w:hAnsiTheme="minorHAnsi"/>
          <w:i/>
          <w:iCs/>
          <w:color w:val="000000"/>
          <w:lang w:eastAsia="en-GB"/>
        </w:rPr>
        <w:t xml:space="preserve">Journal of Parasitology </w:t>
      </w:r>
      <w:r w:rsidRPr="00CB1362">
        <w:rPr>
          <w:rFonts w:asciiTheme="minorHAnsi" w:hAnsiTheme="minorHAnsi"/>
          <w:color w:val="000000"/>
          <w:lang w:eastAsia="en-GB"/>
        </w:rPr>
        <w:t>78, no. 5 (1992): 930-932.</w:t>
      </w:r>
    </w:p>
    <w:p w14:paraId="20AC7035"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Fitzgerald, G. 1988. Documentation guidelines for the preparation and conservation of paleontological and geological specimens. Collection Forum 4(2):38-45.</w:t>
      </w:r>
    </w:p>
    <w:p w14:paraId="12597135"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Fitzgerald, G. 1989. A form-fitted pallet for the storage of large fossils. Geological Curator 5(2):72-76.</w:t>
      </w:r>
    </w:p>
    <w:p w14:paraId="0C58AA77"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FitzHugh, E. W., and Gettens, R. J. 1971. Calclacite and other efflorescent salts on objects stored in wooden museum cases. In Brill, R. H. (ed.), Science and Archaeology. M.I.T. Press. pp. 91-102.</w:t>
      </w:r>
    </w:p>
    <w:p w14:paraId="40905126"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Flint JM and Kellner C(1912) A new preservative for Pick-Kaiserling specimens. J.Am.med ASss 1912 LVIII 1277-1278.</w:t>
      </w:r>
    </w:p>
    <w:p w14:paraId="7B86084D"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Floray, S. “Safer Cleaning Alternatives for the Museum and Visitor Center.” </w:t>
      </w:r>
      <w:r w:rsidRPr="00CB1362">
        <w:rPr>
          <w:rFonts w:asciiTheme="minorHAnsi" w:hAnsiTheme="minorHAnsi"/>
          <w:i/>
          <w:iCs/>
          <w:color w:val="000000"/>
          <w:lang w:eastAsia="en-GB"/>
        </w:rPr>
        <w:t xml:space="preserve">Conserve O Gram </w:t>
      </w:r>
      <w:r w:rsidRPr="00CB1362">
        <w:rPr>
          <w:rFonts w:asciiTheme="minorHAnsi" w:hAnsiTheme="minorHAnsi"/>
          <w:color w:val="000000"/>
          <w:lang w:eastAsia="en-GB"/>
        </w:rPr>
        <w:t>2/21. Washington, D.C.: National Park Service, 2003.</w:t>
      </w:r>
    </w:p>
    <w:p w14:paraId="5FF96895"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Florian, M -L. “The Effects of Freezing and Freeze-Drying on Natural History Specimens.” </w:t>
      </w:r>
      <w:r w:rsidRPr="00CB1362">
        <w:rPr>
          <w:rFonts w:asciiTheme="minorHAnsi" w:hAnsiTheme="minorHAnsi"/>
          <w:i/>
          <w:iCs/>
          <w:color w:val="000000"/>
          <w:lang w:eastAsia="en-GB"/>
        </w:rPr>
        <w:t xml:space="preserve">Collection Forum </w:t>
      </w:r>
      <w:r w:rsidRPr="00CB1362">
        <w:rPr>
          <w:rFonts w:asciiTheme="minorHAnsi" w:hAnsiTheme="minorHAnsi"/>
          <w:color w:val="000000"/>
          <w:lang w:eastAsia="en-GB"/>
        </w:rPr>
        <w:t>6, no. 2 (1990): 45-52.</w:t>
      </w:r>
    </w:p>
    <w:p w14:paraId="7E2E0AA5"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Florian, M.-L. (2002) </w:t>
      </w:r>
      <w:r w:rsidRPr="00CB1362">
        <w:rPr>
          <w:rFonts w:asciiTheme="minorHAnsi" w:hAnsiTheme="minorHAnsi"/>
          <w:i/>
          <w:iCs/>
          <w:color w:val="000000"/>
          <w:lang w:eastAsia="en-GB"/>
        </w:rPr>
        <w:t xml:space="preserve">Fungal Facts: Solving fungal problems in heritage collections., </w:t>
      </w:r>
      <w:r w:rsidRPr="00CB1362">
        <w:rPr>
          <w:rFonts w:asciiTheme="minorHAnsi" w:hAnsiTheme="minorHAnsi"/>
          <w:color w:val="000000"/>
          <w:lang w:eastAsia="en-GB"/>
        </w:rPr>
        <w:t>Archetype Books Publications Ltd., London.</w:t>
      </w:r>
    </w:p>
    <w:p w14:paraId="475B5912"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Florian, M.-L., Kronkright, D. P. and Norton, R. E. (Eds.) (1992) </w:t>
      </w:r>
      <w:r w:rsidRPr="00CB1362">
        <w:rPr>
          <w:rFonts w:asciiTheme="minorHAnsi" w:hAnsiTheme="minorHAnsi"/>
          <w:i/>
          <w:iCs/>
          <w:color w:val="000000"/>
          <w:lang w:eastAsia="en-GB"/>
        </w:rPr>
        <w:t xml:space="preserve">The Conservation of Artifacts made from Plant Materials, </w:t>
      </w:r>
      <w:r w:rsidRPr="00CB1362">
        <w:rPr>
          <w:rFonts w:asciiTheme="minorHAnsi" w:hAnsiTheme="minorHAnsi"/>
          <w:color w:val="000000"/>
          <w:lang w:eastAsia="en-GB"/>
        </w:rPr>
        <w:t>J.Paul Getty Trust, Princeton.</w:t>
      </w:r>
    </w:p>
    <w:p w14:paraId="1674EE6B"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Fogle, Sonja, Toby Raphael and Katherine Singley. </w:t>
      </w:r>
      <w:r w:rsidRPr="00CB1362">
        <w:rPr>
          <w:rFonts w:asciiTheme="minorHAnsi" w:hAnsiTheme="minorHAnsi"/>
          <w:i/>
          <w:iCs/>
          <w:color w:val="000000"/>
          <w:lang w:eastAsia="en-GB"/>
        </w:rPr>
        <w:t>Recent Advances in Leather Conservation</w:t>
      </w:r>
      <w:r w:rsidRPr="00CB1362">
        <w:rPr>
          <w:rFonts w:asciiTheme="minorHAnsi" w:hAnsiTheme="minorHAnsi"/>
          <w:color w:val="000000"/>
          <w:lang w:eastAsia="en-GB"/>
        </w:rPr>
        <w:t>. Washington, DC: Foundation of the American Institute for Conservation, 1985.</w:t>
      </w:r>
    </w:p>
    <w:p w14:paraId="1EEB4169"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Fosberg, F. Raymond and Marie-Helene Sachet. 1965. Manual for Tropical Herbaria. Regnum Vegetabile 39. IAPT, Utrecht, Netherlands. </w:t>
      </w:r>
    </w:p>
    <w:p w14:paraId="42391802"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Fox DL 1976 Animal Biochromes and Structural Colours (ed. 2) Univ Claif. Press, Berkeley 433pp</w:t>
      </w:r>
    </w:p>
    <w:p w14:paraId="235AEDC7"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Fox, C.H. and C. Benton.  1987.  Formaldehyde:  the fixative.  </w:t>
      </w:r>
      <w:r w:rsidRPr="00CB1362">
        <w:rPr>
          <w:rFonts w:asciiTheme="minorHAnsi" w:hAnsiTheme="minorHAnsi"/>
          <w:i/>
          <w:iCs/>
          <w:color w:val="000000"/>
          <w:lang w:eastAsia="en-GB"/>
        </w:rPr>
        <w:t>Journal of Histotechnology</w:t>
      </w:r>
      <w:r w:rsidRPr="00CB1362">
        <w:rPr>
          <w:rFonts w:asciiTheme="minorHAnsi" w:hAnsiTheme="minorHAnsi"/>
          <w:color w:val="000000"/>
          <w:lang w:eastAsia="en-GB"/>
        </w:rPr>
        <w:t xml:space="preserve"> 10(3):199-201.  </w:t>
      </w:r>
    </w:p>
    <w:p w14:paraId="7260B817"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Fox, C.H., F.B. Johnson, J. Whiting, and P.P. Roller.  1985.  Formaldehyde fixation.  </w:t>
      </w:r>
      <w:r w:rsidRPr="00CB1362">
        <w:rPr>
          <w:rFonts w:asciiTheme="minorHAnsi" w:hAnsiTheme="minorHAnsi"/>
          <w:i/>
          <w:iCs/>
          <w:color w:val="000000"/>
          <w:lang w:eastAsia="en-GB"/>
        </w:rPr>
        <w:t>Journal of Histochemistry and Cytochemistry</w:t>
      </w:r>
      <w:r w:rsidRPr="00CB1362">
        <w:rPr>
          <w:rFonts w:asciiTheme="minorHAnsi" w:hAnsiTheme="minorHAnsi"/>
          <w:color w:val="000000"/>
          <w:lang w:eastAsia="en-GB"/>
        </w:rPr>
        <w:t xml:space="preserve"> 33(8):845-853.</w:t>
      </w:r>
    </w:p>
    <w:p w14:paraId="03835188"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Franks, J. W. (1965) A Guide to Herbarium Practice, </w:t>
      </w:r>
      <w:r w:rsidRPr="00CB1362">
        <w:rPr>
          <w:rFonts w:asciiTheme="minorHAnsi" w:hAnsiTheme="minorHAnsi"/>
          <w:i/>
          <w:iCs/>
          <w:color w:val="000000"/>
          <w:lang w:eastAsia="en-GB"/>
        </w:rPr>
        <w:t>The Museums Association,</w:t>
      </w:r>
      <w:r w:rsidRPr="00CB1362">
        <w:rPr>
          <w:rFonts w:asciiTheme="minorHAnsi" w:hAnsiTheme="minorHAnsi"/>
          <w:color w:val="000000"/>
          <w:lang w:eastAsia="en-GB"/>
        </w:rPr>
        <w:t xml:space="preserve"> </w:t>
      </w:r>
      <w:r w:rsidRPr="00CB1362">
        <w:rPr>
          <w:rFonts w:asciiTheme="minorHAnsi" w:hAnsiTheme="minorHAnsi"/>
          <w:b/>
          <w:bCs/>
          <w:color w:val="000000"/>
          <w:lang w:eastAsia="en-GB"/>
        </w:rPr>
        <w:t>Handbook for Museum Curators,</w:t>
      </w:r>
      <w:r w:rsidRPr="00CB1362">
        <w:rPr>
          <w:rFonts w:asciiTheme="minorHAnsi" w:hAnsiTheme="minorHAnsi"/>
          <w:color w:val="000000"/>
          <w:lang w:eastAsia="en-GB"/>
        </w:rPr>
        <w:t xml:space="preserve"> 15-16.</w:t>
      </w:r>
    </w:p>
    <w:p w14:paraId="5FDB7598"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Gage, K., R. Ostfeld, and J. Olson. “Nonviral Vector-Borne Zoonoses Associated with Mammals in the United States.” </w:t>
      </w:r>
      <w:r w:rsidRPr="00CB1362">
        <w:rPr>
          <w:rFonts w:asciiTheme="minorHAnsi" w:hAnsiTheme="minorHAnsi"/>
          <w:i/>
          <w:iCs/>
          <w:color w:val="000000"/>
          <w:lang w:eastAsia="en-GB"/>
        </w:rPr>
        <w:t xml:space="preserve">Journal of Mamma </w:t>
      </w:r>
      <w:r w:rsidRPr="00CB1362">
        <w:rPr>
          <w:rFonts w:asciiTheme="minorHAnsi" w:hAnsiTheme="minorHAnsi"/>
          <w:color w:val="000000"/>
          <w:lang w:eastAsia="en-GB"/>
        </w:rPr>
        <w:t>logy 76, no. 3 (1995): 695-715.</w:t>
      </w:r>
    </w:p>
    <w:p w14:paraId="013B21FD"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Gareis, P., C. Cowley, and H. Gallisdorfer. “Operating Characteristics of Biological Storage Vessels Maintaine with Liquid Nitrogen.” </w:t>
      </w:r>
      <w:r w:rsidRPr="00CB1362">
        <w:rPr>
          <w:rFonts w:asciiTheme="minorHAnsi" w:hAnsiTheme="minorHAnsi"/>
          <w:i/>
          <w:iCs/>
          <w:color w:val="000000"/>
          <w:lang w:eastAsia="en-GB"/>
        </w:rPr>
        <w:t xml:space="preserve">Cyrobiology </w:t>
      </w:r>
      <w:r w:rsidRPr="00CB1362">
        <w:rPr>
          <w:rFonts w:asciiTheme="minorHAnsi" w:hAnsiTheme="minorHAnsi"/>
          <w:color w:val="000000"/>
          <w:lang w:eastAsia="en-GB"/>
        </w:rPr>
        <w:t>6, no. 1 (1969): 45-56.</w:t>
      </w:r>
    </w:p>
    <w:p w14:paraId="54938B40"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Garner, R. and C. Horie. “The Conservation and Restoration of Slides of Mosses.” </w:t>
      </w:r>
      <w:r w:rsidRPr="00CB1362">
        <w:rPr>
          <w:rFonts w:asciiTheme="minorHAnsi" w:hAnsiTheme="minorHAnsi"/>
          <w:i/>
          <w:iCs/>
          <w:color w:val="000000"/>
          <w:lang w:eastAsia="en-GB"/>
        </w:rPr>
        <w:t xml:space="preserve">Studies in Conservation </w:t>
      </w:r>
      <w:r w:rsidRPr="00CB1362">
        <w:rPr>
          <w:rFonts w:asciiTheme="minorHAnsi" w:hAnsiTheme="minorHAnsi"/>
          <w:color w:val="000000"/>
          <w:lang w:eastAsia="en-GB"/>
        </w:rPr>
        <w:t>29 (1984): 93-99.</w:t>
      </w:r>
    </w:p>
    <w:p w14:paraId="3B51F3C3"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Garrett, K. “Documentation Guidelines for the Preparation of Biological Specimens.” </w:t>
      </w:r>
      <w:r w:rsidRPr="00CB1362">
        <w:rPr>
          <w:rFonts w:asciiTheme="minorHAnsi" w:hAnsiTheme="minorHAnsi"/>
          <w:i/>
          <w:iCs/>
          <w:color w:val="000000"/>
          <w:lang w:eastAsia="en-GB"/>
        </w:rPr>
        <w:t xml:space="preserve">Collection Forum </w:t>
      </w:r>
      <w:r w:rsidRPr="00CB1362">
        <w:rPr>
          <w:rFonts w:asciiTheme="minorHAnsi" w:hAnsiTheme="minorHAnsi"/>
          <w:color w:val="000000"/>
          <w:lang w:eastAsia="en-GB"/>
        </w:rPr>
        <w:t>5, no. 2 (1989): 47-51.</w:t>
      </w:r>
    </w:p>
    <w:p w14:paraId="52015927"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Gemeinholzer, B., Dröge, G., Zetzsche, H., Haszprunar, G., Klenk, H.-P., Güntsch, A., Berendsohn, W.G. &amp; Wägele, J.-W. (2011): The DNA Bank Network: the start from a German initiative. </w:t>
      </w:r>
      <w:r w:rsidRPr="00CB1362">
        <w:rPr>
          <w:rFonts w:asciiTheme="minorHAnsi" w:hAnsiTheme="minorHAnsi"/>
          <w:i/>
          <w:iCs/>
          <w:color w:val="000000"/>
          <w:lang w:eastAsia="en-GB"/>
        </w:rPr>
        <w:t>Biopreservation and Biobanking.</w:t>
      </w:r>
      <w:r w:rsidRPr="00CB1362">
        <w:rPr>
          <w:rFonts w:asciiTheme="minorHAnsi" w:hAnsiTheme="minorHAnsi"/>
          <w:color w:val="000000"/>
          <w:lang w:eastAsia="en-GB"/>
        </w:rPr>
        <w:t xml:space="preserve"> April 2011, 9 (1): 51-55.</w:t>
      </w:r>
    </w:p>
    <w:p w14:paraId="18C61ACA" w14:textId="77777777" w:rsidR="001851D7" w:rsidRPr="00CB1362" w:rsidRDefault="009B5FF9" w:rsidP="001851D7">
      <w:pPr>
        <w:spacing w:before="240"/>
        <w:rPr>
          <w:rFonts w:asciiTheme="minorHAnsi" w:hAnsiTheme="minorHAnsi"/>
          <w:color w:val="0000FF"/>
          <w:u w:val="single"/>
          <w:lang w:eastAsia="en-GB"/>
        </w:rPr>
      </w:pPr>
      <w:hyperlink r:id="rId19" w:history="1">
        <w:r w:rsidR="001851D7" w:rsidRPr="00CB1362">
          <w:rPr>
            <w:rFonts w:asciiTheme="minorHAnsi" w:hAnsiTheme="minorHAnsi"/>
            <w:color w:val="0000FF"/>
            <w:u w:val="single"/>
            <w:lang w:eastAsia="en-GB"/>
          </w:rPr>
          <w:t>Gemeinholzer, B., Rey, I., Weising, K., Grundmann, M., Muellner, A.N., Zetzsche, H., Droege, G., Seberg, O., Petersen, G., Rawson, D.M., Weigt, L.A. (2010): Organizing specimen and tissue preservation in the field for subsequent molecular analyses. IN: ABC-Taxa, Volume 8 - Manual on Field Recording Techniques and Protocols for All Taxa Biodiversity Inventories, Chapter 7, 129-157. download link (free access): http://www.abctaxa.be/volumes/volume-8-manual-atbi/volumes/volume-8-manual-atbi/chapter-7</w:t>
        </w:r>
      </w:hyperlink>
    </w:p>
    <w:p w14:paraId="02FE8743"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Genoways, H., C. Jones, and O Rossolimo (eds.). </w:t>
      </w:r>
      <w:r w:rsidRPr="00CB1362">
        <w:rPr>
          <w:rFonts w:asciiTheme="minorHAnsi" w:hAnsiTheme="minorHAnsi"/>
          <w:i/>
          <w:iCs/>
          <w:color w:val="000000"/>
          <w:lang w:eastAsia="en-GB"/>
        </w:rPr>
        <w:t>Mammal Collection Management</w:t>
      </w:r>
      <w:r w:rsidRPr="00CB1362">
        <w:rPr>
          <w:rFonts w:asciiTheme="minorHAnsi" w:hAnsiTheme="minorHAnsi"/>
          <w:color w:val="000000"/>
          <w:lang w:eastAsia="en-GB"/>
        </w:rPr>
        <w:t>. Lubbock: Texas Tech University Press, 1987.</w:t>
      </w:r>
    </w:p>
    <w:p w14:paraId="7997BA93"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Germer ES and Dubinin VB (1954) New methods of making dry preparations of internal organs, embryos, and whole animals with the preservation of the natural colour. Zool Zh 1954 33 262-273.</w:t>
      </w:r>
    </w:p>
    <w:p w14:paraId="4CDDA42C"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Gershwin, L., 2002 : Curating Medusae.   Published by the author, web page established May 2002, last updated 30 November 2003 . http://www.medusozoa.com/curating.html</w:t>
      </w:r>
    </w:p>
    <w:p w14:paraId="6DF005AC"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Gisbert, J. and R. Garcia-Perea. “Double-jar system for types in fluid collections.” In </w:t>
      </w:r>
      <w:r w:rsidRPr="00CB1362">
        <w:rPr>
          <w:rFonts w:asciiTheme="minorHAnsi" w:hAnsiTheme="minorHAnsi"/>
          <w:i/>
          <w:iCs/>
          <w:color w:val="000000"/>
          <w:lang w:eastAsia="en-GB"/>
        </w:rPr>
        <w:t xml:space="preserve">Storage of Natural History Collections: Ideas and Practical Solutions, </w:t>
      </w:r>
      <w:r w:rsidRPr="00CB1362">
        <w:rPr>
          <w:rFonts w:asciiTheme="minorHAnsi" w:hAnsiTheme="minorHAnsi"/>
          <w:color w:val="000000"/>
          <w:lang w:eastAsia="en-GB"/>
        </w:rPr>
        <w:t>edited by C. Rose and A. de Torres, 225-226. Washington, D.C.:</w:t>
      </w:r>
      <w:r w:rsidRPr="00CB1362">
        <w:rPr>
          <w:rFonts w:asciiTheme="minorHAnsi" w:hAnsiTheme="minorHAnsi"/>
          <w:i/>
          <w:iCs/>
          <w:color w:val="000000"/>
          <w:lang w:eastAsia="en-GB"/>
        </w:rPr>
        <w:t xml:space="preserve"> </w:t>
      </w:r>
      <w:r w:rsidRPr="00CB1362">
        <w:rPr>
          <w:rFonts w:asciiTheme="minorHAnsi" w:hAnsiTheme="minorHAnsi"/>
          <w:color w:val="000000"/>
          <w:lang w:eastAsia="en-GB"/>
        </w:rPr>
        <w:t>Society for the Preservation of Natural History Collections, 1992.</w:t>
      </w:r>
    </w:p>
    <w:p w14:paraId="2C168196"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Gisbert, J., F. Palacios, and R. Garcia -Perea. “Labeling Vertebrate Collections with Tyvek® Synthetic Paper.” </w:t>
      </w:r>
      <w:r w:rsidRPr="00CB1362">
        <w:rPr>
          <w:rFonts w:asciiTheme="minorHAnsi" w:hAnsiTheme="minorHAnsi"/>
          <w:i/>
          <w:iCs/>
          <w:color w:val="000000"/>
          <w:lang w:eastAsia="en-GB"/>
        </w:rPr>
        <w:t>Collection Foru</w:t>
      </w:r>
      <w:r w:rsidRPr="00CB1362">
        <w:rPr>
          <w:rFonts w:asciiTheme="minorHAnsi" w:hAnsiTheme="minorHAnsi"/>
          <w:color w:val="000000"/>
          <w:lang w:eastAsia="en-GB"/>
        </w:rPr>
        <w:t>m 6, no. 1 (1990): 35-37.</w:t>
      </w:r>
    </w:p>
    <w:p w14:paraId="767612C2"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Goelz, S., S.R.Hamilton, and B. Vogelstein.  1985.  Purification of DNA from formaldehyde fixed and paraffin embedded human tissue.  </w:t>
      </w:r>
      <w:r w:rsidRPr="00CB1362">
        <w:rPr>
          <w:rFonts w:asciiTheme="minorHAnsi" w:hAnsiTheme="minorHAnsi"/>
          <w:i/>
          <w:iCs/>
          <w:color w:val="000000"/>
          <w:lang w:eastAsia="en-GB"/>
        </w:rPr>
        <w:t>Biochemical and Biophysical Research Communications</w:t>
      </w:r>
      <w:r w:rsidRPr="00CB1362">
        <w:rPr>
          <w:rFonts w:asciiTheme="minorHAnsi" w:hAnsiTheme="minorHAnsi"/>
          <w:color w:val="000000"/>
          <w:lang w:eastAsia="en-GB"/>
        </w:rPr>
        <w:t xml:space="preserve"> 130(1):118-126.</w:t>
      </w:r>
    </w:p>
    <w:p w14:paraId="2ABA9051"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Goldberg, L. (1996) A history of pest control measures in the anthropology collections,National Museum of Natural History., </w:t>
      </w:r>
      <w:r w:rsidRPr="00CB1362">
        <w:rPr>
          <w:rFonts w:asciiTheme="minorHAnsi" w:hAnsiTheme="minorHAnsi"/>
          <w:i/>
          <w:iCs/>
          <w:color w:val="000000"/>
          <w:lang w:eastAsia="en-GB"/>
        </w:rPr>
        <w:t>Journal of the American Institute of Conservation,</w:t>
      </w:r>
      <w:r w:rsidRPr="00CB1362">
        <w:rPr>
          <w:rFonts w:asciiTheme="minorHAnsi" w:hAnsiTheme="minorHAnsi"/>
          <w:color w:val="000000"/>
          <w:lang w:eastAsia="en-GB"/>
        </w:rPr>
        <w:t xml:space="preserve"> </w:t>
      </w:r>
      <w:r w:rsidRPr="00CB1362">
        <w:rPr>
          <w:rFonts w:asciiTheme="minorHAnsi" w:hAnsiTheme="minorHAnsi"/>
          <w:b/>
          <w:bCs/>
          <w:color w:val="000000"/>
          <w:lang w:eastAsia="en-GB"/>
        </w:rPr>
        <w:t>35,</w:t>
      </w:r>
      <w:r w:rsidRPr="00CB1362">
        <w:rPr>
          <w:rFonts w:asciiTheme="minorHAnsi" w:hAnsiTheme="minorHAnsi"/>
          <w:color w:val="000000"/>
          <w:lang w:eastAsia="en-GB"/>
        </w:rPr>
        <w:t xml:space="preserve"> 23-43.</w:t>
      </w:r>
    </w:p>
    <w:p w14:paraId="523F4639"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Golden J. Conservation of SEM Stubs and related Materials. In Collections, Chris Conservation of Palaeontological Materials, Butterworths 1995</w:t>
      </w:r>
    </w:p>
    <w:p w14:paraId="6075C788"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Golden, J.  “Storage for SEM stubs.” In Storage of Natural History Collections: Ideas and Practical Solutions, edited by C. Rose and A. de Torres, 271-272. Washington, D.C.: Society for the Preservation of Natural History Collections, 1992.</w:t>
      </w:r>
    </w:p>
    <w:p w14:paraId="2174898B"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Golden, J. 1989. Golden oldies: curating SEM specimens.  Collection Forum 5(1):17-26.</w:t>
      </w:r>
    </w:p>
    <w:p w14:paraId="0ECD6ADF"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Goodway, M. “Storage System for Microscopical Preparations.” In </w:t>
      </w:r>
      <w:r w:rsidRPr="00CB1362">
        <w:rPr>
          <w:rFonts w:asciiTheme="minorHAnsi" w:hAnsiTheme="minorHAnsi"/>
          <w:i/>
          <w:iCs/>
          <w:color w:val="000000"/>
          <w:lang w:eastAsia="en-GB"/>
        </w:rPr>
        <w:t>Storage of Natural History Collections: Ideas and Practical Solutions</w:t>
      </w:r>
      <w:r w:rsidRPr="00CB1362">
        <w:rPr>
          <w:rFonts w:asciiTheme="minorHAnsi" w:hAnsiTheme="minorHAnsi"/>
          <w:color w:val="000000"/>
          <w:lang w:eastAsia="en-GB"/>
        </w:rPr>
        <w:t>, edited by C. Rose and A. de Torres, 269. Washington, D.C.: Society for the Preservation of Natural History Collections, 1992.</w:t>
      </w:r>
    </w:p>
    <w:p w14:paraId="7989AA86"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Gorton, P., F. Schieppati, and M. Conquino. Health and Safety for Archaeologists and CRM Professionals. Buffalo: Panmerican Environmental, Inc. and Panamerican Consultants, Inc., 1999.</w:t>
      </w:r>
    </w:p>
    <w:p w14:paraId="315FDBC1"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Graves, G.R., and M.J. Braun.  1992.  Museums: storehouses of DNA?  </w:t>
      </w:r>
      <w:r w:rsidRPr="00CB1362">
        <w:rPr>
          <w:rFonts w:asciiTheme="minorHAnsi" w:hAnsiTheme="minorHAnsi"/>
          <w:i/>
          <w:iCs/>
          <w:color w:val="000000"/>
          <w:lang w:eastAsia="en-GB"/>
        </w:rPr>
        <w:t>Science</w:t>
      </w:r>
      <w:r w:rsidRPr="00CB1362">
        <w:rPr>
          <w:rFonts w:asciiTheme="minorHAnsi" w:hAnsiTheme="minorHAnsi"/>
          <w:color w:val="000000"/>
          <w:lang w:eastAsia="en-GB"/>
        </w:rPr>
        <w:t xml:space="preserve"> 255(5050):1335-1336.</w:t>
      </w:r>
    </w:p>
    <w:p w14:paraId="457E455E"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Green, L.R. and Thickett, D. 1995. Testing Materials for use in the storage and display of antiquities - a revised methodology. Studies in Conservation vol.40. no.3 August.</w:t>
      </w:r>
    </w:p>
    <w:p w14:paraId="18380137"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Greenspan, L.  Humidity fixed points of binary saturated solutions.  Jnl. of Res. of the National Bureau of Standards -. Physics and Chemistry vol. 81A, no. 1 Jan-Feb 1977.</w:t>
      </w:r>
    </w:p>
    <w:p w14:paraId="37935B32"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Greer, C.E., S.L. Peterson, N.B. Kiviat, and M.M. Manos.  1991.  PCR amplification from paraffin-embedded tissues.  Effects of fixative and fixation time.  </w:t>
      </w:r>
      <w:r w:rsidRPr="00CB1362">
        <w:rPr>
          <w:rFonts w:asciiTheme="minorHAnsi" w:hAnsiTheme="minorHAnsi"/>
          <w:i/>
          <w:iCs/>
          <w:color w:val="000000"/>
          <w:lang w:eastAsia="en-GB"/>
        </w:rPr>
        <w:t>American Journal of Clinical Pathology</w:t>
      </w:r>
      <w:r w:rsidRPr="00CB1362">
        <w:rPr>
          <w:rFonts w:asciiTheme="minorHAnsi" w:hAnsiTheme="minorHAnsi"/>
          <w:color w:val="000000"/>
          <w:lang w:eastAsia="en-GB"/>
        </w:rPr>
        <w:t xml:space="preserve"> 95:117-124.</w:t>
      </w:r>
    </w:p>
    <w:p w14:paraId="2B1E5A31"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Groedder E. (1984) Fluid Inclusions, Reviews in Mineralogy 12. Min. Soc America. Wasington</w:t>
      </w:r>
    </w:p>
    <w:p w14:paraId="4676D926"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Gwyn Miles. 1988. International Journal of Museum Management and Curatorship, Volume 7, Issue 2, June 1988, Pages 159-163</w:t>
      </w:r>
    </w:p>
    <w:p w14:paraId="58756E5B"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Hackney, S. 1984. The distribution of gaseous air pollution within museums. Studies in Conservation, 29, 105 - 116.</w:t>
      </w:r>
    </w:p>
    <w:p w14:paraId="2C1773F3"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Haines, Betty. </w:t>
      </w:r>
      <w:r w:rsidRPr="00CB1362">
        <w:rPr>
          <w:rFonts w:asciiTheme="minorHAnsi" w:hAnsiTheme="minorHAnsi"/>
          <w:i/>
          <w:iCs/>
          <w:color w:val="000000"/>
          <w:lang w:eastAsia="en-GB"/>
        </w:rPr>
        <w:t>Monograph Series on Leather</w:t>
      </w:r>
      <w:r w:rsidRPr="00CB1362">
        <w:rPr>
          <w:rFonts w:asciiTheme="minorHAnsi" w:hAnsiTheme="minorHAnsi"/>
          <w:color w:val="000000"/>
          <w:lang w:eastAsia="en-GB"/>
        </w:rPr>
        <w:t>. Northampton: The Leather Conservation Center Ltd., 1991.</w:t>
      </w:r>
    </w:p>
    <w:p w14:paraId="1AC7F16B" w14:textId="77777777" w:rsidR="001851D7" w:rsidRPr="00CB1362" w:rsidRDefault="001851D7" w:rsidP="001851D7">
      <w:pPr>
        <w:spacing w:before="240"/>
        <w:rPr>
          <w:rFonts w:asciiTheme="minorHAnsi" w:hAnsiTheme="minorHAnsi"/>
          <w:i/>
          <w:iCs/>
          <w:color w:val="000000"/>
          <w:lang w:eastAsia="en-GB"/>
        </w:rPr>
      </w:pPr>
      <w:r w:rsidRPr="00CB1362">
        <w:rPr>
          <w:rFonts w:asciiTheme="minorHAnsi" w:hAnsiTheme="minorHAnsi"/>
          <w:i/>
          <w:iCs/>
          <w:color w:val="000000"/>
          <w:lang w:eastAsia="en-GB"/>
        </w:rPr>
        <w:t xml:space="preserve">Haines, Betty. The Conservation of Bookbinding Leather, A Report by the British Leather Manufactures’ </w:t>
      </w:r>
      <w:r w:rsidRPr="00CB1362">
        <w:rPr>
          <w:rFonts w:asciiTheme="minorHAnsi" w:hAnsiTheme="minorHAnsi"/>
          <w:color w:val="000000"/>
          <w:lang w:eastAsia="en-GB"/>
        </w:rPr>
        <w:t>Research Association for the British Library. London: The British Library, 1984.</w:t>
      </w:r>
    </w:p>
    <w:p w14:paraId="03855BEF"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Hall, A. V. (1988) Pest Control in Herbaria, </w:t>
      </w:r>
      <w:r w:rsidRPr="00CB1362">
        <w:rPr>
          <w:rFonts w:asciiTheme="minorHAnsi" w:hAnsiTheme="minorHAnsi"/>
          <w:i/>
          <w:iCs/>
          <w:color w:val="000000"/>
          <w:lang w:eastAsia="en-GB"/>
        </w:rPr>
        <w:t>Taxon,</w:t>
      </w:r>
      <w:r w:rsidRPr="00CB1362">
        <w:rPr>
          <w:rFonts w:asciiTheme="minorHAnsi" w:hAnsiTheme="minorHAnsi"/>
          <w:color w:val="000000"/>
          <w:lang w:eastAsia="en-GB"/>
        </w:rPr>
        <w:t xml:space="preserve"> </w:t>
      </w:r>
      <w:r w:rsidRPr="00CB1362">
        <w:rPr>
          <w:rFonts w:asciiTheme="minorHAnsi" w:hAnsiTheme="minorHAnsi"/>
          <w:b/>
          <w:bCs/>
          <w:color w:val="000000"/>
          <w:lang w:eastAsia="en-GB"/>
        </w:rPr>
        <w:t>37,</w:t>
      </w:r>
      <w:r w:rsidRPr="00CB1362">
        <w:rPr>
          <w:rFonts w:asciiTheme="minorHAnsi" w:hAnsiTheme="minorHAnsi"/>
          <w:color w:val="000000"/>
          <w:lang w:eastAsia="en-GB"/>
        </w:rPr>
        <w:t xml:space="preserve"> 885-907.</w:t>
      </w:r>
    </w:p>
    <w:p w14:paraId="2E248CEF"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Hall, D. W. (1981) Microwave: A Method to Control Herbarium Insects, </w:t>
      </w:r>
      <w:r w:rsidRPr="00CB1362">
        <w:rPr>
          <w:rFonts w:asciiTheme="minorHAnsi" w:hAnsiTheme="minorHAnsi"/>
          <w:i/>
          <w:iCs/>
          <w:color w:val="000000"/>
          <w:lang w:eastAsia="en-GB"/>
        </w:rPr>
        <w:t>Taxon,</w:t>
      </w:r>
      <w:r w:rsidRPr="00CB1362">
        <w:rPr>
          <w:rFonts w:asciiTheme="minorHAnsi" w:hAnsiTheme="minorHAnsi"/>
          <w:color w:val="000000"/>
          <w:lang w:eastAsia="en-GB"/>
        </w:rPr>
        <w:t xml:space="preserve"> </w:t>
      </w:r>
      <w:r w:rsidRPr="00CB1362">
        <w:rPr>
          <w:rFonts w:asciiTheme="minorHAnsi" w:hAnsiTheme="minorHAnsi"/>
          <w:b/>
          <w:bCs/>
          <w:color w:val="000000"/>
          <w:lang w:eastAsia="en-GB"/>
        </w:rPr>
        <w:t>30,</w:t>
      </w:r>
      <w:r w:rsidRPr="00CB1362">
        <w:rPr>
          <w:rFonts w:asciiTheme="minorHAnsi" w:hAnsiTheme="minorHAnsi"/>
          <w:color w:val="000000"/>
          <w:lang w:eastAsia="en-GB"/>
        </w:rPr>
        <w:t xml:space="preserve"> 818-819.</w:t>
      </w:r>
    </w:p>
    <w:p w14:paraId="4B3F6DA3"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Hammond J.B.W, Spanswick G and Mawn JA (1996) Extraction of DNA from preserved animal specimens for use in randomly amplified polymorphic DNA analysis. Analytical Biochemistry 240: 298-300.</w:t>
      </w:r>
    </w:p>
    <w:p w14:paraId="5B5DE4A0"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Hangay, G and M. Dingley. Plants, Invertebrates and Techniques. Vol 1 Biological Museum Methods. London . Academic Press 1985.</w:t>
      </w:r>
    </w:p>
    <w:p w14:paraId="3C18A2DF"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Hare, P. E. 1980. Organic geochemistry of bone and its relation to the survival of bone in the natural environment. In Behrensmeyer, A. K., and A. P. Hill (eds.), Fossils in the making: vertebrate taphonomy and paleoecology. Chicago: The University of Chicago Press. pp. 208-219.</w:t>
      </w:r>
    </w:p>
    <w:p w14:paraId="182D0933"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Harmer SF(1922) Experiments on the fading of Museum specimens. Museums J. 1922 21 205-222</w:t>
      </w:r>
    </w:p>
    <w:p w14:paraId="12C6A83F"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Harris, R. A Selective Bibliography on Preservation, Macro and Micro-anatomical Techniques in Zoology. Report No. 3. Biology Curators’ Group, 1984.</w:t>
      </w:r>
    </w:p>
    <w:p w14:paraId="6A312DA2"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Harris, RH 1990  Zoological  preservation and Conservation Techniques. Journal of Biological Curation 1(2):5-24. </w:t>
      </w:r>
    </w:p>
    <w:p w14:paraId="7BB09B41"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Haselkorn, R., and P. Doty.  1961.  The reaction of formaldehyde with polynucleotides.  </w:t>
      </w:r>
      <w:r w:rsidRPr="00CB1362">
        <w:rPr>
          <w:rFonts w:asciiTheme="minorHAnsi" w:hAnsiTheme="minorHAnsi"/>
          <w:i/>
          <w:iCs/>
          <w:color w:val="000000"/>
          <w:lang w:eastAsia="en-GB"/>
        </w:rPr>
        <w:t>Journal of Biological Chemistry</w:t>
      </w:r>
      <w:r w:rsidRPr="00CB1362">
        <w:rPr>
          <w:rFonts w:asciiTheme="minorHAnsi" w:hAnsiTheme="minorHAnsi"/>
          <w:color w:val="000000"/>
          <w:lang w:eastAsia="en-GB"/>
        </w:rPr>
        <w:t xml:space="preserve"> 236(10):2738-2745.</w:t>
      </w:r>
    </w:p>
    <w:p w14:paraId="41411309"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Haussermann, V., 2004 : Identification and taxonomy of soft-bodied hexacorals exemplified by Chilean sea anemones; including guidelines for sampling, preservation and examination. J. Mar. Biol. Ass. UK (2004), </w:t>
      </w:r>
      <w:r w:rsidRPr="00CB1362">
        <w:rPr>
          <w:rFonts w:asciiTheme="minorHAnsi" w:hAnsiTheme="minorHAnsi"/>
          <w:b/>
          <w:bCs/>
          <w:color w:val="000000"/>
          <w:lang w:eastAsia="en-GB"/>
        </w:rPr>
        <w:t>84</w:t>
      </w:r>
      <w:r w:rsidRPr="00CB1362">
        <w:rPr>
          <w:rFonts w:asciiTheme="minorHAnsi" w:hAnsiTheme="minorHAnsi"/>
          <w:color w:val="000000"/>
          <w:lang w:eastAsia="en-GB"/>
        </w:rPr>
        <w:t>, 931-936</w:t>
      </w:r>
    </w:p>
    <w:p w14:paraId="788414DC"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Hawks, C. “An Introduction to Respirator Use in Collections Management.” </w:t>
      </w:r>
      <w:r w:rsidRPr="00CB1362">
        <w:rPr>
          <w:rFonts w:asciiTheme="minorHAnsi" w:hAnsiTheme="minorHAnsi"/>
          <w:i/>
          <w:iCs/>
          <w:color w:val="000000"/>
          <w:lang w:eastAsia="en-GB"/>
        </w:rPr>
        <w:t xml:space="preserve">Conserve O Gram </w:t>
      </w:r>
      <w:r w:rsidRPr="00CB1362">
        <w:rPr>
          <w:rFonts w:asciiTheme="minorHAnsi" w:hAnsiTheme="minorHAnsi"/>
          <w:color w:val="000000"/>
          <w:lang w:eastAsia="en-GB"/>
        </w:rPr>
        <w:t>2/13. Washington, D.C.: National Park Service, 2000.</w:t>
      </w:r>
    </w:p>
    <w:p w14:paraId="7E213EE5"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Hawks, C. A. and Bell, D. (1999) Removal of stains caused by mercuric chloride treatments from herbarium sheet labels, </w:t>
      </w:r>
      <w:r w:rsidRPr="00CB1362">
        <w:rPr>
          <w:rFonts w:asciiTheme="minorHAnsi" w:hAnsiTheme="minorHAnsi"/>
          <w:i/>
          <w:iCs/>
          <w:color w:val="000000"/>
          <w:lang w:eastAsia="en-GB"/>
        </w:rPr>
        <w:t>12th triennial meeting ICOM-CC Committee`,</w:t>
      </w:r>
      <w:r w:rsidRPr="00CB1362">
        <w:rPr>
          <w:rFonts w:asciiTheme="minorHAnsi" w:hAnsiTheme="minorHAnsi"/>
          <w:color w:val="000000"/>
          <w:lang w:eastAsia="en-GB"/>
        </w:rPr>
        <w:t xml:space="preserve"> </w:t>
      </w:r>
      <w:r w:rsidRPr="00CB1362">
        <w:rPr>
          <w:rFonts w:asciiTheme="minorHAnsi" w:hAnsiTheme="minorHAnsi"/>
          <w:b/>
          <w:bCs/>
          <w:color w:val="000000"/>
          <w:lang w:eastAsia="en-GB"/>
        </w:rPr>
        <w:t>II,</w:t>
      </w:r>
      <w:r w:rsidRPr="00CB1362">
        <w:rPr>
          <w:rFonts w:asciiTheme="minorHAnsi" w:hAnsiTheme="minorHAnsi"/>
          <w:color w:val="000000"/>
          <w:lang w:eastAsia="en-GB"/>
        </w:rPr>
        <w:t xml:space="preserve"> 723-727.</w:t>
      </w:r>
    </w:p>
    <w:p w14:paraId="5C76C483"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Hawks, C. A., and S. L. Williams. 1986. Care of specimen labels in vertebrate research collections. Pp. 105–108, in Proceedings of the 1985 Workshop on Care and Maintenance of Natural History Collections (J. Waddington and D. M. Rudkin, eds.). Life Sciences Miscellaneous Publications, Royal Ontario Museum, Toronto, Canada, v + 121.</w:t>
      </w:r>
    </w:p>
    <w:p w14:paraId="535DB007"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Hawks, C. A., Makos, K., Bell, D., Wambach, P. and Burroughs, E. (2004) An inexpensive method to test for mercury vapour in herbarium cabinets, </w:t>
      </w:r>
      <w:r w:rsidRPr="00CB1362">
        <w:rPr>
          <w:rFonts w:asciiTheme="minorHAnsi" w:hAnsiTheme="minorHAnsi"/>
          <w:i/>
          <w:iCs/>
          <w:color w:val="000000"/>
          <w:lang w:eastAsia="en-GB"/>
        </w:rPr>
        <w:t>Taxon,</w:t>
      </w:r>
      <w:r w:rsidRPr="00CB1362">
        <w:rPr>
          <w:rFonts w:asciiTheme="minorHAnsi" w:hAnsiTheme="minorHAnsi"/>
          <w:color w:val="000000"/>
          <w:lang w:eastAsia="en-GB"/>
        </w:rPr>
        <w:t xml:space="preserve"> </w:t>
      </w:r>
      <w:r w:rsidRPr="00CB1362">
        <w:rPr>
          <w:rFonts w:asciiTheme="minorHAnsi" w:hAnsiTheme="minorHAnsi"/>
          <w:b/>
          <w:bCs/>
          <w:color w:val="000000"/>
          <w:lang w:eastAsia="en-GB"/>
        </w:rPr>
        <w:t>53,</w:t>
      </w:r>
      <w:r w:rsidRPr="00CB1362">
        <w:rPr>
          <w:rFonts w:asciiTheme="minorHAnsi" w:hAnsiTheme="minorHAnsi"/>
          <w:color w:val="000000"/>
          <w:lang w:eastAsia="en-GB"/>
        </w:rPr>
        <w:t xml:space="preserve"> 783-790.</w:t>
      </w:r>
    </w:p>
    <w:p w14:paraId="4C36DF99"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Hawks, C. and D. Von Endt. “Mercury and Mercury Compounds in Natural History Collections: An Annotated Bibliography.” </w:t>
      </w:r>
      <w:r w:rsidRPr="00CB1362">
        <w:rPr>
          <w:rFonts w:asciiTheme="minorHAnsi" w:hAnsiTheme="minorHAnsi"/>
          <w:i/>
          <w:iCs/>
          <w:color w:val="000000"/>
          <w:lang w:eastAsia="en-GB"/>
        </w:rPr>
        <w:t xml:space="preserve">Natural History Conservation </w:t>
      </w:r>
      <w:r w:rsidRPr="00CB1362">
        <w:rPr>
          <w:rFonts w:asciiTheme="minorHAnsi" w:hAnsiTheme="minorHAnsi"/>
          <w:color w:val="000000"/>
          <w:lang w:eastAsia="en-GB"/>
        </w:rPr>
        <w:t>5 (1990): 4-19.</w:t>
      </w:r>
    </w:p>
    <w:p w14:paraId="702CCF5D"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Hawks, C. and S. Williams. “Care of Specimen Labels in Vertebrate Research Collections.” In </w:t>
      </w:r>
      <w:r w:rsidRPr="00CB1362">
        <w:rPr>
          <w:rFonts w:asciiTheme="minorHAnsi" w:hAnsiTheme="minorHAnsi"/>
          <w:i/>
          <w:iCs/>
          <w:color w:val="000000"/>
          <w:lang w:eastAsia="en-GB"/>
        </w:rPr>
        <w:t xml:space="preserve">Proceeding of the </w:t>
      </w:r>
      <w:r w:rsidRPr="00CB1362">
        <w:rPr>
          <w:rFonts w:asciiTheme="minorHAnsi" w:hAnsiTheme="minorHAnsi"/>
          <w:color w:val="000000"/>
          <w:lang w:eastAsia="en-GB"/>
        </w:rPr>
        <w:t>1985 Workshop on Care and Maintenance of Natural History Collections, edited by J. Waddington and D. Rudkin, 105-108. Life Sciences Miscellaneous Publications. Toronto: Royal Ontario Museum, 1986.</w:t>
      </w:r>
    </w:p>
    <w:p w14:paraId="021C1A60"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Hawks, C., and K. Makos. “Inherent and Acquired Hazards in Museum Objects: Implications for Care and Use of Collections.” </w:t>
      </w:r>
      <w:r w:rsidRPr="00CB1362">
        <w:rPr>
          <w:rFonts w:asciiTheme="minorHAnsi" w:hAnsiTheme="minorHAnsi"/>
          <w:i/>
          <w:iCs/>
          <w:color w:val="000000"/>
          <w:lang w:eastAsia="en-GB"/>
        </w:rPr>
        <w:t xml:space="preserve">CRM </w:t>
      </w:r>
      <w:r w:rsidRPr="00CB1362">
        <w:rPr>
          <w:rFonts w:asciiTheme="minorHAnsi" w:hAnsiTheme="minorHAnsi"/>
          <w:color w:val="000000"/>
          <w:lang w:eastAsia="en-GB"/>
        </w:rPr>
        <w:t>23, no. 5 (2000): 31-37.</w:t>
      </w:r>
    </w:p>
    <w:p w14:paraId="0B2C8475"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Hawks, C., M. McCann, K.A. Makos, L. Goldberg, D. Hinkamp, D.C. Ertel, Jr., and P. Silence (editors).  2010.  </w:t>
      </w:r>
      <w:r w:rsidRPr="00CB1362">
        <w:rPr>
          <w:rFonts w:asciiTheme="minorHAnsi" w:hAnsiTheme="minorHAnsi"/>
          <w:i/>
          <w:iCs/>
          <w:color w:val="000000"/>
          <w:lang w:eastAsia="en-GB"/>
        </w:rPr>
        <w:t>Health and Safety for Museum Professionals</w:t>
      </w:r>
      <w:r w:rsidRPr="00CB1362">
        <w:rPr>
          <w:rFonts w:asciiTheme="minorHAnsi" w:hAnsiTheme="minorHAnsi"/>
          <w:color w:val="000000"/>
          <w:lang w:eastAsia="en-GB"/>
        </w:rPr>
        <w:t>.  Society for the Preservation of Natural History Collections and the Health &amp; Safety Committee of the American Institute for Conservation of Historic &amp; Artistic Works, New York, 646 pages.</w:t>
      </w:r>
    </w:p>
    <w:p w14:paraId="45E23D18"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Hawks, C., S. Williams, and J. Gardner. </w:t>
      </w:r>
      <w:r w:rsidRPr="00CB1362">
        <w:rPr>
          <w:rFonts w:asciiTheme="minorHAnsi" w:hAnsiTheme="minorHAnsi"/>
          <w:i/>
          <w:iCs/>
          <w:color w:val="000000"/>
          <w:lang w:eastAsia="en-GB"/>
        </w:rPr>
        <w:t>The Care of Tanned Skins in Recent Mammal Collections</w:t>
      </w:r>
      <w:r w:rsidRPr="00CB1362">
        <w:rPr>
          <w:rFonts w:asciiTheme="minorHAnsi" w:hAnsiTheme="minorHAnsi"/>
          <w:color w:val="000000"/>
          <w:lang w:eastAsia="en-GB"/>
        </w:rPr>
        <w:t>. Museology No. 6. Lubbock: Texas Tech University Press, 1974.</w:t>
      </w:r>
    </w:p>
    <w:p w14:paraId="134EA238"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Hawksworth, D., I. Sastramihardja, R. Kokke, and R. Stevenson. </w:t>
      </w:r>
      <w:r w:rsidRPr="00CB1362">
        <w:rPr>
          <w:rFonts w:asciiTheme="minorHAnsi" w:hAnsiTheme="minorHAnsi"/>
          <w:i/>
          <w:iCs/>
          <w:color w:val="000000"/>
          <w:lang w:eastAsia="en-GB"/>
        </w:rPr>
        <w:t>Guidelines for the Establishment and Operation of Collections of Cultures and Microorganisms</w:t>
      </w:r>
      <w:r w:rsidRPr="00CB1362">
        <w:rPr>
          <w:rFonts w:asciiTheme="minorHAnsi" w:hAnsiTheme="minorHAnsi"/>
          <w:color w:val="000000"/>
          <w:lang w:eastAsia="en-GB"/>
        </w:rPr>
        <w:t>. World Federation for Culture Collections, 1990.</w:t>
      </w:r>
    </w:p>
    <w:p w14:paraId="4AB20719" w14:textId="77777777" w:rsidR="001851D7" w:rsidRPr="00CB1362" w:rsidRDefault="009B5FF9" w:rsidP="001851D7">
      <w:pPr>
        <w:spacing w:before="240"/>
        <w:rPr>
          <w:rFonts w:asciiTheme="minorHAnsi" w:hAnsiTheme="minorHAnsi"/>
          <w:color w:val="0000FF"/>
          <w:u w:val="single"/>
          <w:lang w:eastAsia="en-GB"/>
        </w:rPr>
      </w:pPr>
      <w:hyperlink r:id="rId20" w:history="1">
        <w:r w:rsidR="001851D7" w:rsidRPr="00CB1362">
          <w:rPr>
            <w:rFonts w:asciiTheme="minorHAnsi" w:hAnsiTheme="minorHAnsi"/>
            <w:color w:val="0000FF"/>
            <w:u w:val="single"/>
            <w:lang w:eastAsia="en-GB"/>
          </w:rPr>
          <w:t>Health Canada, Pest Management Regulatory Agency. Effective Control of Rats and Mice. Ottawa: Health Canada, Pest Management Regulatory Agency, 2001. On the web at: http://www.pmraarla. gc.ca/english/consum/ratsandmice-e.html#5.</w:t>
        </w:r>
      </w:hyperlink>
    </w:p>
    <w:p w14:paraId="2AC7323C"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Hendler, G., 2004 : Collecting, Preserving and Archiving Echinoderms http://clade.acnatsci.org/rosenberg/archiving/taxa/echinoderms.html</w:t>
      </w:r>
    </w:p>
    <w:p w14:paraId="36DEEDB5"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Heyer, W., M. Donnelly, R. MacDiarmid, L-A Hayek, and M. Foster (eds.). </w:t>
      </w:r>
      <w:r w:rsidRPr="00CB1362">
        <w:rPr>
          <w:rFonts w:asciiTheme="minorHAnsi" w:hAnsiTheme="minorHAnsi"/>
          <w:i/>
          <w:iCs/>
          <w:color w:val="000000"/>
          <w:lang w:eastAsia="en-GB"/>
        </w:rPr>
        <w:t>Measuring and Monitoring Biological Diversity: Standard Methods for Amphibians</w:t>
      </w:r>
      <w:r w:rsidRPr="00CB1362">
        <w:rPr>
          <w:rFonts w:asciiTheme="minorHAnsi" w:hAnsiTheme="minorHAnsi"/>
          <w:color w:val="000000"/>
          <w:lang w:eastAsia="en-GB"/>
        </w:rPr>
        <w:t>. Washington, D.C.: Smithsonian Institution Press, 1994.</w:t>
      </w:r>
    </w:p>
    <w:p w14:paraId="2151FE4A"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HM Treasury. 2004. The Orange Book</w:t>
      </w:r>
      <w:r w:rsidRPr="00CB1362">
        <w:rPr>
          <w:rFonts w:asciiTheme="minorHAnsi" w:hAnsiTheme="minorHAnsi"/>
          <w:b/>
          <w:bCs/>
          <w:color w:val="000000"/>
          <w:lang w:eastAsia="en-GB"/>
        </w:rPr>
        <w:t xml:space="preserve"> </w:t>
      </w:r>
      <w:r w:rsidRPr="00CB1362">
        <w:rPr>
          <w:rFonts w:asciiTheme="minorHAnsi" w:hAnsiTheme="minorHAnsi"/>
          <w:color w:val="000000"/>
          <w:lang w:eastAsia="en-GB"/>
        </w:rPr>
        <w:t xml:space="preserve">Management of Risk - Principles and Concepts. Crown copyright </w:t>
      </w:r>
    </w:p>
    <w:p w14:paraId="619525F0"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Hoagland, K. (ed.). Guidelines for Institutional Policies and Planning in Natural History Collections. Washington, D.C.: Association of Systematics Collections, 1994.</w:t>
      </w:r>
    </w:p>
    <w:p w14:paraId="31DD45D9"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Hochberg, E. “Colored Dots for Coding Fluid Collections.” In </w:t>
      </w:r>
      <w:r w:rsidRPr="00CB1362">
        <w:rPr>
          <w:rFonts w:asciiTheme="minorHAnsi" w:hAnsiTheme="minorHAnsi"/>
          <w:i/>
          <w:iCs/>
          <w:color w:val="000000"/>
          <w:lang w:eastAsia="en-GB"/>
        </w:rPr>
        <w:t>Storage of Natural History Collections: Ideas and Practical Solutions</w:t>
      </w:r>
      <w:r w:rsidRPr="00CB1362">
        <w:rPr>
          <w:rFonts w:asciiTheme="minorHAnsi" w:hAnsiTheme="minorHAnsi"/>
          <w:color w:val="000000"/>
          <w:lang w:eastAsia="en-GB"/>
        </w:rPr>
        <w:t>, edited by C. Rose and A. de Torres, 267-268. Washington, D.C.: Society for the</w:t>
      </w:r>
      <w:r w:rsidRPr="00CB1362">
        <w:rPr>
          <w:rFonts w:asciiTheme="minorHAnsi" w:hAnsiTheme="minorHAnsi"/>
          <w:i/>
          <w:iCs/>
          <w:color w:val="000000"/>
          <w:lang w:eastAsia="en-GB"/>
        </w:rPr>
        <w:t xml:space="preserve"> </w:t>
      </w:r>
      <w:r w:rsidRPr="00CB1362">
        <w:rPr>
          <w:rFonts w:asciiTheme="minorHAnsi" w:hAnsiTheme="minorHAnsi"/>
          <w:color w:val="000000"/>
          <w:lang w:eastAsia="en-GB"/>
        </w:rPr>
        <w:t>Preservation of Natural History Collections, 1992.</w:t>
      </w:r>
    </w:p>
    <w:p w14:paraId="10CD719F"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Hollmann M (1974) Einbettungstechnik mit Schwerigal nach neuresten Erkenntnissen (natural colour embedding technique) Praparator 1974 3/4/77-95</w:t>
      </w:r>
    </w:p>
    <w:p w14:paraId="348CA7CB"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HOOPER, D.J. (1986) Handling, fixing, staining and mounting nematodes. in: Southey, J.F. (ed.) Laboratory methods for work with plant and soil nematodes. MAFF, London: 59-80. </w:t>
      </w:r>
    </w:p>
    <w:p w14:paraId="130DF815"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Hooper, D.J. (1990) Extraction and processing of plant and soil nematodes. in:Luc, M.; Sikora, R.A. &amp; Bridge, J. (eds.) Plant parasitic nematodes in subtropical and tropical agriculture. CAB International, Wallingford: 45-6</w:t>
      </w:r>
    </w:p>
    <w:p w14:paraId="19F2EF3C"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Horie , C.V and Francis, D.M. A pilot study of moisture vapour transmission rate through stewart's plastic boxes. Conservation News, 23, 1984.</w:t>
      </w:r>
    </w:p>
    <w:p w14:paraId="17D08DB7"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Horie, C. “Fading of Feathers by Light.” Pp. 431-435 in </w:t>
      </w:r>
      <w:r w:rsidRPr="00CB1362">
        <w:rPr>
          <w:rFonts w:asciiTheme="minorHAnsi" w:hAnsiTheme="minorHAnsi"/>
          <w:i/>
          <w:iCs/>
          <w:color w:val="000000"/>
          <w:lang w:eastAsia="en-GB"/>
        </w:rPr>
        <w:t>Preprints of the ICOM Committee for Conservation 9</w:t>
      </w:r>
      <w:r w:rsidRPr="00CB1362">
        <w:rPr>
          <w:rFonts w:asciiTheme="minorHAnsi" w:hAnsiTheme="minorHAnsi"/>
          <w:i/>
          <w:iCs/>
          <w:color w:val="000000"/>
          <w:vertAlign w:val="superscript"/>
          <w:lang w:eastAsia="en-GB"/>
        </w:rPr>
        <w:t>th</w:t>
      </w:r>
      <w:r w:rsidRPr="00CB1362">
        <w:rPr>
          <w:rFonts w:asciiTheme="minorHAnsi" w:hAnsiTheme="minorHAnsi"/>
          <w:i/>
          <w:iCs/>
          <w:color w:val="000000"/>
          <w:lang w:eastAsia="en-GB"/>
        </w:rPr>
        <w:t xml:space="preserve"> Triennial Meeting, Dresden, Germany, 26-31 August 1990. Paris: ICOM Committee for Conservation.</w:t>
      </w:r>
    </w:p>
    <w:p w14:paraId="36D972CF"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Horie, C. V. (1994) </w:t>
      </w:r>
      <w:r w:rsidRPr="00CB1362">
        <w:rPr>
          <w:rFonts w:asciiTheme="minorHAnsi" w:hAnsiTheme="minorHAnsi"/>
          <w:i/>
          <w:iCs/>
          <w:color w:val="000000"/>
          <w:lang w:eastAsia="en-GB"/>
        </w:rPr>
        <w:t xml:space="preserve">Materials for Conservation: organic consolidants, adhesives and coatings, </w:t>
      </w:r>
      <w:r w:rsidRPr="00CB1362">
        <w:rPr>
          <w:rFonts w:asciiTheme="minorHAnsi" w:hAnsiTheme="minorHAnsi"/>
          <w:color w:val="000000"/>
          <w:lang w:eastAsia="en-GB"/>
        </w:rPr>
        <w:t>Butterworth-Heinemann, Oxford.</w:t>
      </w:r>
    </w:p>
    <w:p w14:paraId="4F16340F"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Horie, C.V. and Murphy, R.G. (eds) 1988.  </w:t>
      </w:r>
      <w:r w:rsidRPr="00CB1362">
        <w:rPr>
          <w:rFonts w:asciiTheme="minorHAnsi" w:hAnsiTheme="minorHAnsi"/>
          <w:i/>
          <w:iCs/>
          <w:color w:val="000000"/>
          <w:lang w:eastAsia="en-GB"/>
        </w:rPr>
        <w:t>Conservation of Natural History Specimens: Vertebrates</w:t>
      </w:r>
      <w:r w:rsidRPr="00CB1362">
        <w:rPr>
          <w:rFonts w:asciiTheme="minorHAnsi" w:hAnsiTheme="minorHAnsi"/>
          <w:color w:val="000000"/>
          <w:lang w:eastAsia="en-GB"/>
        </w:rPr>
        <w:t>.  University of Manchester, Department of Environmental Biology and the Manchester Museum.</w:t>
      </w:r>
    </w:p>
    <w:p w14:paraId="21D7FA85"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Horie, C.V. and Murphy, R.G. (eds) 1989</w:t>
      </w:r>
      <w:r w:rsidRPr="00CB1362">
        <w:rPr>
          <w:rFonts w:asciiTheme="minorHAnsi" w:hAnsiTheme="minorHAnsi"/>
          <w:i/>
          <w:iCs/>
          <w:color w:val="000000"/>
          <w:lang w:eastAsia="en-GB"/>
        </w:rPr>
        <w:t>.  Conservation of Natural History Specimens: Spirit Collections</w:t>
      </w:r>
      <w:r w:rsidRPr="00CB1362">
        <w:rPr>
          <w:rFonts w:asciiTheme="minorHAnsi" w:hAnsiTheme="minorHAnsi"/>
          <w:color w:val="000000"/>
          <w:lang w:eastAsia="en-GB"/>
        </w:rPr>
        <w:t>.  University of Manchester, Department of Environmental Biology and the Manchester Museum.</w:t>
      </w:r>
    </w:p>
    <w:p w14:paraId="75B27656"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Horie, V. (1990) Materials for Conservation, Butterworths, London.</w:t>
      </w:r>
    </w:p>
    <w:p w14:paraId="5A72C005"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Houde, P., and M.J. Braun.  1988.  Museum collections as a source of DNA from studies of avian phylogeny.  </w:t>
      </w:r>
      <w:r w:rsidRPr="00CB1362">
        <w:rPr>
          <w:rFonts w:asciiTheme="minorHAnsi" w:hAnsiTheme="minorHAnsi"/>
          <w:i/>
          <w:iCs/>
          <w:color w:val="000000"/>
          <w:lang w:eastAsia="en-GB"/>
        </w:rPr>
        <w:t>The Auk</w:t>
      </w:r>
      <w:r w:rsidRPr="00CB1362">
        <w:rPr>
          <w:rFonts w:asciiTheme="minorHAnsi" w:hAnsiTheme="minorHAnsi"/>
          <w:color w:val="000000"/>
          <w:lang w:eastAsia="en-GB"/>
        </w:rPr>
        <w:t xml:space="preserve"> 105:773-776. </w:t>
      </w:r>
    </w:p>
    <w:p w14:paraId="7F3D668A"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Howie, F.M. 1992 The Care and Conservation of Geological Material. Minerals, Rocks and Lunar Finds. Butterworths</w:t>
      </w:r>
    </w:p>
    <w:p w14:paraId="7193BD75"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Howie, F.M.P (1992) Natural Science Collections: Extent and Scope of Problem in Vol. 3. Current Initiatives and Future Directions for the Preservation and Conservation of Natural History Collections. eds. Rose, C.L., Williams, S.L., and Gisbert, J.  International Symposium and First World Congress on the Prservation and Conservation of Natural History Collections, Madrid 1992.  Pub. 1993 .</w:t>
      </w:r>
    </w:p>
    <w:p w14:paraId="4BD81EF9"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Howie, F.M.P. (1984) Materials used for conserving fossils since 1930: a review. In Brommelle et al (Eds), Preprints IIC Congress Adhesives and Consolidants. IIC, London.</w:t>
      </w:r>
    </w:p>
    <w:p w14:paraId="3D291ED5"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Howie, F.M.P. (1986) Conserving and Mounting Fossils - a historical review. Curator, 29, 5-24.</w:t>
      </w:r>
    </w:p>
    <w:p w14:paraId="6D90AC31"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Howie, F.M.P. (1995) Aspects of Conservation of fossil resins and lignitic material p 47 - 52 in Collins, C. The Care and Conservation of Palaeontological Material.  Butterworth-Heinemann, London.</w:t>
      </w:r>
    </w:p>
    <w:p w14:paraId="622AB355"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Howie, F.M.P. 1977. Pyrite and Conservation. Newsletter of the Geological Curator's Group, 1. pp. 457 - 65.</w:t>
      </w:r>
    </w:p>
    <w:p w14:paraId="1B2EB480"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Howie, F.M.P. 1979.  Storage Environment and the conservation of geological material. Conservator 2. pp. 13 -19.</w:t>
      </w:r>
    </w:p>
    <w:p w14:paraId="69CF4633"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Howie, F.M.P. 1984. Conservation and storage: geological material. In Thompson, J. (ed.), Manual of Curatorship. Toronto. pp. 308-318.</w:t>
      </w:r>
    </w:p>
    <w:p w14:paraId="4FC4F91B"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Howie, F.M.P.(1985) in Guidelines for the curation of geological materials, Brunton, H., Besterman, T. and Cooper, J.  Geol. Soc. Misc.paper.no. 17.</w:t>
      </w:r>
    </w:p>
    <w:p w14:paraId="52954DD6"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Howie.  1979.  Museum climatology and the conservation of palaeontological material. Spec. Papers in Palaeontology No. 22, pp. 103 - 125</w:t>
      </w:r>
    </w:p>
    <w:p w14:paraId="44D7DA17" w14:textId="77777777" w:rsidR="001851D7" w:rsidRPr="00CB1362" w:rsidRDefault="009B5FF9" w:rsidP="001851D7">
      <w:pPr>
        <w:spacing w:before="240"/>
        <w:rPr>
          <w:rFonts w:asciiTheme="minorHAnsi" w:hAnsiTheme="minorHAnsi"/>
          <w:color w:val="0000FF"/>
          <w:u w:val="single"/>
          <w:lang w:eastAsia="en-GB"/>
        </w:rPr>
      </w:pPr>
      <w:hyperlink r:id="rId21" w:history="1">
        <w:r w:rsidR="001851D7" w:rsidRPr="00CB1362">
          <w:rPr>
            <w:rFonts w:asciiTheme="minorHAnsi" w:hAnsiTheme="minorHAnsi"/>
            <w:color w:val="0000FF"/>
            <w:u w:val="single"/>
            <w:lang w:eastAsia="en-GB"/>
          </w:rPr>
          <w:t>http://www.abctaxa.be/volumes/volume-8-manual-atbi/volumes/volume-8-manual-atbi/chapter-22/chapter_22.pdf</w:t>
        </w:r>
      </w:hyperlink>
    </w:p>
    <w:p w14:paraId="27D68BE8" w14:textId="77777777" w:rsidR="001851D7" w:rsidRPr="00CB1362" w:rsidRDefault="009B5FF9" w:rsidP="001851D7">
      <w:pPr>
        <w:spacing w:before="240"/>
        <w:rPr>
          <w:rFonts w:asciiTheme="minorHAnsi" w:hAnsiTheme="minorHAnsi"/>
          <w:color w:val="0000FF"/>
          <w:u w:val="single"/>
          <w:lang w:eastAsia="en-GB"/>
        </w:rPr>
      </w:pPr>
      <w:hyperlink r:id="rId22" w:history="1">
        <w:r w:rsidR="001851D7" w:rsidRPr="00CB1362">
          <w:rPr>
            <w:rFonts w:asciiTheme="minorHAnsi" w:hAnsiTheme="minorHAnsi"/>
            <w:color w:val="0000FF"/>
            <w:u w:val="single"/>
            <w:lang w:eastAsia="en-GB"/>
          </w:rPr>
          <w:t>http://www.abctaxa.be/volumes/volume-8-manual-atbi/volumes/volume-8-manual-atbi/Part1_low_resolution.pdf</w:t>
        </w:r>
      </w:hyperlink>
    </w:p>
    <w:p w14:paraId="6CC21E2B" w14:textId="77777777" w:rsidR="001851D7" w:rsidRPr="00CB1362" w:rsidRDefault="009B5FF9" w:rsidP="001851D7">
      <w:pPr>
        <w:spacing w:before="240"/>
        <w:rPr>
          <w:rFonts w:asciiTheme="minorHAnsi" w:hAnsiTheme="minorHAnsi"/>
          <w:color w:val="0000FF"/>
          <w:u w:val="single"/>
          <w:lang w:eastAsia="en-GB"/>
        </w:rPr>
      </w:pPr>
      <w:hyperlink r:id="rId23" w:history="1">
        <w:r w:rsidR="001851D7" w:rsidRPr="00CB1362">
          <w:rPr>
            <w:rFonts w:asciiTheme="minorHAnsi" w:hAnsiTheme="minorHAnsi"/>
            <w:color w:val="0000FF"/>
            <w:u w:val="single"/>
            <w:lang w:eastAsia="en-GB"/>
          </w:rPr>
          <w:t>http://www.hornemann-institut.de/doi/44.php</w:t>
        </w:r>
      </w:hyperlink>
    </w:p>
    <w:p w14:paraId="6E0C3E1F" w14:textId="77777777" w:rsidR="001851D7" w:rsidRPr="00CB1362" w:rsidRDefault="001851D7" w:rsidP="001851D7">
      <w:pPr>
        <w:spacing w:before="240"/>
        <w:rPr>
          <w:rFonts w:asciiTheme="minorHAnsi" w:hAnsiTheme="minorHAnsi"/>
          <w:color w:val="0000FF"/>
          <w:u w:val="single"/>
          <w:lang w:eastAsia="en-GB"/>
        </w:rPr>
      </w:pPr>
      <w:r w:rsidRPr="00CB1362">
        <w:rPr>
          <w:rFonts w:asciiTheme="minorHAnsi" w:hAnsiTheme="minorHAnsi"/>
          <w:color w:val="0000FF"/>
          <w:u w:val="single"/>
          <w:lang w:eastAsia="en-GB"/>
        </w:rPr>
        <w:t>http://www.zoogene.org/main/sample_preservation_protocol.html</w:t>
      </w:r>
    </w:p>
    <w:p w14:paraId="66B817AE"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Hughes, G. and J. Cosgrove. “pH Change in a Formalin Borax Solution with Inferences about Uses of Neutralized Formalin in Vertebrate Collections.” </w:t>
      </w:r>
      <w:r w:rsidRPr="00CB1362">
        <w:rPr>
          <w:rFonts w:asciiTheme="minorHAnsi" w:hAnsiTheme="minorHAnsi"/>
          <w:i/>
          <w:iCs/>
          <w:color w:val="000000"/>
          <w:lang w:eastAsia="en-GB"/>
        </w:rPr>
        <w:t xml:space="preserve">Collection Forum </w:t>
      </w:r>
      <w:r w:rsidRPr="00CB1362">
        <w:rPr>
          <w:rFonts w:asciiTheme="minorHAnsi" w:hAnsiTheme="minorHAnsi"/>
          <w:color w:val="000000"/>
          <w:lang w:eastAsia="en-GB"/>
        </w:rPr>
        <w:t>6, no. 1 (1990): 21-26.</w:t>
      </w:r>
    </w:p>
    <w:p w14:paraId="3F71681F"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Hughes, G.W. and J.A. Cosgrove.  1990.  pH change in a formalin borax solution with inferences about uses of neutralized formalin in vertebrate collections.  </w:t>
      </w:r>
      <w:r w:rsidRPr="00CB1362">
        <w:rPr>
          <w:rFonts w:asciiTheme="minorHAnsi" w:hAnsiTheme="minorHAnsi"/>
          <w:i/>
          <w:iCs/>
          <w:color w:val="000000"/>
          <w:lang w:eastAsia="en-GB"/>
        </w:rPr>
        <w:t>Collection Forum</w:t>
      </w:r>
      <w:r w:rsidRPr="00CB1362">
        <w:rPr>
          <w:rFonts w:asciiTheme="minorHAnsi" w:hAnsiTheme="minorHAnsi"/>
          <w:color w:val="000000"/>
          <w:lang w:eastAsia="en-GB"/>
        </w:rPr>
        <w:t xml:space="preserve"> 6(1):21-26.  </w:t>
      </w:r>
    </w:p>
    <w:p w14:paraId="7CB4350A"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Hughey, J.R., P.C. Silva, and M.H. Hommersand.  2001.  Solving taxonomic and nomenclatural problems in Pacific gigartinaceae (Rhodophyta) using DNA from type material.  </w:t>
      </w:r>
      <w:r w:rsidRPr="00CB1362">
        <w:rPr>
          <w:rFonts w:asciiTheme="minorHAnsi" w:hAnsiTheme="minorHAnsi"/>
          <w:i/>
          <w:iCs/>
          <w:color w:val="000000"/>
          <w:lang w:eastAsia="en-GB"/>
        </w:rPr>
        <w:t>Journal of Phycology</w:t>
      </w:r>
      <w:r w:rsidRPr="00CB1362">
        <w:rPr>
          <w:rFonts w:asciiTheme="minorHAnsi" w:hAnsiTheme="minorHAnsi"/>
          <w:color w:val="000000"/>
          <w:lang w:eastAsia="en-GB"/>
        </w:rPr>
        <w:t xml:space="preserve"> 37:1091-1109.</w:t>
      </w:r>
    </w:p>
    <w:p w14:paraId="2863C149"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Impraim, C.C., R.K. Saiki, H.A. Erlich, and R.L. Teplitz.  1987.  Analysis of DNA extracted from formalin-fixed, paraffin-embedded tissues by enzymatic amplifications and hybridization with sequence-specific oligonucleotides.  </w:t>
      </w:r>
      <w:r w:rsidRPr="00CB1362">
        <w:rPr>
          <w:rFonts w:asciiTheme="minorHAnsi" w:hAnsiTheme="minorHAnsi"/>
          <w:i/>
          <w:iCs/>
          <w:color w:val="000000"/>
          <w:lang w:eastAsia="en-GB"/>
        </w:rPr>
        <w:t>Biochemical and Biophysical Research Communications</w:t>
      </w:r>
      <w:r w:rsidRPr="00CB1362">
        <w:rPr>
          <w:rFonts w:asciiTheme="minorHAnsi" w:hAnsiTheme="minorHAnsi"/>
          <w:color w:val="000000"/>
          <w:lang w:eastAsia="en-GB"/>
        </w:rPr>
        <w:t xml:space="preserve"> 142(3):710-716.</w:t>
      </w:r>
    </w:p>
    <w:p w14:paraId="15FAE2B7"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Insect Collection News. N.8.Nov 1992. Reports from ECN meeting Reno 1992. (This issue contains brief information about research done on materials used in biological curation and also contact details of some of the people involved.)</w:t>
      </w:r>
    </w:p>
    <w:p w14:paraId="54D84E1C"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Irvin, A., J. Cooper, and S. Hedges. “Possible Health Hazards Associated with the Collection and Handling of Post-Mortem Zoological Material.” </w:t>
      </w:r>
      <w:r w:rsidRPr="00CB1362">
        <w:rPr>
          <w:rFonts w:asciiTheme="minorHAnsi" w:hAnsiTheme="minorHAnsi"/>
          <w:i/>
          <w:iCs/>
          <w:color w:val="000000"/>
          <w:lang w:eastAsia="en-GB"/>
        </w:rPr>
        <w:t xml:space="preserve">Mammal Review </w:t>
      </w:r>
      <w:r w:rsidRPr="00CB1362">
        <w:rPr>
          <w:rFonts w:asciiTheme="minorHAnsi" w:hAnsiTheme="minorHAnsi"/>
          <w:color w:val="000000"/>
          <w:lang w:eastAsia="en-GB"/>
        </w:rPr>
        <w:t>2, no. 2 (1972): 43-54.</w:t>
      </w:r>
    </w:p>
    <w:p w14:paraId="09397AE4"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Jackson, V.  1978.  Studies on histone organization in the nucleosome using formaldehyde as a reversible cross-linking agent.  </w:t>
      </w:r>
      <w:r w:rsidRPr="00CB1362">
        <w:rPr>
          <w:rFonts w:asciiTheme="minorHAnsi" w:hAnsiTheme="minorHAnsi"/>
          <w:i/>
          <w:iCs/>
          <w:color w:val="000000"/>
          <w:lang w:eastAsia="en-GB"/>
        </w:rPr>
        <w:t>Cell</w:t>
      </w:r>
      <w:r w:rsidRPr="00CB1362">
        <w:rPr>
          <w:rFonts w:asciiTheme="minorHAnsi" w:hAnsiTheme="minorHAnsi"/>
          <w:color w:val="000000"/>
          <w:lang w:eastAsia="en-GB"/>
        </w:rPr>
        <w:t xml:space="preserve"> 15(3):945-954.</w:t>
      </w:r>
    </w:p>
    <w:p w14:paraId="7D2C33D2"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Jeppesen PC 1988. Use of vacuum in rehydration of biological tissues with review of liquids used. Crustaceana, 55(3) : 268-273</w:t>
      </w:r>
    </w:p>
    <w:p w14:paraId="23CD0BEE"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Johnson, E.  1985. Current developments in bone technology. In M.B. Schiffer (ed.), Advances in Archaeological Method and Theory, Vol.8. Academic Press.</w:t>
      </w:r>
    </w:p>
    <w:p w14:paraId="0C4F810E"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Jones, M.L.  2001.  To fix, to harden, to preserve—Fixation: a brief history.  </w:t>
      </w:r>
      <w:r w:rsidRPr="00CB1362">
        <w:rPr>
          <w:rFonts w:asciiTheme="minorHAnsi" w:hAnsiTheme="minorHAnsi"/>
          <w:i/>
          <w:iCs/>
          <w:color w:val="000000"/>
          <w:lang w:eastAsia="en-GB"/>
        </w:rPr>
        <w:t>Journal of Histotechnology</w:t>
      </w:r>
      <w:r w:rsidRPr="00CB1362">
        <w:rPr>
          <w:rFonts w:asciiTheme="minorHAnsi" w:hAnsiTheme="minorHAnsi"/>
          <w:color w:val="000000"/>
          <w:lang w:eastAsia="en-GB"/>
        </w:rPr>
        <w:t xml:space="preserve"> 24(3):155-162.</w:t>
      </w:r>
    </w:p>
    <w:p w14:paraId="6116B686"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Judah EL (1913) Personal modifications in the technique of Kaiserling method for colour preservation. Bull Int Ass med Mus 1922 VIII 62-64.</w:t>
      </w:r>
    </w:p>
    <w:p w14:paraId="3F65149C"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Kaiserling C. 1896. Ueber die Conservirung van Sammlungspräparaten mit Erhaltung der natürlichen Farben [About the Preservation of Collection Specimens to Maintain the Natural Colours]. </w:t>
      </w:r>
      <w:r w:rsidRPr="00CB1362">
        <w:rPr>
          <w:rFonts w:asciiTheme="minorHAnsi" w:hAnsiTheme="minorHAnsi"/>
          <w:i/>
          <w:iCs/>
          <w:color w:val="000000"/>
          <w:lang w:eastAsia="en-GB"/>
        </w:rPr>
        <w:t>Berliner Klinische Wochenschrift. 33(35): 775-777.</w:t>
      </w:r>
    </w:p>
    <w:p w14:paraId="23D48E06"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Keene, S. 1991. Audits of care: a framework for collections condition surveys. </w:t>
      </w:r>
      <w:r w:rsidRPr="00CB1362">
        <w:rPr>
          <w:rFonts w:asciiTheme="minorHAnsi" w:hAnsiTheme="minorHAnsi"/>
          <w:i/>
          <w:iCs/>
          <w:color w:val="000000"/>
          <w:lang w:eastAsia="en-GB"/>
        </w:rPr>
        <w:t>Storage. Preprints for UKIC conference, Restoration ‘91. London, U.K. 6-16pp.</w:t>
      </w:r>
    </w:p>
    <w:p w14:paraId="2C593E7E"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Kigawa, R., H. Nochide, H. Kimura, and S. Miura. “Effects of Various Fumigants, Thermal Methods, and Carbon Dioxide Treatment on DNA Extraction and Amplification: A Case Study on Freeze-Dried Mushroom and Freeze-Dried Muscle Specimens. </w:t>
      </w:r>
      <w:r w:rsidRPr="00CB1362">
        <w:rPr>
          <w:rFonts w:asciiTheme="minorHAnsi" w:hAnsiTheme="minorHAnsi"/>
          <w:i/>
          <w:iCs/>
          <w:color w:val="000000"/>
          <w:lang w:eastAsia="en-GB"/>
        </w:rPr>
        <w:t xml:space="preserve">Collection Forum </w:t>
      </w:r>
      <w:r w:rsidRPr="00CB1362">
        <w:rPr>
          <w:rFonts w:asciiTheme="minorHAnsi" w:hAnsiTheme="minorHAnsi"/>
          <w:color w:val="000000"/>
          <w:lang w:eastAsia="en-GB"/>
        </w:rPr>
        <w:t>18, nos. 1-2 (2003): 74-89.</w:t>
      </w:r>
    </w:p>
    <w:p w14:paraId="76BF3818"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Kilpatrick, C. W. 2002.  Noncryogenic preservation of mammalian tissues for DNA extraction: An assessment of storage methods.  Biochemical Genetics, 40: 53-62.</w:t>
      </w:r>
    </w:p>
    <w:p w14:paraId="20D7E622"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King V.T.(1982) The care and starving of deliquescent minerals. Rocks Miner., 57, 245.</w:t>
      </w:r>
    </w:p>
    <w:p w14:paraId="15A4721B"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King, R..J. (1983) The care of minerals. section 3A:The curation of minerals. J. Russell Soc., 1, 94-114</w:t>
      </w:r>
    </w:p>
    <w:p w14:paraId="60BA41C9"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Klanton, S.O., L. van Herwerden, and J.H. Choat.  2003.  Acquiring reef fish DNA sequences from formalin-fixed museum specimens.  </w:t>
      </w:r>
      <w:r w:rsidRPr="00CB1362">
        <w:rPr>
          <w:rFonts w:asciiTheme="minorHAnsi" w:hAnsiTheme="minorHAnsi"/>
          <w:i/>
          <w:iCs/>
          <w:color w:val="000000"/>
          <w:lang w:eastAsia="en-GB"/>
        </w:rPr>
        <w:t>Bulletin of Marine Science</w:t>
      </w:r>
      <w:r w:rsidRPr="00CB1362">
        <w:rPr>
          <w:rFonts w:asciiTheme="minorHAnsi" w:hAnsiTheme="minorHAnsi"/>
          <w:color w:val="000000"/>
          <w:lang w:eastAsia="en-GB"/>
        </w:rPr>
        <w:t xml:space="preserve"> 73(3):771-776.</w:t>
      </w:r>
    </w:p>
    <w:p w14:paraId="647A9CE6"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Kolbe, G. (2004) Gelatin in historical paper production and as inhibiting agent for iron-gall ink corrosion on paper., </w:t>
      </w:r>
      <w:r w:rsidRPr="00CB1362">
        <w:rPr>
          <w:rFonts w:asciiTheme="minorHAnsi" w:hAnsiTheme="minorHAnsi"/>
          <w:i/>
          <w:iCs/>
          <w:color w:val="000000"/>
          <w:lang w:eastAsia="en-GB"/>
        </w:rPr>
        <w:t>Restaurator,</w:t>
      </w:r>
      <w:r w:rsidRPr="00CB1362">
        <w:rPr>
          <w:rFonts w:asciiTheme="minorHAnsi" w:hAnsiTheme="minorHAnsi"/>
          <w:color w:val="000000"/>
          <w:lang w:eastAsia="en-GB"/>
        </w:rPr>
        <w:t xml:space="preserve"> </w:t>
      </w:r>
      <w:r w:rsidRPr="00CB1362">
        <w:rPr>
          <w:rFonts w:asciiTheme="minorHAnsi" w:hAnsiTheme="minorHAnsi"/>
          <w:b/>
          <w:bCs/>
          <w:color w:val="000000"/>
          <w:lang w:eastAsia="en-GB"/>
        </w:rPr>
        <w:t>25,</w:t>
      </w:r>
      <w:r w:rsidRPr="00CB1362">
        <w:rPr>
          <w:rFonts w:asciiTheme="minorHAnsi" w:hAnsiTheme="minorHAnsi"/>
          <w:color w:val="000000"/>
          <w:lang w:eastAsia="en-GB"/>
        </w:rPr>
        <w:t xml:space="preserve"> 26-39.</w:t>
      </w:r>
    </w:p>
    <w:p w14:paraId="4EE21E70"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Koob, S.P.  1984. The consolidation of archaeological bone. In N.S. Brommell, E.M. Pye, P. Smith and G. Thomson (eds.) Adhesives and Consolidants.  Preprints of the contributions to the Paris Congress, 2-8 September 1984.  London: The International Institute for Conservation of Historic and Artistic Works.  pp. 98-102.</w:t>
      </w:r>
    </w:p>
    <w:p w14:paraId="53B68454"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Koob, S.P. Unpublished dissertation </w:t>
      </w:r>
    </w:p>
    <w:p w14:paraId="1BFF7BF6"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Koshiba, M., K. Ogawa, S. Hamazaki, T. Sugiyama, O. Ogawa, &amp; T. Kitajima. (1993). The effects of formalin fixation on DNA and the extraction of high-molecular-weight DNA from fixed and embedded tissues. Pathology Research and Practice. 189, 66-72.</w:t>
      </w:r>
    </w:p>
    <w:p w14:paraId="33433FFE"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Kotrba, M., and K. Golbig.  2009.  A new approach to stabilize the pH in fluid-preserved natural history collections.  </w:t>
      </w:r>
      <w:r w:rsidRPr="00CB1362">
        <w:rPr>
          <w:rFonts w:asciiTheme="minorHAnsi" w:hAnsiTheme="minorHAnsi"/>
          <w:i/>
          <w:iCs/>
          <w:color w:val="000000"/>
          <w:lang w:eastAsia="en-GB"/>
        </w:rPr>
        <w:t>Collection Forum</w:t>
      </w:r>
      <w:r w:rsidRPr="00CB1362">
        <w:rPr>
          <w:rFonts w:asciiTheme="minorHAnsi" w:hAnsiTheme="minorHAnsi"/>
          <w:color w:val="000000"/>
          <w:lang w:eastAsia="en-GB"/>
        </w:rPr>
        <w:t xml:space="preserve"> 23(1-2):18-22.</w:t>
      </w:r>
    </w:p>
    <w:p w14:paraId="35FAD2E2"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Krahn, Ann Howatt. “Conservation: Skin and Native-Tanned Leather.” </w:t>
      </w:r>
      <w:r w:rsidRPr="00CB1362">
        <w:rPr>
          <w:rFonts w:asciiTheme="minorHAnsi" w:hAnsiTheme="minorHAnsi"/>
          <w:i/>
          <w:iCs/>
          <w:color w:val="000000"/>
          <w:lang w:eastAsia="en-GB"/>
        </w:rPr>
        <w:t xml:space="preserve">American Indian Art Magazine </w:t>
      </w:r>
      <w:r w:rsidRPr="00CB1362">
        <w:rPr>
          <w:rFonts w:asciiTheme="minorHAnsi" w:hAnsiTheme="minorHAnsi"/>
          <w:color w:val="000000"/>
          <w:lang w:eastAsia="en-GB"/>
        </w:rPr>
        <w:t>(Spring), 1987.</w:t>
      </w:r>
    </w:p>
    <w:p w14:paraId="7278F93F"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Krebs, J., M. Wilson, and J. Childs. “Rabies–Epidemiology, Prevention, and Future Research.” </w:t>
      </w:r>
      <w:r w:rsidRPr="00CB1362">
        <w:rPr>
          <w:rFonts w:asciiTheme="minorHAnsi" w:hAnsiTheme="minorHAnsi"/>
          <w:i/>
          <w:iCs/>
          <w:color w:val="000000"/>
          <w:lang w:eastAsia="en-GB"/>
        </w:rPr>
        <w:t xml:space="preserve">Journal of Mammalogy </w:t>
      </w:r>
      <w:r w:rsidRPr="00CB1362">
        <w:rPr>
          <w:rFonts w:asciiTheme="minorHAnsi" w:hAnsiTheme="minorHAnsi"/>
          <w:color w:val="000000"/>
          <w:lang w:eastAsia="en-GB"/>
        </w:rPr>
        <w:t>76, no. 3 (1995): 681-694.</w:t>
      </w:r>
    </w:p>
    <w:p w14:paraId="25FEDB3A"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Kronkright, D. P. (1992) In </w:t>
      </w:r>
      <w:r w:rsidRPr="00CB1362">
        <w:rPr>
          <w:rFonts w:asciiTheme="minorHAnsi" w:hAnsiTheme="minorHAnsi"/>
          <w:i/>
          <w:iCs/>
          <w:color w:val="000000"/>
          <w:lang w:eastAsia="en-GB"/>
        </w:rPr>
        <w:t>The Conservation of Artifacts made from Plant Materials</w:t>
      </w:r>
      <w:r w:rsidRPr="00CB1362">
        <w:rPr>
          <w:rFonts w:asciiTheme="minorHAnsi" w:hAnsiTheme="minorHAnsi"/>
          <w:color w:val="000000"/>
          <w:lang w:eastAsia="en-GB"/>
        </w:rPr>
        <w:t>, Vol. 1 (Eds, Florian, M.-L., Kronkright, D. P. and Norton, R. E.) J. Paul Getty Trust, Princeton, pp. 166.</w:t>
      </w:r>
    </w:p>
    <w:p w14:paraId="3D2D04C8"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Kuch, U., M. Pfenniger, and A. Bahl.  1999.  Laundry detergent effectively preserves amphibian and reptile blood and tissue for DNA isolation.  Herpetological Review 30(2):80-82.</w:t>
      </w:r>
    </w:p>
    <w:p w14:paraId="031D35CA"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Lafontaine and Wood 1982 – stabilization of ivory against relative humidity fluctuations. Studies n Conservation 27(3):109-117</w:t>
      </w:r>
    </w:p>
    <w:p w14:paraId="12A544A7"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Lambert, M. (1994) Ionising radiation associated with the mineral collection of the National Museum of Wales. Collection Forum, Fall 1994. Vol 10. No. 2.</w:t>
      </w:r>
    </w:p>
    <w:p w14:paraId="69476BF9"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Lawrence, George H. M. 1958. Field and Herbarium Techniques. Chapter XI (pp. 234-262) in: Taxonomy of Vascular Plants. The MacMillan Co., New York, NY. Leenhouts, P. W. 1968. A Guide to the Practice of Herbarium Taxonomy. Regnum Vegetabile 58. IAPT, Utrecht, Netherlands. 60 pp. </w:t>
      </w:r>
    </w:p>
    <w:p w14:paraId="74060DDD"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Layne, S. </w:t>
      </w:r>
      <w:r w:rsidRPr="00CB1362">
        <w:rPr>
          <w:rFonts w:asciiTheme="minorHAnsi" w:hAnsiTheme="minorHAnsi"/>
          <w:i/>
          <w:iCs/>
          <w:color w:val="000000"/>
          <w:lang w:eastAsia="en-GB"/>
        </w:rPr>
        <w:t>The Cultural Property Protection Manual</w:t>
      </w:r>
      <w:r w:rsidRPr="00CB1362">
        <w:rPr>
          <w:rFonts w:asciiTheme="minorHAnsi" w:hAnsiTheme="minorHAnsi"/>
          <w:color w:val="000000"/>
          <w:lang w:eastAsia="en-GB"/>
        </w:rPr>
        <w:t>. Denver: Layne Consultants International, 2002.</w:t>
      </w:r>
    </w:p>
    <w:p w14:paraId="274ED265"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Leal-Klevezas, D.S., I.O. Martínez-Vázquez, B. Cuevas-Hernández, and J.P. Martínez-Soriano.  2000.  Antifreeze solution improves DNA recovery by preserving the integrity of pathogen-infected blood and other tissues.  </w:t>
      </w:r>
      <w:r w:rsidRPr="00CB1362">
        <w:rPr>
          <w:rFonts w:asciiTheme="minorHAnsi" w:hAnsiTheme="minorHAnsi"/>
          <w:i/>
          <w:iCs/>
          <w:color w:val="000000"/>
          <w:lang w:eastAsia="en-GB"/>
        </w:rPr>
        <w:t>Clinical and Diagnostic Laboratory Immunology</w:t>
      </w:r>
      <w:r w:rsidRPr="00CB1362">
        <w:rPr>
          <w:rFonts w:asciiTheme="minorHAnsi" w:hAnsiTheme="minorHAnsi"/>
          <w:color w:val="000000"/>
          <w:lang w:eastAsia="en-GB"/>
        </w:rPr>
        <w:t xml:space="preserve"> 7(6):945-946.</w:t>
      </w:r>
    </w:p>
    <w:p w14:paraId="15EA30F4"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Levi, Herbert W., 1966 : The Care of Alcoholic Collections of Small Invertebrates. Systematic Zoology </w:t>
      </w:r>
      <w:r w:rsidRPr="00CB1362">
        <w:rPr>
          <w:rFonts w:asciiTheme="minorHAnsi" w:hAnsiTheme="minorHAnsi"/>
          <w:b/>
          <w:bCs/>
          <w:color w:val="000000"/>
          <w:lang w:eastAsia="en-GB"/>
        </w:rPr>
        <w:t>15</w:t>
      </w:r>
      <w:r w:rsidRPr="00CB1362">
        <w:rPr>
          <w:rFonts w:asciiTheme="minorHAnsi" w:hAnsiTheme="minorHAnsi"/>
          <w:color w:val="000000"/>
          <w:lang w:eastAsia="en-GB"/>
        </w:rPr>
        <w:t>, 183-388.</w:t>
      </w:r>
    </w:p>
    <w:p w14:paraId="5464C653"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Linnie, J. M. (1990) Pest Control in Museums - the use of chemicals and associated health problems., </w:t>
      </w:r>
      <w:r w:rsidRPr="00CB1362">
        <w:rPr>
          <w:rFonts w:asciiTheme="minorHAnsi" w:hAnsiTheme="minorHAnsi"/>
          <w:i/>
          <w:iCs/>
          <w:color w:val="000000"/>
          <w:lang w:eastAsia="en-GB"/>
        </w:rPr>
        <w:t>International Journal of Museum Management and Curatorship,</w:t>
      </w:r>
      <w:r w:rsidRPr="00CB1362">
        <w:rPr>
          <w:rFonts w:asciiTheme="minorHAnsi" w:hAnsiTheme="minorHAnsi"/>
          <w:color w:val="000000"/>
          <w:lang w:eastAsia="en-GB"/>
        </w:rPr>
        <w:t xml:space="preserve"> </w:t>
      </w:r>
      <w:r w:rsidRPr="00CB1362">
        <w:rPr>
          <w:rFonts w:asciiTheme="minorHAnsi" w:hAnsiTheme="minorHAnsi"/>
          <w:b/>
          <w:bCs/>
          <w:color w:val="000000"/>
          <w:lang w:eastAsia="en-GB"/>
        </w:rPr>
        <w:t>9,</w:t>
      </w:r>
      <w:r w:rsidRPr="00CB1362">
        <w:rPr>
          <w:rFonts w:asciiTheme="minorHAnsi" w:hAnsiTheme="minorHAnsi"/>
          <w:color w:val="000000"/>
          <w:lang w:eastAsia="en-GB"/>
        </w:rPr>
        <w:t xml:space="preserve"> 419-433.</w:t>
      </w:r>
    </w:p>
    <w:p w14:paraId="39193525"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Linnie, M. “Use of a Low-Oxygen Atmosphere for the Control of Insect Pests.” </w:t>
      </w:r>
      <w:r w:rsidRPr="00CB1362">
        <w:rPr>
          <w:rFonts w:asciiTheme="minorHAnsi" w:hAnsiTheme="minorHAnsi"/>
          <w:i/>
          <w:iCs/>
          <w:color w:val="000000"/>
          <w:lang w:eastAsia="en-GB"/>
        </w:rPr>
        <w:t xml:space="preserve">Collection Forum </w:t>
      </w:r>
      <w:r w:rsidRPr="00CB1362">
        <w:rPr>
          <w:rFonts w:asciiTheme="minorHAnsi" w:hAnsiTheme="minorHAnsi"/>
          <w:color w:val="000000"/>
          <w:lang w:eastAsia="en-GB"/>
        </w:rPr>
        <w:t>14, no. 1 (2000): 57-65.</w:t>
      </w:r>
    </w:p>
    <w:p w14:paraId="1718A1DD"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Linnie, M. J. (1994) Pest Control in Natural History Museums; a world survey., </w:t>
      </w:r>
      <w:r w:rsidRPr="00CB1362">
        <w:rPr>
          <w:rFonts w:asciiTheme="minorHAnsi" w:hAnsiTheme="minorHAnsi"/>
          <w:i/>
          <w:iCs/>
          <w:color w:val="000000"/>
          <w:lang w:eastAsia="en-GB"/>
        </w:rPr>
        <w:t>Journal of Biological Curation,</w:t>
      </w:r>
      <w:r w:rsidRPr="00CB1362">
        <w:rPr>
          <w:rFonts w:asciiTheme="minorHAnsi" w:hAnsiTheme="minorHAnsi"/>
          <w:color w:val="000000"/>
          <w:lang w:eastAsia="en-GB"/>
        </w:rPr>
        <w:t xml:space="preserve"> </w:t>
      </w:r>
      <w:r w:rsidRPr="00CB1362">
        <w:rPr>
          <w:rFonts w:asciiTheme="minorHAnsi" w:hAnsiTheme="minorHAnsi"/>
          <w:b/>
          <w:bCs/>
          <w:color w:val="000000"/>
          <w:lang w:eastAsia="en-GB"/>
        </w:rPr>
        <w:t>1,</w:t>
      </w:r>
      <w:r w:rsidRPr="00CB1362">
        <w:rPr>
          <w:rFonts w:asciiTheme="minorHAnsi" w:hAnsiTheme="minorHAnsi"/>
          <w:color w:val="000000"/>
          <w:lang w:eastAsia="en-GB"/>
        </w:rPr>
        <w:t xml:space="preserve"> 43-58.</w:t>
      </w:r>
    </w:p>
    <w:p w14:paraId="27065176" w14:textId="77777777" w:rsidR="001851D7" w:rsidRPr="00CB1362" w:rsidRDefault="001851D7" w:rsidP="001851D7">
      <w:pPr>
        <w:spacing w:before="240"/>
        <w:rPr>
          <w:rFonts w:asciiTheme="minorHAnsi" w:hAnsiTheme="minorHAnsi"/>
          <w:color w:val="333333"/>
          <w:lang w:eastAsia="en-GB"/>
        </w:rPr>
      </w:pPr>
      <w:r w:rsidRPr="00CB1362">
        <w:rPr>
          <w:rFonts w:asciiTheme="minorHAnsi" w:hAnsiTheme="minorHAnsi"/>
          <w:color w:val="333333"/>
          <w:lang w:eastAsia="en-GB"/>
        </w:rPr>
        <w:t xml:space="preserve">Linnie, M. L. (1987) </w:t>
      </w:r>
      <w:r w:rsidRPr="00CB1362">
        <w:rPr>
          <w:rFonts w:asciiTheme="minorHAnsi" w:hAnsiTheme="minorHAnsi"/>
          <w:color w:val="333333"/>
          <w:u w:val="single"/>
          <w:lang w:eastAsia="en-GB"/>
        </w:rPr>
        <w:t>Pest Control: A Survey of Natural History Museums in Great Britain and Ireland</w:t>
      </w:r>
      <w:r w:rsidRPr="00CB1362">
        <w:rPr>
          <w:rFonts w:asciiTheme="minorHAnsi" w:hAnsiTheme="minorHAnsi"/>
          <w:color w:val="333333"/>
          <w:lang w:eastAsia="en-GB"/>
        </w:rPr>
        <w:t xml:space="preserve"> in The International Journal of Museum Management and Curatorship (1987), 6,277-290</w:t>
      </w:r>
    </w:p>
    <w:p w14:paraId="386FDBDB"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Lohrer, F. “Magnetic Label Holders for Metal Storage Equipment – System No. 1. and System No. 2.” In </w:t>
      </w:r>
      <w:r w:rsidRPr="00CB1362">
        <w:rPr>
          <w:rFonts w:asciiTheme="minorHAnsi" w:hAnsiTheme="minorHAnsi"/>
          <w:i/>
          <w:iCs/>
          <w:color w:val="000000"/>
          <w:lang w:eastAsia="en-GB"/>
        </w:rPr>
        <w:t xml:space="preserve">Storage </w:t>
      </w:r>
      <w:r w:rsidRPr="00CB1362">
        <w:rPr>
          <w:rFonts w:asciiTheme="minorHAnsi" w:hAnsiTheme="minorHAnsi"/>
          <w:color w:val="000000"/>
          <w:lang w:eastAsia="en-GB"/>
        </w:rPr>
        <w:t>of Natural History Collections: Ideas and Practical Solutions, edited by C. Rose and A. de Torres, 261-264.</w:t>
      </w:r>
      <w:r w:rsidRPr="00CB1362">
        <w:rPr>
          <w:rFonts w:asciiTheme="minorHAnsi" w:hAnsiTheme="minorHAnsi"/>
          <w:i/>
          <w:iCs/>
          <w:color w:val="000000"/>
          <w:lang w:eastAsia="en-GB"/>
        </w:rPr>
        <w:t xml:space="preserve"> </w:t>
      </w:r>
      <w:r w:rsidRPr="00CB1362">
        <w:rPr>
          <w:rFonts w:asciiTheme="minorHAnsi" w:hAnsiTheme="minorHAnsi"/>
          <w:color w:val="000000"/>
          <w:lang w:eastAsia="en-GB"/>
        </w:rPr>
        <w:t>Washington, D.C.: Society for the Preservation of Natural History Collections, 1992.</w:t>
      </w:r>
    </w:p>
    <w:p w14:paraId="36523F0B"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Makos, K. (2001) Hazard identification and exposure assessment related to handling and use of contaminated collection materials and sacred objects., </w:t>
      </w:r>
      <w:r w:rsidRPr="00CB1362">
        <w:rPr>
          <w:rFonts w:asciiTheme="minorHAnsi" w:hAnsiTheme="minorHAnsi"/>
          <w:i/>
          <w:iCs/>
          <w:color w:val="000000"/>
          <w:lang w:eastAsia="en-GB"/>
        </w:rPr>
        <w:t>Collection Forum,</w:t>
      </w:r>
      <w:r w:rsidRPr="00CB1362">
        <w:rPr>
          <w:rFonts w:asciiTheme="minorHAnsi" w:hAnsiTheme="minorHAnsi"/>
          <w:color w:val="000000"/>
          <w:lang w:eastAsia="en-GB"/>
        </w:rPr>
        <w:t xml:space="preserve"> </w:t>
      </w:r>
      <w:r w:rsidRPr="00CB1362">
        <w:rPr>
          <w:rFonts w:asciiTheme="minorHAnsi" w:hAnsiTheme="minorHAnsi"/>
          <w:b/>
          <w:bCs/>
          <w:color w:val="000000"/>
          <w:lang w:eastAsia="en-GB"/>
        </w:rPr>
        <w:t>17,</w:t>
      </w:r>
      <w:r w:rsidRPr="00CB1362">
        <w:rPr>
          <w:rFonts w:asciiTheme="minorHAnsi" w:hAnsiTheme="minorHAnsi"/>
          <w:color w:val="000000"/>
          <w:lang w:eastAsia="en-GB"/>
        </w:rPr>
        <w:t xml:space="preserve"> 93-112.</w:t>
      </w:r>
    </w:p>
    <w:p w14:paraId="0C4964B6"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Malik, K. (ed.). Technical Information for Culture Collections Curators in Developing Countries. Paris: UNESCO and World Federation of Culture Collections-Education Committee, 1992.</w:t>
      </w:r>
    </w:p>
    <w:p w14:paraId="76A95A2E"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Mandrioli, M., F. Borsatti, and L. Mola.  2006.  Factors affecting DNA preservation from museum-collected lepidopteran specimens.  </w:t>
      </w:r>
      <w:r w:rsidRPr="00CB1362">
        <w:rPr>
          <w:rFonts w:asciiTheme="minorHAnsi" w:hAnsiTheme="minorHAnsi"/>
          <w:i/>
          <w:iCs/>
          <w:color w:val="000000"/>
          <w:lang w:eastAsia="en-GB"/>
        </w:rPr>
        <w:t>Entomologica Experimentis et Applicata</w:t>
      </w:r>
      <w:r w:rsidRPr="00CB1362">
        <w:rPr>
          <w:rFonts w:asciiTheme="minorHAnsi" w:hAnsiTheme="minorHAnsi"/>
          <w:color w:val="000000"/>
          <w:lang w:eastAsia="en-GB"/>
        </w:rPr>
        <w:t xml:space="preserve"> 120:239-244.</w:t>
      </w:r>
    </w:p>
    <w:p w14:paraId="59F57C2A"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Marking of Specimens Wood, Rose.” A note on Inks” SPNCH Newsletter 2 (1988): 1</w:t>
      </w:r>
    </w:p>
    <w:p w14:paraId="39A92EDA"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Mary Peever, 1989. A Treatment for Bison Hornsheaths  32- 37 Collection Forum Spring, Vol 5. No.1</w:t>
      </w:r>
    </w:p>
    <w:p w14:paraId="2A7721A3"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McCoy, C. “Packing Fluid-Preserved Herpetological Specimens for Shipment.” </w:t>
      </w:r>
      <w:r w:rsidRPr="00CB1362">
        <w:rPr>
          <w:rFonts w:asciiTheme="minorHAnsi" w:hAnsiTheme="minorHAnsi"/>
          <w:i/>
          <w:iCs/>
          <w:color w:val="000000"/>
          <w:lang w:eastAsia="en-GB"/>
        </w:rPr>
        <w:t xml:space="preserve">Collection Forum </w:t>
      </w:r>
      <w:r w:rsidRPr="00CB1362">
        <w:rPr>
          <w:rFonts w:asciiTheme="minorHAnsi" w:hAnsiTheme="minorHAnsi"/>
          <w:color w:val="000000"/>
          <w:lang w:eastAsia="en-GB"/>
        </w:rPr>
        <w:t>9, no. 2 (1993): 70-75.</w:t>
      </w:r>
    </w:p>
    <w:p w14:paraId="375225C9"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McGinley, R.J. 1993. Where’s the management in collections management: Planning for the improved care, greater use, and growth of collections. In </w:t>
      </w:r>
      <w:r w:rsidRPr="00CB1362">
        <w:rPr>
          <w:rFonts w:asciiTheme="minorHAnsi" w:hAnsiTheme="minorHAnsi"/>
          <w:i/>
          <w:iCs/>
          <w:color w:val="000000"/>
          <w:lang w:eastAsia="en-GB"/>
        </w:rPr>
        <w:t>Current issues, initia</w:t>
      </w:r>
      <w:r w:rsidRPr="00CB1362">
        <w:rPr>
          <w:rFonts w:asciiTheme="minorHAnsi" w:hAnsiTheme="minorHAnsi"/>
          <w:i/>
          <w:iCs/>
          <w:color w:val="000000"/>
          <w:lang w:eastAsia="en-GB"/>
        </w:rPr>
        <w:softHyphen/>
        <w:t>tives, and future directions for the preservation and conservation of natural history col</w:t>
      </w:r>
      <w:r w:rsidRPr="00CB1362">
        <w:rPr>
          <w:rFonts w:asciiTheme="minorHAnsi" w:hAnsiTheme="minorHAnsi"/>
          <w:i/>
          <w:iCs/>
          <w:color w:val="000000"/>
          <w:lang w:eastAsia="en-GB"/>
        </w:rPr>
        <w:softHyphen/>
        <w:t>lections</w:t>
      </w:r>
      <w:r w:rsidRPr="00CB1362">
        <w:rPr>
          <w:rFonts w:asciiTheme="minorHAnsi" w:hAnsiTheme="minorHAnsi"/>
          <w:color w:val="000000"/>
          <w:lang w:eastAsia="en-GB"/>
        </w:rPr>
        <w:t xml:space="preserve">. ed. C.L. Rose </w:t>
      </w:r>
      <w:r w:rsidRPr="00CB1362">
        <w:rPr>
          <w:rFonts w:asciiTheme="minorHAnsi" w:hAnsiTheme="minorHAnsi"/>
          <w:i/>
          <w:iCs/>
          <w:color w:val="000000"/>
          <w:lang w:eastAsia="en-GB"/>
        </w:rPr>
        <w:t>et al</w:t>
      </w:r>
      <w:r w:rsidRPr="00CB1362">
        <w:rPr>
          <w:rFonts w:asciiTheme="minorHAnsi" w:hAnsiTheme="minorHAnsi"/>
          <w:color w:val="000000"/>
          <w:lang w:eastAsia="en-GB"/>
        </w:rPr>
        <w:t>. Consejeria de Educación y Cultura, Comunidad de Madrid, Direccion General de Bellas Artes y Archivos, Ministerio de Cultura, Madrid. 309-338.</w:t>
      </w:r>
    </w:p>
    <w:p w14:paraId="65805301"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McLaren, S. and J. Braun (eds.). </w:t>
      </w:r>
      <w:r w:rsidRPr="00CB1362">
        <w:rPr>
          <w:rFonts w:asciiTheme="minorHAnsi" w:hAnsiTheme="minorHAnsi"/>
          <w:i/>
          <w:iCs/>
          <w:color w:val="000000"/>
          <w:lang w:eastAsia="en-GB"/>
        </w:rPr>
        <w:t>GIS Applications in Mammalogy</w:t>
      </w:r>
      <w:r w:rsidRPr="00CB1362">
        <w:rPr>
          <w:rFonts w:asciiTheme="minorHAnsi" w:hAnsiTheme="minorHAnsi"/>
          <w:color w:val="000000"/>
          <w:lang w:eastAsia="en-GB"/>
        </w:rPr>
        <w:t>. Norman: Oklahoma Museum of Natural History and The Carnegie Museum of Natural History, 1993.</w:t>
      </w:r>
    </w:p>
    <w:p w14:paraId="06FD360B"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McLaren, S., P. August, L. Carraway, P. Cato, W. Gannon, M. Lawrence, N. Slade, P. Sudman, R. Thorington, S.Williams, and S. Woodward. Documentation Standards for Automatic Data Processing in Mammalogy: Version </w:t>
      </w:r>
      <w:r w:rsidRPr="00CB1362">
        <w:rPr>
          <w:rFonts w:asciiTheme="minorHAnsi" w:hAnsiTheme="minorHAnsi"/>
          <w:i/>
          <w:iCs/>
          <w:color w:val="000000"/>
          <w:lang w:eastAsia="en-GB"/>
        </w:rPr>
        <w:t>2.0</w:t>
      </w:r>
      <w:r w:rsidRPr="00CB1362">
        <w:rPr>
          <w:rFonts w:asciiTheme="minorHAnsi" w:hAnsiTheme="minorHAnsi"/>
          <w:color w:val="000000"/>
          <w:lang w:eastAsia="en-GB"/>
        </w:rPr>
        <w:t>. American Society of Mammalogists, Committee on Information Retrieval, 1996.</w:t>
      </w:r>
    </w:p>
    <w:p w14:paraId="3B0EEDF5"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Merritt, E. “Conditions on Outgoing Research Loans.” </w:t>
      </w:r>
      <w:r w:rsidRPr="00CB1362">
        <w:rPr>
          <w:rFonts w:asciiTheme="minorHAnsi" w:hAnsiTheme="minorHAnsi"/>
          <w:i/>
          <w:iCs/>
          <w:color w:val="000000"/>
          <w:lang w:eastAsia="en-GB"/>
        </w:rPr>
        <w:t xml:space="preserve">Collection Forum </w:t>
      </w:r>
      <w:r w:rsidRPr="00CB1362">
        <w:rPr>
          <w:rFonts w:asciiTheme="minorHAnsi" w:hAnsiTheme="minorHAnsi"/>
          <w:color w:val="000000"/>
          <w:lang w:eastAsia="en-GB"/>
        </w:rPr>
        <w:t>8, no. 2 (1992): 78-82.</w:t>
      </w:r>
    </w:p>
    <w:p w14:paraId="46CB9F0E"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Merryman, H. </w:t>
      </w:r>
      <w:r w:rsidRPr="00CB1362">
        <w:rPr>
          <w:rFonts w:asciiTheme="minorHAnsi" w:hAnsiTheme="minorHAnsi"/>
          <w:i/>
          <w:iCs/>
          <w:color w:val="000000"/>
          <w:lang w:eastAsia="en-GB"/>
        </w:rPr>
        <w:t>Cryobiology</w:t>
      </w:r>
      <w:r w:rsidRPr="00CB1362">
        <w:rPr>
          <w:rFonts w:asciiTheme="minorHAnsi" w:hAnsiTheme="minorHAnsi"/>
          <w:color w:val="000000"/>
          <w:lang w:eastAsia="en-GB"/>
        </w:rPr>
        <w:t>. London: Academic Press, 1966.</w:t>
      </w:r>
    </w:p>
    <w:p w14:paraId="0CA1A7C4"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Messenger, C. L. B., M.R. (1993) Freezing versus chemical fumigation as methods of insect pest control in herbaria: a response to Egenberg and Moe., </w:t>
      </w:r>
      <w:r w:rsidRPr="00CB1362">
        <w:rPr>
          <w:rFonts w:asciiTheme="minorHAnsi" w:hAnsiTheme="minorHAnsi"/>
          <w:i/>
          <w:iCs/>
          <w:color w:val="000000"/>
          <w:lang w:eastAsia="en-GB"/>
        </w:rPr>
        <w:t>8th Annual Meeting of SPNHC</w:t>
      </w:r>
      <w:r w:rsidRPr="00CB1362">
        <w:rPr>
          <w:rFonts w:asciiTheme="minorHAnsi" w:hAnsiTheme="minorHAnsi"/>
          <w:b/>
          <w:bCs/>
          <w:color w:val="000000"/>
          <w:lang w:eastAsia="en-GB"/>
        </w:rPr>
        <w:t>,</w:t>
      </w:r>
      <w:r w:rsidRPr="00CB1362">
        <w:rPr>
          <w:rFonts w:asciiTheme="minorHAnsi" w:hAnsiTheme="minorHAnsi"/>
          <w:color w:val="000000"/>
          <w:lang w:eastAsia="en-GB"/>
        </w:rPr>
        <w:t xml:space="preserve"> 47.</w:t>
      </w:r>
    </w:p>
    <w:p w14:paraId="30ADCF37"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Metsger, Deborah A. and Sheila C. Byers, eds. 1999. Managing the modern herbarium : an inter-disciplinary approach. Contribution ... from the Centre for Biodiversity and Conservation Biology of the Royal Ontario Museum, no. 53. Society for the Preservation of Natural History Collections, Washington, DC, as a joint project with The Royal Ontario Museum, Centre for Biodiversity and Conservation Biology. xxii, 384 p. </w:t>
      </w:r>
    </w:p>
    <w:p w14:paraId="16F32FA0"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Metzger, D. and S. Byers. Managing the Modern Herbarium: An Interdisciplinary Approach. Washington, D.C.: Society for the Preservation of Natural History Collections and The Royal Ontario Museum, Centre for Biodiversity and Conservation Biology, 1999.</w:t>
      </w:r>
    </w:p>
    <w:p w14:paraId="0A76BAE9"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Metzger, D. and S. Byers. Managing the Modern Herbarium: An Interdisciplinary Approach. Washington, D.C.: Society for the Preservation of Natural History Collections and The Royal Ontario Museum, Centre for Biodiversity and Conservation Biology, 1999.</w:t>
      </w:r>
    </w:p>
    <w:p w14:paraId="07ED2F73"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Michalski, S, M. MacDonald, T. Strang, J. Tétreault, and R. Williams. 1992. </w:t>
      </w:r>
      <w:r w:rsidRPr="00CB1362">
        <w:rPr>
          <w:rFonts w:asciiTheme="minorHAnsi" w:hAnsiTheme="minorHAnsi"/>
          <w:i/>
          <w:iCs/>
          <w:color w:val="000000"/>
          <w:lang w:eastAsia="en-GB"/>
        </w:rPr>
        <w:t>A Systematic Approach to the Conservation (Care) of Museum Collections, with Technical Appendices. Ottawa: Canadian Conservation Institute.</w:t>
      </w:r>
    </w:p>
    <w:p w14:paraId="31420819"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Michalski, S. (2002) Double the life for each five-degree drop, more than double the life for each halving of relative humidity, </w:t>
      </w:r>
      <w:r w:rsidRPr="00CB1362">
        <w:rPr>
          <w:rFonts w:asciiTheme="minorHAnsi" w:hAnsiTheme="minorHAnsi"/>
          <w:i/>
          <w:iCs/>
          <w:color w:val="000000"/>
          <w:lang w:eastAsia="en-GB"/>
        </w:rPr>
        <w:t>ICOM Committee for Conservation 13th Triennial Meeting,</w:t>
      </w:r>
      <w:r w:rsidRPr="00CB1362">
        <w:rPr>
          <w:rFonts w:asciiTheme="minorHAnsi" w:hAnsiTheme="minorHAnsi"/>
          <w:color w:val="000000"/>
          <w:lang w:eastAsia="en-GB"/>
        </w:rPr>
        <w:t xml:space="preserve"> </w:t>
      </w:r>
      <w:r w:rsidRPr="00CB1362">
        <w:rPr>
          <w:rFonts w:asciiTheme="minorHAnsi" w:hAnsiTheme="minorHAnsi"/>
          <w:b/>
          <w:bCs/>
          <w:color w:val="000000"/>
          <w:lang w:eastAsia="en-GB"/>
        </w:rPr>
        <w:t>1,</w:t>
      </w:r>
      <w:r w:rsidRPr="00CB1362">
        <w:rPr>
          <w:rFonts w:asciiTheme="minorHAnsi" w:hAnsiTheme="minorHAnsi"/>
          <w:color w:val="000000"/>
          <w:lang w:eastAsia="en-GB"/>
        </w:rPr>
        <w:t xml:space="preserve"> 66-72.</w:t>
      </w:r>
    </w:p>
    <w:p w14:paraId="4D3D7F32"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Michalski, S. 1990. An overall framework for preventive conservation and remedial conservation. The American Institute for Conservation of Historic and Artistic Works: preprints of papers presented at the annual meeting. pp. 589-591.</w:t>
      </w:r>
    </w:p>
    <w:p w14:paraId="4B459261"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Michalski, S. 1994 A systematic approach to preservation: Description and integration with other museum activities. </w:t>
      </w:r>
      <w:r w:rsidRPr="00CB1362">
        <w:rPr>
          <w:rFonts w:asciiTheme="minorHAnsi" w:hAnsiTheme="minorHAnsi"/>
          <w:i/>
          <w:iCs/>
          <w:color w:val="000000"/>
          <w:lang w:eastAsia="en-GB"/>
        </w:rPr>
        <w:t>Preprints of the 15th International Congress</w:t>
      </w:r>
      <w:r w:rsidRPr="00CB1362">
        <w:rPr>
          <w:rFonts w:asciiTheme="minorHAnsi" w:hAnsiTheme="minorHAnsi"/>
          <w:color w:val="000000"/>
          <w:lang w:eastAsia="en-GB"/>
        </w:rPr>
        <w:t>. Interna</w:t>
      </w:r>
      <w:r w:rsidRPr="00CB1362">
        <w:rPr>
          <w:rFonts w:asciiTheme="minorHAnsi" w:hAnsiTheme="minorHAnsi"/>
          <w:color w:val="000000"/>
          <w:lang w:eastAsia="en-GB"/>
        </w:rPr>
        <w:softHyphen/>
        <w:t>tional Institute for Conservation of Historic and Artistic Works. 8-11.</w:t>
      </w:r>
    </w:p>
    <w:p w14:paraId="470D7EAF"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Miles, C. (1986). Wood coatings for display and storage cases. Studies in Conservation 31:114-124. </w:t>
      </w:r>
    </w:p>
    <w:p w14:paraId="6BC1EB8B" w14:textId="77777777" w:rsidR="001851D7" w:rsidRPr="00CB1362" w:rsidRDefault="009B5FF9" w:rsidP="001851D7">
      <w:pPr>
        <w:spacing w:before="240"/>
        <w:rPr>
          <w:rFonts w:asciiTheme="minorHAnsi" w:hAnsiTheme="minorHAnsi"/>
          <w:color w:val="0000FF"/>
          <w:u w:val="single"/>
          <w:lang w:eastAsia="en-GB"/>
        </w:rPr>
      </w:pPr>
      <w:hyperlink r:id="rId24" w:history="1">
        <w:r w:rsidR="001851D7" w:rsidRPr="00CB1362">
          <w:rPr>
            <w:rFonts w:asciiTheme="minorHAnsi" w:hAnsiTheme="minorHAnsi"/>
            <w:color w:val="0000FF"/>
            <w:u w:val="single"/>
            <w:lang w:eastAsia="en-GB"/>
          </w:rPr>
          <w:t>Miles, G. 1988. Conservation and collection management: Integration or isolation Original Research Article. International Journal of Museum Management and Curatorship. Volume 7, Issue 2, June 1988, Pages 159–163</w:t>
        </w:r>
      </w:hyperlink>
    </w:p>
    <w:p w14:paraId="097629E3"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Miller, E. (ed.). Museum Collections: Their Roles and Future in Biological Research. Occasional Papers Series No. 25. Victoria: British Columbia Provincial Museum, 1985.</w:t>
      </w:r>
    </w:p>
    <w:p w14:paraId="15319CA5"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Mills, J., T. Yates, J. Childs, R. Parmenter, T. Ksiazek, P. Rollin, and C. Peters. “Guidelines For Working With Rodents Potentially Infected with Hantavirus.” </w:t>
      </w:r>
      <w:r w:rsidRPr="00CB1362">
        <w:rPr>
          <w:rFonts w:asciiTheme="minorHAnsi" w:hAnsiTheme="minorHAnsi"/>
          <w:i/>
          <w:iCs/>
          <w:color w:val="000000"/>
          <w:lang w:eastAsia="en-GB"/>
        </w:rPr>
        <w:t>Journal of Mammalogy</w:t>
      </w:r>
      <w:r w:rsidRPr="00CB1362">
        <w:rPr>
          <w:rFonts w:asciiTheme="minorHAnsi" w:hAnsiTheme="minorHAnsi"/>
          <w:color w:val="000000"/>
          <w:lang w:eastAsia="en-GB"/>
        </w:rPr>
        <w:t>, 76, no 3 (1995): 716-722.</w:t>
      </w:r>
    </w:p>
    <w:p w14:paraId="2B531BBE"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Mills, J.S. White, R. 1994. The Organic chemistry of museum objects. Butterworth-Heinemann 2nd Ed. </w:t>
      </w:r>
    </w:p>
    <w:p w14:paraId="2E5C0B89" w14:textId="77777777" w:rsidR="001851D7" w:rsidRPr="00CB1362" w:rsidRDefault="009B5FF9" w:rsidP="001851D7">
      <w:pPr>
        <w:spacing w:before="240"/>
        <w:rPr>
          <w:rFonts w:asciiTheme="minorHAnsi" w:hAnsiTheme="minorHAnsi"/>
          <w:color w:val="0000FF"/>
          <w:u w:val="single"/>
          <w:lang w:eastAsia="en-GB"/>
        </w:rPr>
      </w:pPr>
      <w:hyperlink r:id="rId25" w:history="1">
        <w:r w:rsidR="001851D7" w:rsidRPr="00CB1362">
          <w:rPr>
            <w:rFonts w:asciiTheme="minorHAnsi" w:hAnsiTheme="minorHAnsi"/>
            <w:color w:val="0000FF"/>
            <w:u w:val="single"/>
            <w:lang w:eastAsia="en-GB"/>
          </w:rPr>
          <w:t>MLA, 2002 Benchmarks in Collection Care for Museums, Archives and Libraries http://www.mla.gov.uk/resources/assets//B/benchmarks_pdf_6849.pdf</w:t>
        </w:r>
      </w:hyperlink>
    </w:p>
    <w:p w14:paraId="1C335380"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MLA, 2003 Registration Scheme for Museums and Galleries: Registration Standard - draft for consultation. http://www.mla.gov.uk/resources/assets//M/musregstd_drft_eng_pdf_6803.pdf</w:t>
      </w:r>
    </w:p>
    <w:p w14:paraId="781708F9"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Monk, R. Bar Code Use in the Mammal Collection at the Museum of Texas Tech University. Museology 8. Lubbock: Texas Tech University Press, 1998</w:t>
      </w:r>
      <w:r w:rsidRPr="00CB1362">
        <w:rPr>
          <w:rFonts w:asciiTheme="minorHAnsi" w:hAnsiTheme="minorHAnsi"/>
          <w:i/>
          <w:iCs/>
          <w:color w:val="000000"/>
          <w:lang w:eastAsia="en-GB"/>
        </w:rPr>
        <w:t>.</w:t>
      </w:r>
    </w:p>
    <w:p w14:paraId="26C0307E"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Moore, S.  2009.  Adhesives for fluid-preserved specimens.  </w:t>
      </w:r>
      <w:r w:rsidRPr="00CB1362">
        <w:rPr>
          <w:rFonts w:asciiTheme="minorHAnsi" w:hAnsiTheme="minorHAnsi"/>
          <w:i/>
          <w:iCs/>
          <w:color w:val="000000"/>
          <w:lang w:eastAsia="en-GB"/>
        </w:rPr>
        <w:t>NatSCA News</w:t>
      </w:r>
      <w:r w:rsidRPr="00CB1362">
        <w:rPr>
          <w:rFonts w:asciiTheme="minorHAnsi" w:hAnsiTheme="minorHAnsi"/>
          <w:color w:val="000000"/>
          <w:lang w:eastAsia="en-GB"/>
        </w:rPr>
        <w:t xml:space="preserve"> 16:32-35.</w:t>
      </w:r>
    </w:p>
    <w:p w14:paraId="36112B2A"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Moore, S.J., 1990 : Investigation into the state of preservation of the E.T. Browne collection of hydromedusae. J. Mar. Biol. Ass. UK (1990) </w:t>
      </w:r>
      <w:r w:rsidRPr="00CB1362">
        <w:rPr>
          <w:rFonts w:asciiTheme="minorHAnsi" w:hAnsiTheme="minorHAnsi"/>
          <w:b/>
          <w:bCs/>
          <w:color w:val="000000"/>
          <w:lang w:eastAsia="en-GB"/>
        </w:rPr>
        <w:t>70</w:t>
      </w:r>
      <w:r w:rsidRPr="00CB1362">
        <w:rPr>
          <w:rFonts w:asciiTheme="minorHAnsi" w:hAnsiTheme="minorHAnsi"/>
          <w:color w:val="000000"/>
          <w:lang w:eastAsia="en-GB"/>
        </w:rPr>
        <w:t>, 477-480</w:t>
      </w:r>
    </w:p>
    <w:p w14:paraId="4BB1B87C"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Morth, A.H. and Smith, E.E. 1970.  Kinetics of Sulfide to sulphate reaction.  American Chemical Society Division of Fuel Chemistry, 10 (1), 83 - 92.</w:t>
      </w:r>
    </w:p>
    <w:p w14:paraId="7BFF38CC" w14:textId="77777777" w:rsidR="001851D7" w:rsidRPr="00CB1362" w:rsidRDefault="001851D7" w:rsidP="001851D7">
      <w:pPr>
        <w:spacing w:before="240"/>
        <w:rPr>
          <w:rFonts w:asciiTheme="minorHAnsi" w:hAnsiTheme="minorHAnsi"/>
          <w:i/>
          <w:iCs/>
          <w:color w:val="000000"/>
          <w:lang w:eastAsia="en-GB"/>
        </w:rPr>
      </w:pPr>
      <w:r w:rsidRPr="00CB1362">
        <w:rPr>
          <w:rFonts w:asciiTheme="minorHAnsi" w:hAnsiTheme="minorHAnsi"/>
          <w:i/>
          <w:iCs/>
          <w:color w:val="000000"/>
          <w:lang w:eastAsia="en-GB"/>
        </w:rPr>
        <w:t>Museum Management and Curatorship</w:t>
      </w:r>
      <w:r w:rsidRPr="00CB1362">
        <w:rPr>
          <w:rFonts w:asciiTheme="minorHAnsi" w:hAnsiTheme="minorHAnsi"/>
          <w:color w:val="000000"/>
          <w:lang w:eastAsia="en-GB"/>
        </w:rPr>
        <w:t>, </w:t>
      </w:r>
      <w:r w:rsidRPr="00CB1362">
        <w:rPr>
          <w:rFonts w:asciiTheme="minorHAnsi" w:hAnsiTheme="minorHAnsi"/>
          <w:i/>
          <w:iCs/>
          <w:color w:val="000000"/>
          <w:lang w:eastAsia="en-GB"/>
        </w:rPr>
        <w:t>Volume 12, Issue 3</w:t>
      </w:r>
      <w:r w:rsidRPr="00CB1362">
        <w:rPr>
          <w:rFonts w:asciiTheme="minorHAnsi" w:hAnsiTheme="minorHAnsi"/>
          <w:color w:val="000000"/>
          <w:lang w:eastAsia="en-GB"/>
        </w:rPr>
        <w:t>, </w:t>
      </w:r>
      <w:r w:rsidRPr="00CB1362">
        <w:rPr>
          <w:rFonts w:asciiTheme="minorHAnsi" w:hAnsiTheme="minorHAnsi"/>
          <w:i/>
          <w:iCs/>
          <w:color w:val="000000"/>
          <w:lang w:eastAsia="en-GB"/>
        </w:rPr>
        <w:t>September 1993</w:t>
      </w:r>
      <w:r w:rsidRPr="00CB1362">
        <w:rPr>
          <w:rFonts w:asciiTheme="minorHAnsi" w:hAnsiTheme="minorHAnsi"/>
          <w:color w:val="000000"/>
          <w:lang w:eastAsia="en-GB"/>
        </w:rPr>
        <w:t>, </w:t>
      </w:r>
      <w:r w:rsidRPr="00CB1362">
        <w:rPr>
          <w:rFonts w:asciiTheme="minorHAnsi" w:hAnsiTheme="minorHAnsi"/>
          <w:i/>
          <w:iCs/>
          <w:color w:val="000000"/>
          <w:lang w:eastAsia="en-GB"/>
        </w:rPr>
        <w:t>Pages 319-321</w:t>
      </w:r>
    </w:p>
    <w:p w14:paraId="0932DC74"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Museums and Galleries Commission.  </w:t>
      </w:r>
      <w:r w:rsidRPr="00CB1362">
        <w:rPr>
          <w:rFonts w:asciiTheme="minorHAnsi" w:hAnsiTheme="minorHAnsi"/>
          <w:i/>
          <w:iCs/>
          <w:color w:val="000000"/>
          <w:lang w:eastAsia="en-GB"/>
        </w:rPr>
        <w:t>Standards in the Museum Care of Archaeological Collections</w:t>
      </w:r>
      <w:r w:rsidRPr="00CB1362">
        <w:rPr>
          <w:rFonts w:asciiTheme="minorHAnsi" w:hAnsiTheme="minorHAnsi"/>
          <w:color w:val="000000"/>
          <w:lang w:eastAsia="en-GB"/>
        </w:rPr>
        <w:t>.  1992.  Relative humidity and temperature for display and storage of archaeological materials, p. 57; Maximum levels of  illuminance and ultraviolet radiation for archaeological materials, p. 58; Relative humidity and temperature for storage of archaeological records, p. 59. Note: this publication acknowledges the need for case-by-case analysis and debate about acceptable levels for storage of archaeological records.</w:t>
      </w:r>
    </w:p>
    <w:p w14:paraId="7F4008A8"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Museums and Galleries Commission.  Standards in the Museum Care of Biological Collections.  1992.  </w:t>
      </w:r>
    </w:p>
    <w:p w14:paraId="56990FEA"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Museums and Galleries Commission. 1992. Standards in the Care of Museum Geological Collections. Museums and Galleries Commission, London.</w:t>
      </w:r>
    </w:p>
    <w:p w14:paraId="490459A7"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Nassau, K. (1983).  The Physics and chemistry of colour.  John Wiley and Sons. NY.</w:t>
      </w:r>
    </w:p>
    <w:p w14:paraId="46F026BF"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Nathanson, David, and Diane Vogt-O’Connor. “Care and Security of Rare Books.” </w:t>
      </w:r>
      <w:r w:rsidRPr="00CB1362">
        <w:rPr>
          <w:rFonts w:asciiTheme="minorHAnsi" w:hAnsiTheme="minorHAnsi"/>
          <w:i/>
          <w:iCs/>
          <w:color w:val="000000"/>
          <w:lang w:eastAsia="en-GB"/>
        </w:rPr>
        <w:t xml:space="preserve">Conserve O Gram </w:t>
      </w:r>
      <w:r w:rsidRPr="00CB1362">
        <w:rPr>
          <w:rFonts w:asciiTheme="minorHAnsi" w:hAnsiTheme="minorHAnsi"/>
          <w:color w:val="000000"/>
          <w:lang w:eastAsia="en-GB"/>
        </w:rPr>
        <w:t>19/2. Washington, DC: National Park Service, Curatorial Services Division, 1993.</w:t>
      </w:r>
    </w:p>
    <w:p w14:paraId="060B4761"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National Park Service. </w:t>
      </w:r>
      <w:r w:rsidRPr="00CB1362">
        <w:rPr>
          <w:rFonts w:asciiTheme="minorHAnsi" w:hAnsiTheme="minorHAnsi"/>
          <w:i/>
          <w:iCs/>
          <w:color w:val="000000"/>
          <w:lang w:eastAsia="en-GB"/>
        </w:rPr>
        <w:t xml:space="preserve">Conserve O Gram </w:t>
      </w:r>
      <w:r w:rsidRPr="00CB1362">
        <w:rPr>
          <w:rFonts w:asciiTheme="minorHAnsi" w:hAnsiTheme="minorHAnsi"/>
          <w:color w:val="000000"/>
          <w:lang w:eastAsia="en-GB"/>
        </w:rPr>
        <w:t>series. Washington, D.C.: National Park Service. Available at &lt;http://www.cr.nps.gov/museum/publications/conserveogram/conserv.html &gt;.</w:t>
      </w:r>
    </w:p>
    <w:p w14:paraId="79BE0D7B"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National Research Council Committee on Hazardous Biological Substances in the Laboratory. </w:t>
      </w:r>
      <w:r w:rsidRPr="00CB1362">
        <w:rPr>
          <w:rFonts w:asciiTheme="minorHAnsi" w:hAnsiTheme="minorHAnsi"/>
          <w:i/>
          <w:iCs/>
          <w:color w:val="000000"/>
          <w:lang w:eastAsia="en-GB"/>
        </w:rPr>
        <w:t xml:space="preserve">Biosafety in the </w:t>
      </w:r>
      <w:r w:rsidRPr="00CB1362">
        <w:rPr>
          <w:rFonts w:asciiTheme="minorHAnsi" w:hAnsiTheme="minorHAnsi"/>
          <w:color w:val="000000"/>
          <w:lang w:eastAsia="en-GB"/>
        </w:rPr>
        <w:t>Laboratory: Prudent Practices for Handling and Disposal of Infectious Materials. Washington, D.C.: National</w:t>
      </w:r>
      <w:r w:rsidRPr="00CB1362">
        <w:rPr>
          <w:rFonts w:asciiTheme="minorHAnsi" w:hAnsiTheme="minorHAnsi"/>
          <w:i/>
          <w:iCs/>
          <w:color w:val="000000"/>
          <w:lang w:eastAsia="en-GB"/>
        </w:rPr>
        <w:t xml:space="preserve"> </w:t>
      </w:r>
      <w:r w:rsidRPr="00CB1362">
        <w:rPr>
          <w:rFonts w:asciiTheme="minorHAnsi" w:hAnsiTheme="minorHAnsi"/>
          <w:color w:val="000000"/>
          <w:lang w:eastAsia="en-GB"/>
        </w:rPr>
        <w:t>Academy of Sciences, 1989.</w:t>
      </w:r>
    </w:p>
    <w:p w14:paraId="0B181F33"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Netherlands Ministry of Welfare, Health and Cultural Affairs 1992a. </w:t>
      </w:r>
      <w:r w:rsidRPr="00CB1362">
        <w:rPr>
          <w:rFonts w:asciiTheme="minorHAnsi" w:hAnsiTheme="minorHAnsi"/>
          <w:i/>
          <w:iCs/>
          <w:color w:val="000000"/>
          <w:lang w:eastAsia="en-GB"/>
        </w:rPr>
        <w:t>Deltaplan, Preser</w:t>
      </w:r>
      <w:r w:rsidRPr="00CB1362">
        <w:rPr>
          <w:rFonts w:asciiTheme="minorHAnsi" w:hAnsiTheme="minorHAnsi"/>
          <w:i/>
          <w:iCs/>
          <w:color w:val="000000"/>
          <w:lang w:eastAsia="en-GB"/>
        </w:rPr>
        <w:softHyphen/>
        <w:t>vation of cultural heritage in the Netherlands</w:t>
      </w:r>
      <w:r w:rsidRPr="00CB1362">
        <w:rPr>
          <w:rFonts w:asciiTheme="minorHAnsi" w:hAnsiTheme="minorHAnsi"/>
          <w:color w:val="000000"/>
          <w:lang w:eastAsia="en-GB"/>
        </w:rPr>
        <w:t>.</w:t>
      </w:r>
    </w:p>
    <w:p w14:paraId="37719037"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Netherlands Ministry of Welfare, Health and Cultural Affairs 1992b. Deltaplan for the preservation of cultural heritage in the Netherlands. Fact Sheet C-11-E-1992.</w:t>
      </w:r>
    </w:p>
    <w:p w14:paraId="1AB659A9"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Nevling, Lorin I., Jr. 1973. Report of the Committee for Recommendations in Desirable Procedures in Herbarium Practice and Ethics. II. Brittonia 25(3): 307-310. </w:t>
      </w:r>
    </w:p>
    <w:p w14:paraId="609A6D67" w14:textId="77777777" w:rsidR="001851D7" w:rsidRPr="00CB1362" w:rsidRDefault="001851D7" w:rsidP="001851D7">
      <w:pPr>
        <w:spacing w:before="240"/>
        <w:rPr>
          <w:rFonts w:asciiTheme="minorHAnsi" w:hAnsiTheme="minorHAnsi"/>
          <w:color w:val="333333"/>
          <w:lang w:eastAsia="en-GB"/>
        </w:rPr>
      </w:pPr>
      <w:r w:rsidRPr="00CB1362">
        <w:rPr>
          <w:rFonts w:asciiTheme="minorHAnsi" w:hAnsiTheme="minorHAnsi"/>
          <w:color w:val="333333"/>
          <w:lang w:eastAsia="en-GB"/>
        </w:rPr>
        <w:t xml:space="preserve">Norton, R. (1990) </w:t>
      </w:r>
      <w:r w:rsidRPr="00CB1362">
        <w:rPr>
          <w:rFonts w:asciiTheme="minorHAnsi" w:hAnsiTheme="minorHAnsi"/>
          <w:color w:val="333333"/>
          <w:u w:val="single"/>
          <w:lang w:eastAsia="en-GB"/>
        </w:rPr>
        <w:t>Technology of Plant Material used in Artefacts</w:t>
      </w:r>
      <w:r w:rsidRPr="00CB1362">
        <w:rPr>
          <w:rFonts w:asciiTheme="minorHAnsi" w:hAnsiTheme="minorHAnsi"/>
          <w:color w:val="333333"/>
          <w:lang w:eastAsia="en-GB"/>
        </w:rPr>
        <w:t xml:space="preserve"> in Mary- Lou Florian, Kronkright, D. P. &amp; Norton, R.E. The Conservation of Objects Made From Plant Material. Los Angeles: Getty Conservation Institute pg: 97-99</w:t>
      </w:r>
    </w:p>
    <w:p w14:paraId="1F63ED6C" w14:textId="77777777" w:rsidR="001851D7" w:rsidRPr="00CB1362" w:rsidRDefault="001851D7" w:rsidP="001851D7">
      <w:pPr>
        <w:spacing w:before="240"/>
        <w:rPr>
          <w:rFonts w:asciiTheme="minorHAnsi" w:hAnsiTheme="minorHAnsi"/>
          <w:color w:val="333333"/>
          <w:lang w:eastAsia="en-GB"/>
        </w:rPr>
      </w:pPr>
      <w:r w:rsidRPr="00CB1362">
        <w:rPr>
          <w:rFonts w:asciiTheme="minorHAnsi" w:hAnsiTheme="minorHAnsi"/>
          <w:color w:val="333333"/>
          <w:lang w:eastAsia="en-GB"/>
        </w:rPr>
        <w:t xml:space="preserve">Norton, R. E. (1996) </w:t>
      </w:r>
      <w:r w:rsidRPr="00CB1362">
        <w:rPr>
          <w:rFonts w:asciiTheme="minorHAnsi" w:hAnsiTheme="minorHAnsi"/>
          <w:color w:val="333333"/>
          <w:u w:val="single"/>
          <w:lang w:eastAsia="en-GB"/>
        </w:rPr>
        <w:t>A Case History of Managing Outbreaks of Webbing Clothes Moth (</w:t>
      </w:r>
      <w:r w:rsidRPr="00CB1362">
        <w:rPr>
          <w:rFonts w:asciiTheme="minorHAnsi" w:hAnsiTheme="minorHAnsi"/>
          <w:i/>
          <w:iCs/>
          <w:color w:val="333333"/>
          <w:u w:val="single"/>
          <w:lang w:eastAsia="en-GB"/>
        </w:rPr>
        <w:t>Tineola bisselliella</w:t>
      </w:r>
      <w:r w:rsidRPr="00CB1362">
        <w:rPr>
          <w:rFonts w:asciiTheme="minorHAnsi" w:hAnsiTheme="minorHAnsi"/>
          <w:color w:val="333333"/>
          <w:u w:val="single"/>
          <w:lang w:eastAsia="en-GB"/>
        </w:rPr>
        <w:t>)</w:t>
      </w:r>
      <w:r w:rsidRPr="00CB1362">
        <w:rPr>
          <w:rFonts w:asciiTheme="minorHAnsi" w:hAnsiTheme="minorHAnsi"/>
          <w:color w:val="333333"/>
          <w:lang w:eastAsia="en-GB"/>
        </w:rPr>
        <w:t xml:space="preserve"> in ICOM committee for conservation, 11th triennial meeting in Edinburgh, Scotland, 1-6 September 1996: Preprints Vol. I pg: 61- 67</w:t>
      </w:r>
    </w:p>
    <w:p w14:paraId="57981C61"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Nudds, J. and C. Pettitt (eds.). The Value and Valuation of Natural Science Collections. Proceedings of the International Conference, Manchester, 1995. London: The Geological Society, 1997.</w:t>
      </w:r>
    </w:p>
    <w:p w14:paraId="01858E68"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Nuovo, G.J., and R.M. Richart.  1989.  Buffered formalin is the superior fixative for the detection of HPV DNA by </w:t>
      </w:r>
      <w:r w:rsidRPr="00CB1362">
        <w:rPr>
          <w:rFonts w:asciiTheme="minorHAnsi" w:hAnsiTheme="minorHAnsi"/>
          <w:i/>
          <w:iCs/>
          <w:color w:val="000000"/>
          <w:lang w:eastAsia="en-GB"/>
        </w:rPr>
        <w:t>In Situ</w:t>
      </w:r>
      <w:r w:rsidRPr="00CB1362">
        <w:rPr>
          <w:rFonts w:asciiTheme="minorHAnsi" w:hAnsiTheme="minorHAnsi"/>
          <w:color w:val="000000"/>
          <w:lang w:eastAsia="en-GB"/>
        </w:rPr>
        <w:t xml:space="preserve"> hybridization analysis.  </w:t>
      </w:r>
      <w:r w:rsidRPr="00CB1362">
        <w:rPr>
          <w:rFonts w:asciiTheme="minorHAnsi" w:hAnsiTheme="minorHAnsi"/>
          <w:i/>
          <w:iCs/>
          <w:color w:val="000000"/>
          <w:lang w:eastAsia="en-GB"/>
        </w:rPr>
        <w:t>American Journal of Pathology</w:t>
      </w:r>
      <w:r w:rsidRPr="00CB1362">
        <w:rPr>
          <w:rFonts w:asciiTheme="minorHAnsi" w:hAnsiTheme="minorHAnsi"/>
          <w:color w:val="000000"/>
          <w:lang w:eastAsia="en-GB"/>
        </w:rPr>
        <w:t xml:space="preserve"> 134(4):807-842.</w:t>
      </w:r>
    </w:p>
    <w:p w14:paraId="7BB4E519"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Nuovo, G.J., and S.J. Silverstein.  1988.  Comparison of formalin, buffered formalin, and Bouin’s fixation on the detection of human papillomavirus deoxyribonucleic acid from genital lesions.  </w:t>
      </w:r>
      <w:r w:rsidRPr="00CB1362">
        <w:rPr>
          <w:rFonts w:asciiTheme="minorHAnsi" w:hAnsiTheme="minorHAnsi"/>
          <w:i/>
          <w:iCs/>
          <w:color w:val="000000"/>
          <w:lang w:eastAsia="en-GB"/>
        </w:rPr>
        <w:t>Laboratory Investigation</w:t>
      </w:r>
      <w:r w:rsidRPr="00CB1362">
        <w:rPr>
          <w:rFonts w:asciiTheme="minorHAnsi" w:hAnsiTheme="minorHAnsi"/>
          <w:color w:val="000000"/>
          <w:lang w:eastAsia="en-GB"/>
        </w:rPr>
        <w:t xml:space="preserve"> 59(5):720-724.</w:t>
      </w:r>
    </w:p>
    <w:p w14:paraId="65C5EE8F"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O'Connor, T. P. (1987). On the structure, chemistry and decay antler, and ivory. Proceedings of a conference held by the United Kingdom Institute for Conservation, Archaeology Section. pp. 6-8.</w:t>
      </w:r>
    </w:p>
    <w:p w14:paraId="755DE0B4"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Odegaard, N., Sadongei, A. and &amp; associates (2005) </w:t>
      </w:r>
      <w:r w:rsidRPr="00CB1362">
        <w:rPr>
          <w:rFonts w:asciiTheme="minorHAnsi" w:hAnsiTheme="minorHAnsi"/>
          <w:i/>
          <w:iCs/>
          <w:color w:val="000000"/>
          <w:lang w:eastAsia="en-GB"/>
        </w:rPr>
        <w:t xml:space="preserve">Old Poisons, New Problems: a museum resource for managing contaminated cultural materials, </w:t>
      </w:r>
      <w:r w:rsidRPr="00CB1362">
        <w:rPr>
          <w:rFonts w:asciiTheme="minorHAnsi" w:hAnsiTheme="minorHAnsi"/>
          <w:color w:val="000000"/>
          <w:lang w:eastAsia="en-GB"/>
        </w:rPr>
        <w:t>AltaMira Press, Oxford.</w:t>
      </w:r>
    </w:p>
    <w:p w14:paraId="2D8243CA"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Oyarzun, R., Higueras, P., Esbrí, J. M. and Pizarro, J. (2007) Mercury in air and plant specimens in herbaria: a pilot study at the MAF Herbarium in Madrid Spain, </w:t>
      </w:r>
      <w:r w:rsidRPr="00CB1362">
        <w:rPr>
          <w:rFonts w:asciiTheme="minorHAnsi" w:hAnsiTheme="minorHAnsi"/>
          <w:i/>
          <w:iCs/>
          <w:color w:val="000000"/>
          <w:lang w:eastAsia="en-GB"/>
        </w:rPr>
        <w:t>Science of the Total Environment,</w:t>
      </w:r>
      <w:r w:rsidRPr="00CB1362">
        <w:rPr>
          <w:rFonts w:asciiTheme="minorHAnsi" w:hAnsiTheme="minorHAnsi"/>
          <w:color w:val="000000"/>
          <w:lang w:eastAsia="en-GB"/>
        </w:rPr>
        <w:t xml:space="preserve"> </w:t>
      </w:r>
      <w:r w:rsidRPr="00CB1362">
        <w:rPr>
          <w:rFonts w:asciiTheme="minorHAnsi" w:hAnsiTheme="minorHAnsi"/>
          <w:b/>
          <w:bCs/>
          <w:color w:val="000000"/>
          <w:lang w:eastAsia="en-GB"/>
        </w:rPr>
        <w:t>387,</w:t>
      </w:r>
      <w:r w:rsidRPr="00CB1362">
        <w:rPr>
          <w:rFonts w:asciiTheme="minorHAnsi" w:hAnsiTheme="minorHAnsi"/>
          <w:color w:val="000000"/>
          <w:lang w:eastAsia="en-GB"/>
        </w:rPr>
        <w:t xml:space="preserve"> 346-352.</w:t>
      </w:r>
    </w:p>
    <w:p w14:paraId="796F7385"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Padfield, T., D. Erhardt, and W. Hopwood. 1982. Trouble in store. In Brommelle, N. S., and G. Thomson (eds.), Science and technology in the service of conservation. Preprints of the Contributions to the Washington Congress, 3-9 September 1982. London: The International Institute for Conservation of Artistic and Historic Works. pp. 19-23.</w:t>
      </w:r>
    </w:p>
    <w:p w14:paraId="43AFBF09"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Palero, F et al.  2010.  DNA extraction from formalin fixed tissue:  new light from the deep sea.  Scientia Marina, 74(3) 465-470.</w:t>
      </w:r>
    </w:p>
    <w:p w14:paraId="48409090"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Pandey, V. N. and Srivastava, A. K. (1995) Prevention of Fungal Damage to our Cultural Heritage of Wood and Leather by Volatile Constituents of Higher Plants, </w:t>
      </w:r>
      <w:r w:rsidRPr="00CB1362">
        <w:rPr>
          <w:rFonts w:asciiTheme="minorHAnsi" w:hAnsiTheme="minorHAnsi"/>
          <w:i/>
          <w:iCs/>
          <w:color w:val="000000"/>
          <w:lang w:eastAsia="en-GB"/>
        </w:rPr>
        <w:t>Biodeterioration of Cultural Property 3,</w:t>
      </w:r>
      <w:r w:rsidRPr="00CB1362">
        <w:rPr>
          <w:rFonts w:asciiTheme="minorHAnsi" w:hAnsiTheme="minorHAnsi"/>
          <w:color w:val="000000"/>
          <w:lang w:eastAsia="en-GB"/>
        </w:rPr>
        <w:t xml:space="preserve"> </w:t>
      </w:r>
      <w:r w:rsidRPr="00CB1362">
        <w:rPr>
          <w:rFonts w:asciiTheme="minorHAnsi" w:hAnsiTheme="minorHAnsi"/>
          <w:b/>
          <w:bCs/>
          <w:color w:val="000000"/>
          <w:lang w:eastAsia="en-GB"/>
        </w:rPr>
        <w:t>1,</w:t>
      </w:r>
      <w:r w:rsidRPr="00CB1362">
        <w:rPr>
          <w:rFonts w:asciiTheme="minorHAnsi" w:hAnsiTheme="minorHAnsi"/>
          <w:color w:val="000000"/>
          <w:lang w:eastAsia="en-GB"/>
        </w:rPr>
        <w:t xml:space="preserve"> 542-547.</w:t>
      </w:r>
    </w:p>
    <w:p w14:paraId="6FF6CB69" w14:textId="77777777" w:rsidR="001851D7" w:rsidRPr="00CB1362" w:rsidRDefault="001851D7" w:rsidP="001851D7">
      <w:pPr>
        <w:spacing w:before="240"/>
        <w:rPr>
          <w:rFonts w:asciiTheme="minorHAnsi" w:hAnsiTheme="minorHAnsi"/>
          <w:color w:val="333333"/>
          <w:lang w:eastAsia="en-GB"/>
        </w:rPr>
      </w:pPr>
      <w:r w:rsidRPr="00CB1362">
        <w:rPr>
          <w:rFonts w:asciiTheme="minorHAnsi" w:hAnsiTheme="minorHAnsi"/>
          <w:color w:val="333333"/>
          <w:lang w:eastAsia="en-GB"/>
        </w:rPr>
        <w:t xml:space="preserve">Parker T. A. (1988) </w:t>
      </w:r>
      <w:r w:rsidRPr="00CB1362">
        <w:rPr>
          <w:rFonts w:asciiTheme="minorHAnsi" w:hAnsiTheme="minorHAnsi"/>
          <w:color w:val="333333"/>
          <w:u w:val="single"/>
          <w:lang w:eastAsia="en-GB"/>
        </w:rPr>
        <w:t>Study on integrated pest management for libraries and archives</w:t>
      </w:r>
      <w:r w:rsidRPr="00CB1362">
        <w:rPr>
          <w:rFonts w:asciiTheme="minorHAnsi" w:hAnsiTheme="minorHAnsi"/>
          <w:color w:val="333333"/>
          <w:lang w:eastAsia="en-GB"/>
        </w:rPr>
        <w:t xml:space="preserve"> London: Diana</w:t>
      </w:r>
    </w:p>
    <w:p w14:paraId="69E678F2"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Parsons, A.L. (1922)  The preservation of mineral specimens.</w:t>
      </w:r>
    </w:p>
    <w:p w14:paraId="49BADB38"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PAS 197:2009, Code of practice for cultural collections management</w:t>
      </w:r>
    </w:p>
    <w:p w14:paraId="2078BE20"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PAS 198:2012 Specification for managing environmental conditions for cultural collections. BSI 2012</w:t>
      </w:r>
    </w:p>
    <w:p w14:paraId="53228FBD"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PD 5454:2012, Guide for the storage and exhibition of archival materials (PD 5454:2012 superseded BS 5454:2000, Recommendations for the storage and exhibition of archival documents and PD 0024:2001, Archival documents – Guide to the interpretation of BS 5454:2000)</w:t>
      </w:r>
    </w:p>
    <w:p w14:paraId="6FF135C0"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Peigler, R. “Shipping of Pinned Insects .” </w:t>
      </w:r>
      <w:r w:rsidRPr="00CB1362">
        <w:rPr>
          <w:rFonts w:asciiTheme="minorHAnsi" w:hAnsiTheme="minorHAnsi"/>
          <w:i/>
          <w:iCs/>
          <w:color w:val="000000"/>
          <w:lang w:eastAsia="en-GB"/>
        </w:rPr>
        <w:t xml:space="preserve">Collection Forum </w:t>
      </w:r>
      <w:r w:rsidRPr="00CB1362">
        <w:rPr>
          <w:rFonts w:asciiTheme="minorHAnsi" w:hAnsiTheme="minorHAnsi"/>
          <w:color w:val="000000"/>
          <w:lang w:eastAsia="en-GB"/>
        </w:rPr>
        <w:t>8, no. 2 (1992): 73-77.</w:t>
      </w:r>
    </w:p>
    <w:p w14:paraId="13A7FCC4"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Pequignot, A., Tumosa, C.S. and von Endt, D.W.  2006. The effects of tanning and fixing processes on the properties of taxidermy skins.  </w:t>
      </w:r>
      <w:r w:rsidRPr="00CB1362">
        <w:rPr>
          <w:rFonts w:asciiTheme="minorHAnsi" w:hAnsiTheme="minorHAnsi"/>
          <w:i/>
          <w:iCs/>
          <w:color w:val="000000"/>
          <w:lang w:eastAsia="en-GB"/>
        </w:rPr>
        <w:t>Collection Forum</w:t>
      </w:r>
      <w:r w:rsidRPr="00CB1362">
        <w:rPr>
          <w:rFonts w:asciiTheme="minorHAnsi" w:hAnsiTheme="minorHAnsi"/>
          <w:color w:val="000000"/>
          <w:lang w:eastAsia="en-GB"/>
        </w:rPr>
        <w:t xml:space="preserve"> 2006; 21(1-2): 133-142. </w:t>
      </w:r>
    </w:p>
    <w:p w14:paraId="2E98A1FA" w14:textId="77777777" w:rsidR="001851D7" w:rsidRPr="00CB1362" w:rsidRDefault="001851D7" w:rsidP="001851D7">
      <w:pPr>
        <w:spacing w:before="240"/>
        <w:rPr>
          <w:rFonts w:asciiTheme="minorHAnsi" w:hAnsiTheme="minorHAnsi"/>
          <w:color w:val="333333"/>
          <w:lang w:eastAsia="en-GB"/>
        </w:rPr>
      </w:pPr>
      <w:r w:rsidRPr="00CB1362">
        <w:rPr>
          <w:rFonts w:asciiTheme="minorHAnsi" w:hAnsiTheme="minorHAnsi"/>
          <w:color w:val="333333"/>
          <w:lang w:eastAsia="en-GB"/>
        </w:rPr>
        <w:t>Pinniger, D. &amp; Winson, P. (2001a) Integrated Pest Management: Practical, Safe and Cost- Effective Advice on the Prevention and Control of Pests in Museum Tokyo Tokyo: National Research Institute of Cultural Properties</w:t>
      </w:r>
    </w:p>
    <w:p w14:paraId="308AC532"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Pinniger, D. (1994) </w:t>
      </w:r>
      <w:r w:rsidRPr="00CB1362">
        <w:rPr>
          <w:rFonts w:asciiTheme="minorHAnsi" w:hAnsiTheme="minorHAnsi"/>
          <w:i/>
          <w:iCs/>
          <w:color w:val="000000"/>
          <w:lang w:eastAsia="en-GB"/>
        </w:rPr>
        <w:t xml:space="preserve">Insect Pests in Museums, </w:t>
      </w:r>
      <w:r w:rsidRPr="00CB1362">
        <w:rPr>
          <w:rFonts w:asciiTheme="minorHAnsi" w:hAnsiTheme="minorHAnsi"/>
          <w:color w:val="000000"/>
          <w:lang w:eastAsia="en-GB"/>
        </w:rPr>
        <w:t>Archetype, London.</w:t>
      </w:r>
    </w:p>
    <w:p w14:paraId="56BBCCAE" w14:textId="77777777" w:rsidR="001851D7" w:rsidRPr="00CB1362" w:rsidRDefault="001851D7" w:rsidP="001851D7">
      <w:pPr>
        <w:spacing w:before="240"/>
        <w:rPr>
          <w:rFonts w:asciiTheme="minorHAnsi" w:hAnsiTheme="minorHAnsi"/>
          <w:color w:val="333333"/>
          <w:lang w:eastAsia="en-GB"/>
        </w:rPr>
      </w:pPr>
      <w:r w:rsidRPr="00CB1362">
        <w:rPr>
          <w:rFonts w:asciiTheme="minorHAnsi" w:hAnsiTheme="minorHAnsi"/>
          <w:color w:val="333333"/>
          <w:lang w:eastAsia="en-GB"/>
        </w:rPr>
        <w:t xml:space="preserve">Pinniger, D. (2001b) </w:t>
      </w:r>
      <w:r w:rsidRPr="00CB1362">
        <w:rPr>
          <w:rFonts w:asciiTheme="minorHAnsi" w:hAnsiTheme="minorHAnsi"/>
          <w:color w:val="333333"/>
          <w:u w:val="single"/>
          <w:lang w:eastAsia="en-GB"/>
        </w:rPr>
        <w:t>New Pests for Old: The Changing Statues of Museum Insect Pests in the UK</w:t>
      </w:r>
      <w:r w:rsidRPr="00CB1362">
        <w:rPr>
          <w:rFonts w:asciiTheme="minorHAnsi" w:hAnsiTheme="minorHAnsi"/>
          <w:color w:val="333333"/>
          <w:lang w:eastAsia="en-GB"/>
        </w:rPr>
        <w:t xml:space="preserve"> in Helen Kingsley, Integrated Pest Management for Collections London: James &amp; James pg: 9-13</w:t>
      </w:r>
    </w:p>
    <w:p w14:paraId="7DA80DEB" w14:textId="77777777" w:rsidR="001851D7" w:rsidRPr="00CB1362" w:rsidRDefault="001851D7" w:rsidP="001851D7">
      <w:pPr>
        <w:spacing w:before="240"/>
        <w:rPr>
          <w:rFonts w:asciiTheme="minorHAnsi" w:hAnsiTheme="minorHAnsi"/>
          <w:color w:val="333333"/>
          <w:lang w:eastAsia="en-GB"/>
        </w:rPr>
      </w:pPr>
      <w:r w:rsidRPr="00CB1362">
        <w:rPr>
          <w:rFonts w:asciiTheme="minorHAnsi" w:hAnsiTheme="minorHAnsi"/>
          <w:color w:val="333333"/>
          <w:lang w:eastAsia="en-GB"/>
        </w:rPr>
        <w:t>Pinniger, D. (2001c) Pest Management in Museums, Archives &amp; Historic Houses London: Archetype</w:t>
      </w:r>
    </w:p>
    <w:p w14:paraId="332AE0FD"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Pinniger, D. “Controlling Insect Pests: Alternatives to Pesticides.” </w:t>
      </w:r>
      <w:r w:rsidRPr="00CB1362">
        <w:rPr>
          <w:rFonts w:asciiTheme="minorHAnsi" w:hAnsiTheme="minorHAnsi"/>
          <w:i/>
          <w:iCs/>
          <w:color w:val="000000"/>
          <w:lang w:eastAsia="en-GB"/>
        </w:rPr>
        <w:t xml:space="preserve">Conserve O Gram </w:t>
      </w:r>
      <w:r w:rsidRPr="00CB1362">
        <w:rPr>
          <w:rFonts w:asciiTheme="minorHAnsi" w:hAnsiTheme="minorHAnsi"/>
          <w:color w:val="000000"/>
          <w:lang w:eastAsia="en-GB"/>
        </w:rPr>
        <w:t>3/8. Washington, D.C.: National Park Service, 1998.</w:t>
      </w:r>
    </w:p>
    <w:p w14:paraId="0F06240D"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Pinniger, D. Insect pests in Museums.  Archetype publications. 1989</w:t>
      </w:r>
    </w:p>
    <w:p w14:paraId="79A1CDE7"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Poole, M. “Preliminary Analysis of the Effects of Cold Storage on Fur Garments and Mammal Skins.” </w:t>
      </w:r>
      <w:r w:rsidRPr="00CB1362">
        <w:rPr>
          <w:rFonts w:asciiTheme="minorHAnsi" w:hAnsiTheme="minorHAnsi"/>
          <w:i/>
          <w:iCs/>
          <w:color w:val="000000"/>
          <w:lang w:eastAsia="en-GB"/>
        </w:rPr>
        <w:t xml:space="preserve">Collection Forum </w:t>
      </w:r>
      <w:r w:rsidRPr="00CB1362">
        <w:rPr>
          <w:rFonts w:asciiTheme="minorHAnsi" w:hAnsiTheme="minorHAnsi"/>
          <w:color w:val="000000"/>
          <w:lang w:eastAsia="en-GB"/>
        </w:rPr>
        <w:t>13, no. 1 (1997): 25-39.</w:t>
      </w:r>
    </w:p>
    <w:p w14:paraId="4F650630"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Prendini, L. et al. 2002.  Obtaining, storing and archiving specimens and tissue samples for use in molecular studies.  In:  Techniques in Molecular Systematics and Evolution. DeSalle, R., Giribet, G and W. Wheeler Eds. Springer Press.</w:t>
      </w:r>
    </w:p>
    <w:p w14:paraId="71AB2F3C"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Pritchard, M. and G. Kruse (comps.). </w:t>
      </w:r>
      <w:r w:rsidRPr="00CB1362">
        <w:rPr>
          <w:rFonts w:asciiTheme="minorHAnsi" w:hAnsiTheme="minorHAnsi"/>
          <w:i/>
          <w:iCs/>
          <w:color w:val="000000"/>
          <w:lang w:eastAsia="en-GB"/>
        </w:rPr>
        <w:t>The Collection and Preservation of Animal Parasites</w:t>
      </w:r>
      <w:r w:rsidRPr="00CB1362">
        <w:rPr>
          <w:rFonts w:asciiTheme="minorHAnsi" w:hAnsiTheme="minorHAnsi"/>
          <w:color w:val="000000"/>
          <w:lang w:eastAsia="en-GB"/>
        </w:rPr>
        <w:t>. Lincoln: University of Nebraska Press, 1982.</w:t>
      </w:r>
    </w:p>
    <w:p w14:paraId="4F3FFBCB"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Pritchard, Mary Hanson, and Gunther Kruse, compilers. The Collection and Preservation of Animals Parasites, The Harold W.Manter Laboratory Technical Bulletin No1 Lincoln and London: University of Nebraska Press, 1982.</w:t>
      </w:r>
    </w:p>
    <w:p w14:paraId="64AB8345"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Purewal, V. (1994) Collection's Condition Survey of Herbarium and Non-herbarium material in the National Museum of Wales Botany Storerooms., </w:t>
      </w:r>
      <w:r w:rsidRPr="00CB1362">
        <w:rPr>
          <w:rFonts w:asciiTheme="minorHAnsi" w:hAnsiTheme="minorHAnsi"/>
          <w:i/>
          <w:iCs/>
          <w:color w:val="000000"/>
          <w:lang w:eastAsia="en-GB"/>
        </w:rPr>
        <w:t>Conservation and the Herbarium</w:t>
      </w:r>
      <w:r w:rsidRPr="00CB1362">
        <w:rPr>
          <w:rFonts w:asciiTheme="minorHAnsi" w:hAnsiTheme="minorHAnsi"/>
          <w:b/>
          <w:bCs/>
          <w:color w:val="000000"/>
          <w:lang w:eastAsia="en-GB"/>
        </w:rPr>
        <w:t>,</w:t>
      </w:r>
      <w:r w:rsidRPr="00CB1362">
        <w:rPr>
          <w:rFonts w:asciiTheme="minorHAnsi" w:hAnsiTheme="minorHAnsi"/>
          <w:color w:val="000000"/>
          <w:lang w:eastAsia="en-GB"/>
        </w:rPr>
        <w:t xml:space="preserve"> 19-28.</w:t>
      </w:r>
    </w:p>
    <w:p w14:paraId="22D7D6D1"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Purewal, V. “An Investigation into the Composition of Botanical Wax Models with a View to Their Conservation.” </w:t>
      </w:r>
      <w:r w:rsidRPr="00CB1362">
        <w:rPr>
          <w:rFonts w:asciiTheme="minorHAnsi" w:hAnsiTheme="minorHAnsi"/>
          <w:i/>
          <w:iCs/>
          <w:color w:val="000000"/>
          <w:lang w:eastAsia="en-GB"/>
        </w:rPr>
        <w:t xml:space="preserve">Collection Forum </w:t>
      </w:r>
      <w:r w:rsidRPr="00CB1362">
        <w:rPr>
          <w:rFonts w:asciiTheme="minorHAnsi" w:hAnsiTheme="minorHAnsi"/>
          <w:color w:val="000000"/>
          <w:lang w:eastAsia="en-GB"/>
        </w:rPr>
        <w:t>13, no. 1 (1997): 11-19.</w:t>
      </w:r>
    </w:p>
    <w:p w14:paraId="4D58E737"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Purewal, V. “The Identification of Hazardous Pesticide and Fungicide Residues on Herbarium Material.” </w:t>
      </w:r>
      <w:r w:rsidRPr="00CB1362">
        <w:rPr>
          <w:rFonts w:asciiTheme="minorHAnsi" w:hAnsiTheme="minorHAnsi"/>
          <w:i/>
          <w:iCs/>
          <w:color w:val="000000"/>
          <w:lang w:eastAsia="en-GB"/>
        </w:rPr>
        <w:t xml:space="preserve">SSCR Journal </w:t>
      </w:r>
      <w:r w:rsidRPr="00CB1362">
        <w:rPr>
          <w:rFonts w:asciiTheme="minorHAnsi" w:hAnsiTheme="minorHAnsi"/>
          <w:color w:val="000000"/>
          <w:lang w:eastAsia="en-GB"/>
        </w:rPr>
        <w:t>10, no. 4 (1999): 5-9.</w:t>
      </w:r>
    </w:p>
    <w:p w14:paraId="66AB1A45"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Purewal, V., Colston, B. and Röhrs, S. (2008) Developing a simple screening method for the identification of historic biocide residues on herbarium material in museum collections, </w:t>
      </w:r>
      <w:r w:rsidRPr="00CB1362">
        <w:rPr>
          <w:rFonts w:asciiTheme="minorHAnsi" w:hAnsiTheme="minorHAnsi"/>
          <w:i/>
          <w:iCs/>
          <w:color w:val="000000"/>
          <w:lang w:eastAsia="en-GB"/>
        </w:rPr>
        <w:t>X-Ray Spectrometry,</w:t>
      </w:r>
      <w:r w:rsidRPr="00CB1362">
        <w:rPr>
          <w:rFonts w:asciiTheme="minorHAnsi" w:hAnsiTheme="minorHAnsi"/>
          <w:color w:val="000000"/>
          <w:lang w:eastAsia="en-GB"/>
        </w:rPr>
        <w:t xml:space="preserve"> </w:t>
      </w:r>
      <w:r w:rsidRPr="00CB1362">
        <w:rPr>
          <w:rFonts w:asciiTheme="minorHAnsi" w:hAnsiTheme="minorHAnsi"/>
          <w:b/>
          <w:bCs/>
          <w:color w:val="000000"/>
          <w:lang w:eastAsia="en-GB"/>
        </w:rPr>
        <w:t>37,</w:t>
      </w:r>
      <w:r w:rsidRPr="00CB1362">
        <w:rPr>
          <w:rFonts w:asciiTheme="minorHAnsi" w:hAnsiTheme="minorHAnsi"/>
          <w:color w:val="000000"/>
          <w:lang w:eastAsia="en-GB"/>
        </w:rPr>
        <w:t xml:space="preserve"> 137-141.</w:t>
      </w:r>
    </w:p>
    <w:p w14:paraId="4D1BBB7B"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Raphael, Toby, and Ellen McCrady. “Leather Dressing: To Dress or Not To Dress.” </w:t>
      </w:r>
      <w:r w:rsidRPr="00CB1362">
        <w:rPr>
          <w:rFonts w:asciiTheme="minorHAnsi" w:hAnsiTheme="minorHAnsi"/>
          <w:i/>
          <w:iCs/>
          <w:color w:val="000000"/>
          <w:lang w:eastAsia="en-GB"/>
        </w:rPr>
        <w:t xml:space="preserve">Conserve O Gram </w:t>
      </w:r>
      <w:r w:rsidRPr="00CB1362">
        <w:rPr>
          <w:rFonts w:asciiTheme="minorHAnsi" w:hAnsiTheme="minorHAnsi"/>
          <w:color w:val="000000"/>
          <w:lang w:eastAsia="en-GB"/>
        </w:rPr>
        <w:t>9/1. Washington, DC: National Park Service, Curatorial Services Division, 1993.</w:t>
      </w:r>
    </w:p>
    <w:p w14:paraId="3BF44589" w14:textId="77777777" w:rsidR="001851D7" w:rsidRPr="00CB1362" w:rsidRDefault="001851D7" w:rsidP="001851D7">
      <w:pPr>
        <w:spacing w:before="240"/>
        <w:rPr>
          <w:rFonts w:asciiTheme="minorHAnsi" w:hAnsiTheme="minorHAnsi"/>
          <w:i/>
          <w:iCs/>
          <w:color w:val="000000"/>
          <w:lang w:eastAsia="en-GB"/>
        </w:rPr>
      </w:pPr>
      <w:r w:rsidRPr="00CB1362">
        <w:rPr>
          <w:rFonts w:asciiTheme="minorHAnsi" w:hAnsiTheme="minorHAnsi"/>
          <w:i/>
          <w:iCs/>
          <w:color w:val="000000"/>
          <w:lang w:eastAsia="en-GB"/>
        </w:rPr>
        <w:t xml:space="preserve">Raphael, Toby, and Ellen McCrady. Ethnographic Skin and Leather Products: A Call for Conservative Treatment. Published </w:t>
      </w:r>
      <w:r w:rsidRPr="00CB1362">
        <w:rPr>
          <w:rFonts w:asciiTheme="minorHAnsi" w:hAnsiTheme="minorHAnsi"/>
          <w:color w:val="000000"/>
          <w:lang w:eastAsia="en-GB"/>
        </w:rPr>
        <w:t>Proceedings of Symposium ‘86: The Care and Preservation of Ethnological Materials. Ottawa, Canada: Canadian Conservation Institute, 1986.</w:t>
      </w:r>
    </w:p>
    <w:p w14:paraId="251C692B"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Raphael, Toby. “An Insect Pest Control Procedure: The Freezing Process.” </w:t>
      </w:r>
      <w:r w:rsidRPr="00CB1362">
        <w:rPr>
          <w:rFonts w:asciiTheme="minorHAnsi" w:hAnsiTheme="minorHAnsi"/>
          <w:i/>
          <w:iCs/>
          <w:color w:val="000000"/>
          <w:lang w:eastAsia="en-GB"/>
        </w:rPr>
        <w:t xml:space="preserve">Conserve O Gram </w:t>
      </w:r>
      <w:r w:rsidRPr="00CB1362">
        <w:rPr>
          <w:rFonts w:asciiTheme="minorHAnsi" w:hAnsiTheme="minorHAnsi"/>
          <w:color w:val="000000"/>
          <w:lang w:eastAsia="en-GB"/>
        </w:rPr>
        <w:t>3/6. Washington, DC: National Park Service, Curatorial Services Division, 1994.</w:t>
      </w:r>
    </w:p>
    <w:p w14:paraId="4DFB6CA3"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Raphael, Toby. “Preventive Conservation Recommendations for Organic Objects.” </w:t>
      </w:r>
      <w:r w:rsidRPr="00CB1362">
        <w:rPr>
          <w:rFonts w:asciiTheme="minorHAnsi" w:hAnsiTheme="minorHAnsi"/>
          <w:i/>
          <w:iCs/>
          <w:color w:val="000000"/>
          <w:lang w:eastAsia="en-GB"/>
        </w:rPr>
        <w:t xml:space="preserve">Conserve O Gram </w:t>
      </w:r>
      <w:r w:rsidRPr="00CB1362">
        <w:rPr>
          <w:rFonts w:asciiTheme="minorHAnsi" w:hAnsiTheme="minorHAnsi"/>
          <w:color w:val="000000"/>
          <w:lang w:eastAsia="en-GB"/>
        </w:rPr>
        <w:t>1/3. Washington, DC: National Park Service, Curatorial Services Division, 1993.</w:t>
      </w:r>
    </w:p>
    <w:p w14:paraId="41839723"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Ratcliffe, B. and C. Messenger. “Vial Support System for Fluid Collections.” In </w:t>
      </w:r>
      <w:r w:rsidRPr="00CB1362">
        <w:rPr>
          <w:rFonts w:asciiTheme="minorHAnsi" w:hAnsiTheme="minorHAnsi"/>
          <w:i/>
          <w:iCs/>
          <w:color w:val="000000"/>
          <w:lang w:eastAsia="en-GB"/>
        </w:rPr>
        <w:t>Storage of Natural History Collections: Ideas and Practical Solutions</w:t>
      </w:r>
      <w:r w:rsidRPr="00CB1362">
        <w:rPr>
          <w:rFonts w:asciiTheme="minorHAnsi" w:hAnsiTheme="minorHAnsi"/>
          <w:color w:val="000000"/>
          <w:lang w:eastAsia="en-GB"/>
        </w:rPr>
        <w:t>, edited by C. Rose and A. de Torres, 21-214. Washington, D.C.: Society for the Preservation of Natural History Collections, 1992.</w:t>
      </w:r>
    </w:p>
    <w:p w14:paraId="7049DF19"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Reed, R. </w:t>
      </w:r>
      <w:r w:rsidRPr="00CB1362">
        <w:rPr>
          <w:rFonts w:asciiTheme="minorHAnsi" w:hAnsiTheme="minorHAnsi"/>
          <w:i/>
          <w:iCs/>
          <w:color w:val="000000"/>
          <w:lang w:eastAsia="en-GB"/>
        </w:rPr>
        <w:t>Ancient Skins, Parchments and Leathers</w:t>
      </w:r>
      <w:r w:rsidRPr="00CB1362">
        <w:rPr>
          <w:rFonts w:asciiTheme="minorHAnsi" w:hAnsiTheme="minorHAnsi"/>
          <w:color w:val="000000"/>
          <w:lang w:eastAsia="en-GB"/>
        </w:rPr>
        <w:t>. London: Seminar Press, 1972.</w:t>
      </w:r>
    </w:p>
    <w:p w14:paraId="5D00A390"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Richmond, J., and R. McKinney (eds.). </w:t>
      </w:r>
      <w:r w:rsidRPr="00CB1362">
        <w:rPr>
          <w:rFonts w:asciiTheme="minorHAnsi" w:hAnsiTheme="minorHAnsi"/>
          <w:i/>
          <w:iCs/>
          <w:color w:val="000000"/>
          <w:lang w:eastAsia="en-GB"/>
        </w:rPr>
        <w:t>Biosafety in Microbiological and Biomedical Laboratories</w:t>
      </w:r>
      <w:r w:rsidRPr="00CB1362">
        <w:rPr>
          <w:rFonts w:asciiTheme="minorHAnsi" w:hAnsiTheme="minorHAnsi"/>
          <w:color w:val="000000"/>
          <w:lang w:eastAsia="en-GB"/>
        </w:rPr>
        <w:t>. 4</w:t>
      </w:r>
      <w:r w:rsidRPr="00CB1362">
        <w:rPr>
          <w:rFonts w:asciiTheme="minorHAnsi" w:hAnsiTheme="minorHAnsi"/>
          <w:color w:val="000000"/>
          <w:vertAlign w:val="superscript"/>
          <w:lang w:eastAsia="en-GB"/>
        </w:rPr>
        <w:t>th</w:t>
      </w:r>
      <w:r w:rsidRPr="00CB1362">
        <w:rPr>
          <w:rFonts w:asciiTheme="minorHAnsi" w:hAnsiTheme="minorHAnsi"/>
          <w:color w:val="000000"/>
          <w:lang w:eastAsia="en-GB"/>
        </w:rPr>
        <w:t xml:space="preserve"> rev. ed. U.S. Department of Health and Human Services, Public Health Service, Centers for Disease Control and Prevention, and National Institutes of Health, 1999. Available on the web at: &lt;http://www.cdc.gov/od/ohs/biosfty/biosfty.htm&gt;.</w:t>
      </w:r>
    </w:p>
    <w:p w14:paraId="7C8FB149"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Ritchie J. 1924. Preservation of Zoological specimens in Fluid to preserve their natural colour. Museum J 1924 23 191-193.</w:t>
      </w:r>
    </w:p>
    <w:p w14:paraId="2F9145E4"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Rixon, A., 1976 Fossil Animal Remains - Their Preparation and Conservation, Athlone Press.</w:t>
      </w:r>
    </w:p>
    <w:p w14:paraId="733305C8"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Robilliard GA(1969) a method of colour preservation in opiesthobranch molluscs Veliger 1969 11 289.</w:t>
      </w:r>
    </w:p>
    <w:p w14:paraId="0771AE37"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Rogers, B.B., L.C. Alpert, E.A.S. Hine, and G.J. Buffone.  1990.  Analysis of DNA in fresh and fixed tissue by the polymerase chain reaction.  </w:t>
      </w:r>
      <w:r w:rsidRPr="00CB1362">
        <w:rPr>
          <w:rFonts w:asciiTheme="minorHAnsi" w:hAnsiTheme="minorHAnsi"/>
          <w:i/>
          <w:iCs/>
          <w:color w:val="000000"/>
          <w:lang w:eastAsia="en-GB"/>
        </w:rPr>
        <w:t>American Journal of Pathology</w:t>
      </w:r>
      <w:r w:rsidRPr="00CB1362">
        <w:rPr>
          <w:rFonts w:asciiTheme="minorHAnsi" w:hAnsiTheme="minorHAnsi"/>
          <w:color w:val="000000"/>
          <w:lang w:eastAsia="en-GB"/>
        </w:rPr>
        <w:t xml:space="preserve"> 136(3):541-548.</w:t>
      </w:r>
    </w:p>
    <w:p w14:paraId="2F351E51"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Rogers, B.B., L.C. Alpert, E.A.S. Hine, and G.J. Buffone.  1990.  Analysis of DNA in fresh and fixed tissue by the polymerase chain reaction.  </w:t>
      </w:r>
      <w:r w:rsidRPr="00CB1362">
        <w:rPr>
          <w:rFonts w:asciiTheme="minorHAnsi" w:hAnsiTheme="minorHAnsi"/>
          <w:i/>
          <w:iCs/>
          <w:color w:val="000000"/>
          <w:lang w:eastAsia="en-GB"/>
        </w:rPr>
        <w:t>American Journal of Pathology</w:t>
      </w:r>
      <w:r w:rsidRPr="00CB1362">
        <w:rPr>
          <w:rFonts w:asciiTheme="minorHAnsi" w:hAnsiTheme="minorHAnsi"/>
          <w:color w:val="000000"/>
          <w:lang w:eastAsia="en-GB"/>
        </w:rPr>
        <w:t xml:space="preserve"> 136(3):541-548.</w:t>
      </w:r>
    </w:p>
    <w:p w14:paraId="23D8D4F5"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Rogers, S., M. Schmidt, and T Gütebier. An Annotated Bibliography on Preparation, Taxidermy and Collection </w:t>
      </w:r>
      <w:r w:rsidRPr="00CB1362">
        <w:rPr>
          <w:rFonts w:asciiTheme="minorHAnsi" w:hAnsiTheme="minorHAnsi"/>
          <w:i/>
          <w:iCs/>
          <w:color w:val="000000"/>
          <w:lang w:eastAsia="en-GB"/>
        </w:rPr>
        <w:t>Management of Vertebrates with Emphasis on Birds</w:t>
      </w:r>
      <w:r w:rsidRPr="00CB1362">
        <w:rPr>
          <w:rFonts w:asciiTheme="minorHAnsi" w:hAnsiTheme="minorHAnsi"/>
          <w:color w:val="000000"/>
          <w:lang w:eastAsia="en-GB"/>
        </w:rPr>
        <w:t>. Special Publication No. 15. Pittsburgh: Carnegie Museum of Natural History, 1989.</w:t>
      </w:r>
    </w:p>
    <w:p w14:paraId="506E7213"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Rohdenburg GL (1930) The preservation of specimens in colour. Science NY 1930 71 134-135.</w:t>
      </w:r>
    </w:p>
    <w:p w14:paraId="381B3026"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Rollins, Reed C. 1955. The Archer method for mounting herbarium specimens. </w:t>
      </w:r>
      <w:r w:rsidRPr="00CB1362">
        <w:rPr>
          <w:rFonts w:asciiTheme="minorHAnsi" w:hAnsiTheme="minorHAnsi"/>
          <w:i/>
          <w:iCs/>
          <w:color w:val="000000"/>
          <w:lang w:eastAsia="en-GB"/>
        </w:rPr>
        <w:t>Rhodora</w:t>
      </w:r>
      <w:r w:rsidRPr="00CB1362">
        <w:rPr>
          <w:rFonts w:asciiTheme="minorHAnsi" w:hAnsiTheme="minorHAnsi"/>
          <w:color w:val="000000"/>
          <w:lang w:eastAsia="en-GB"/>
        </w:rPr>
        <w:t xml:space="preserve"> 57: 294-299.</w:t>
      </w:r>
    </w:p>
    <w:p w14:paraId="0612F534"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Rose, C. L., and A. R. de Torres (eds.). Storage of Natural History Collections: Ideas and Practical Solutions. Washington, D.C.: Society for the Preservation of Natural History Collections, 1992.</w:t>
      </w:r>
    </w:p>
    <w:p w14:paraId="205585BD"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Rose, C., C. Hawks, and H. Genoways (eds.). Storage of Natural History Collections: A Preventive Conservation </w:t>
      </w:r>
      <w:r w:rsidRPr="00CB1362">
        <w:rPr>
          <w:rFonts w:asciiTheme="minorHAnsi" w:hAnsiTheme="minorHAnsi"/>
          <w:i/>
          <w:iCs/>
          <w:color w:val="000000"/>
          <w:lang w:eastAsia="en-GB"/>
        </w:rPr>
        <w:t>Approach</w:t>
      </w:r>
      <w:r w:rsidRPr="00CB1362">
        <w:rPr>
          <w:rFonts w:asciiTheme="minorHAnsi" w:hAnsiTheme="minorHAnsi"/>
          <w:color w:val="000000"/>
          <w:lang w:eastAsia="en-GB"/>
        </w:rPr>
        <w:t>. Washington, D.C.: Society for the Preservation of Natural History Collections, 1995.</w:t>
      </w:r>
    </w:p>
    <w:p w14:paraId="0BF85FD5"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Rose, C., S. Williams, and J. Gisbert. (eds.). Current Issues, Initiatives, and Future Directions for the Preservation </w:t>
      </w:r>
      <w:r w:rsidRPr="00CB1362">
        <w:rPr>
          <w:rFonts w:asciiTheme="minorHAnsi" w:hAnsiTheme="minorHAnsi"/>
          <w:i/>
          <w:iCs/>
          <w:color w:val="000000"/>
          <w:lang w:eastAsia="en-GB"/>
        </w:rPr>
        <w:t>and Conservation of Natural History Collections</w:t>
      </w:r>
      <w:r w:rsidRPr="00CB1362">
        <w:rPr>
          <w:rFonts w:asciiTheme="minorHAnsi" w:hAnsiTheme="minorHAnsi"/>
          <w:color w:val="000000"/>
          <w:lang w:eastAsia="en-GB"/>
        </w:rPr>
        <w:t>. Vol. 3 in Proceedings of the International Symposium and First World Congress on the Preservation and Conservation of Natural History Collections, Madrid, 10-15 May 1992. Madrid: Consejería de Educación y Cultura, Comunidad de Madrid, y Dirección General de Bellas Artes y Archivos, Ministerior de Cultura, 1993.</w:t>
      </w:r>
    </w:p>
    <w:p w14:paraId="52811C62"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Rose, C.L., and de Torres, A.R. (eds) 1992.  Storage of Natural History Collections: Ideas and Practical Solutions. Society for the Preservation of Natural History Collections.</w:t>
      </w:r>
    </w:p>
    <w:p w14:paraId="3E2AC9AC"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Rose, C.L., Hawks, C.A. and Genoways, H.H. (eds) 1995.  Storage of Natural History Collections: A Preventive Conservation Approach.  Volume 1. Society for the Preservation of Natural History Collections.</w:t>
      </w:r>
    </w:p>
    <w:p w14:paraId="0A879ECF"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Russ, J.L., C.J. Kolman, S.L. Jewett, and N. Tuross.  1997.  The whites of their eyes: criteria for selection of fluid stored fish for molecular studies.  Poster abstract, annual meeting of the Society for the Preservation of Natural History Collections,  University of Wisconsin-Madison, 8-13 July 1997.</w:t>
      </w:r>
    </w:p>
    <w:p w14:paraId="0FE41E14"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Ruysch, F 1710. Thesaurus Animalium. Amsterdam.</w:t>
      </w:r>
    </w:p>
    <w:p w14:paraId="3D62A58E"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S.B. Hanna, The use of organo-silanes for the treatment of limestone in an advance state of deterioration. 171 - 176 In Adhesives and Consolidants, preprints, IIC meeting Paris, 1984</w:t>
      </w:r>
    </w:p>
    <w:p w14:paraId="0C760C96"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Sambrook J, Firitsch E.F. and Maniatis T (1989) Molecular cloning. 2</w:t>
      </w:r>
      <w:r w:rsidRPr="00CB1362">
        <w:rPr>
          <w:rFonts w:asciiTheme="minorHAnsi" w:hAnsiTheme="minorHAnsi"/>
          <w:color w:val="000000"/>
          <w:vertAlign w:val="superscript"/>
          <w:lang w:eastAsia="en-GB"/>
        </w:rPr>
        <w:t>nd</w:t>
      </w:r>
      <w:r w:rsidRPr="00CB1362">
        <w:rPr>
          <w:rFonts w:asciiTheme="minorHAnsi" w:hAnsiTheme="minorHAnsi"/>
          <w:color w:val="000000"/>
          <w:lang w:eastAsia="en-GB"/>
        </w:rPr>
        <w:t xml:space="preserve"> edition Cold Spring Harbor Laboratory Press, Cold Spring harbour, NY.</w:t>
      </w:r>
    </w:p>
    <w:p w14:paraId="27CD7B5C"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Samyn, Y., et al : Sea cucumber preservation for taxonomic identification in : Advances in sea cucumber aquaculture and management FAO Fisheries Technical Paper 463, Ed. Lovatelli, A. http://www.fao.org/docrep/007/y5501e/y5501e1c.htm#bm48</w:t>
      </w:r>
    </w:p>
    <w:p w14:paraId="110239FD"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Saunders, D. (1997) Lighting for Conservation, </w:t>
      </w:r>
      <w:r w:rsidRPr="00CB1362">
        <w:rPr>
          <w:rFonts w:asciiTheme="minorHAnsi" w:hAnsiTheme="minorHAnsi"/>
          <w:i/>
          <w:iCs/>
          <w:color w:val="000000"/>
          <w:lang w:eastAsia="en-GB"/>
        </w:rPr>
        <w:t>National Museum Practice,</w:t>
      </w:r>
      <w:r w:rsidRPr="00CB1362">
        <w:rPr>
          <w:rFonts w:asciiTheme="minorHAnsi" w:hAnsiTheme="minorHAnsi"/>
          <w:color w:val="000000"/>
          <w:lang w:eastAsia="en-GB"/>
        </w:rPr>
        <w:t xml:space="preserve"> </w:t>
      </w:r>
      <w:r w:rsidRPr="00CB1362">
        <w:rPr>
          <w:rFonts w:asciiTheme="minorHAnsi" w:hAnsiTheme="minorHAnsi"/>
          <w:b/>
          <w:bCs/>
          <w:color w:val="000000"/>
          <w:lang w:eastAsia="en-GB"/>
        </w:rPr>
        <w:t>6,</w:t>
      </w:r>
      <w:r w:rsidRPr="00CB1362">
        <w:rPr>
          <w:rFonts w:asciiTheme="minorHAnsi" w:hAnsiTheme="minorHAnsi"/>
          <w:color w:val="000000"/>
          <w:lang w:eastAsia="en-GB"/>
        </w:rPr>
        <w:t xml:space="preserve"> 42-45.</w:t>
      </w:r>
    </w:p>
    <w:p w14:paraId="1D774FEA"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Savile, D. B. O. (Ed.) (1962) </w:t>
      </w:r>
      <w:r w:rsidRPr="00CB1362">
        <w:rPr>
          <w:rFonts w:asciiTheme="minorHAnsi" w:hAnsiTheme="minorHAnsi"/>
          <w:i/>
          <w:iCs/>
          <w:color w:val="000000"/>
          <w:lang w:eastAsia="en-GB"/>
        </w:rPr>
        <w:t xml:space="preserve">Collection and Care of Botanical Specimens, </w:t>
      </w:r>
      <w:r w:rsidRPr="00CB1362">
        <w:rPr>
          <w:rFonts w:asciiTheme="minorHAnsi" w:hAnsiTheme="minorHAnsi"/>
          <w:color w:val="000000"/>
          <w:lang w:eastAsia="en-GB"/>
        </w:rPr>
        <w:t>Research Branch, Canada Department of Agriculture, Ottawa.</w:t>
      </w:r>
    </w:p>
    <w:p w14:paraId="054195E9"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Scott, N. and A. Aquino-Shuster. “The Effects of Freezing on Formalin Preservation of Specimens of Frogs and Snakes.” </w:t>
      </w:r>
      <w:r w:rsidRPr="00CB1362">
        <w:rPr>
          <w:rFonts w:asciiTheme="minorHAnsi" w:hAnsiTheme="minorHAnsi"/>
          <w:i/>
          <w:iCs/>
          <w:color w:val="000000"/>
          <w:lang w:eastAsia="en-GB"/>
        </w:rPr>
        <w:t xml:space="preserve">Collection Forum </w:t>
      </w:r>
      <w:r w:rsidRPr="00CB1362">
        <w:rPr>
          <w:rFonts w:asciiTheme="minorHAnsi" w:hAnsiTheme="minorHAnsi"/>
          <w:color w:val="000000"/>
          <w:lang w:eastAsia="en-GB"/>
        </w:rPr>
        <w:t>5, no. 2 (1989): 41-46.</w:t>
      </w:r>
    </w:p>
    <w:p w14:paraId="4020AD36"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Sendall, K. and G.W. Hughes.  1996.  Correcting alcohol concentrations.  </w:t>
      </w:r>
      <w:r w:rsidRPr="00CB1362">
        <w:rPr>
          <w:rFonts w:asciiTheme="minorHAnsi" w:hAnsiTheme="minorHAnsi"/>
          <w:i/>
          <w:iCs/>
          <w:color w:val="000000"/>
          <w:lang w:eastAsia="en-GB"/>
        </w:rPr>
        <w:t>Society for the Preservation of Natural History Collections Newsletter</w:t>
      </w:r>
      <w:r w:rsidRPr="00CB1362">
        <w:rPr>
          <w:rFonts w:asciiTheme="minorHAnsi" w:hAnsiTheme="minorHAnsi"/>
          <w:color w:val="000000"/>
          <w:lang w:eastAsia="en-GB"/>
        </w:rPr>
        <w:t xml:space="preserve"> 11(1):6-7.  </w:t>
      </w:r>
    </w:p>
    <w:p w14:paraId="40A1D8D8"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Seutin, G., B.N. White and P.T. Boag.  1991.  Preservation of avian blood and tissue samples for DNA analysis.  </w:t>
      </w:r>
      <w:r w:rsidRPr="00CB1362">
        <w:rPr>
          <w:rFonts w:asciiTheme="minorHAnsi" w:hAnsiTheme="minorHAnsi"/>
          <w:i/>
          <w:iCs/>
          <w:color w:val="000000"/>
          <w:lang w:eastAsia="en-GB"/>
        </w:rPr>
        <w:t>Canadian Journal of Zoology</w:t>
      </w:r>
      <w:r w:rsidRPr="00CB1362">
        <w:rPr>
          <w:rFonts w:asciiTheme="minorHAnsi" w:hAnsiTheme="minorHAnsi"/>
          <w:color w:val="000000"/>
          <w:lang w:eastAsia="en-GB"/>
        </w:rPr>
        <w:t xml:space="preserve"> 69:82-90. </w:t>
      </w:r>
    </w:p>
    <w:p w14:paraId="1C08A359"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Shchepanek, M. “Observations of Temperature and Relative Humidity During the Cooling and Warming of Botanical Specimens for Insect Pest Control.” </w:t>
      </w:r>
      <w:r w:rsidRPr="00CB1362">
        <w:rPr>
          <w:rFonts w:asciiTheme="minorHAnsi" w:hAnsiTheme="minorHAnsi"/>
          <w:i/>
          <w:iCs/>
          <w:color w:val="000000"/>
          <w:lang w:eastAsia="en-GB"/>
        </w:rPr>
        <w:t xml:space="preserve">Collection Forum </w:t>
      </w:r>
      <w:r w:rsidRPr="00CB1362">
        <w:rPr>
          <w:rFonts w:asciiTheme="minorHAnsi" w:hAnsiTheme="minorHAnsi"/>
          <w:color w:val="000000"/>
          <w:lang w:eastAsia="en-GB"/>
        </w:rPr>
        <w:t>12, no. 1 (1996): 1-7.</w:t>
      </w:r>
    </w:p>
    <w:p w14:paraId="126F4EBF"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Shedlock AM, Haygood MG, Pietsch TW and Bentzen P 1997: Enhanced DNA extraction and PCR amplification of mitochondrial genes from fomalin fixed museum specimens. Biotechniques 22(3) : 394-400</w:t>
      </w:r>
    </w:p>
    <w:p w14:paraId="532CBED1"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Shetler, S. G. 1969. The Herbarium: Past, Present, and Future. Proc. Biol. Soc. Wash. 82: 687-758. </w:t>
      </w:r>
    </w:p>
    <w:p w14:paraId="76A13210"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Simione, F. “Storage in Standards and Ultra-Cold Freezers: Living Biological Specimens.” In </w:t>
      </w:r>
      <w:r w:rsidRPr="00CB1362">
        <w:rPr>
          <w:rFonts w:asciiTheme="minorHAnsi" w:hAnsiTheme="minorHAnsi"/>
          <w:i/>
          <w:iCs/>
          <w:color w:val="000000"/>
          <w:lang w:eastAsia="en-GB"/>
        </w:rPr>
        <w:t xml:space="preserve">Storage of Natural </w:t>
      </w:r>
      <w:r w:rsidRPr="00CB1362">
        <w:rPr>
          <w:rFonts w:asciiTheme="minorHAnsi" w:hAnsiTheme="minorHAnsi"/>
          <w:color w:val="000000"/>
          <w:lang w:eastAsia="en-GB"/>
        </w:rPr>
        <w:t>History Collections: A Preventive Conservation Approach, edited by C. Rose, C. Hawks, and H. Genoways,</w:t>
      </w:r>
      <w:r w:rsidRPr="00CB1362">
        <w:rPr>
          <w:rFonts w:asciiTheme="minorHAnsi" w:hAnsiTheme="minorHAnsi"/>
          <w:i/>
          <w:iCs/>
          <w:color w:val="000000"/>
          <w:lang w:eastAsia="en-GB"/>
        </w:rPr>
        <w:t xml:space="preserve"> </w:t>
      </w:r>
      <w:r w:rsidRPr="00CB1362">
        <w:rPr>
          <w:rFonts w:asciiTheme="minorHAnsi" w:hAnsiTheme="minorHAnsi"/>
          <w:color w:val="000000"/>
          <w:lang w:eastAsia="en-GB"/>
        </w:rPr>
        <w:t>157-186. Washington, D.C.: Society for the Preservation of Natural History Collections, 1995.</w:t>
      </w:r>
    </w:p>
    <w:p w14:paraId="210A7D5C"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Simione, F. “Storage of Living Cells in Culture.” In Storage of Natural History Collections: Ideas and Practical </w:t>
      </w:r>
      <w:r w:rsidRPr="00CB1362">
        <w:rPr>
          <w:rFonts w:asciiTheme="minorHAnsi" w:hAnsiTheme="minorHAnsi"/>
          <w:i/>
          <w:iCs/>
          <w:color w:val="000000"/>
          <w:lang w:eastAsia="en-GB"/>
        </w:rPr>
        <w:t>Solutions</w:t>
      </w:r>
      <w:r w:rsidRPr="00CB1362">
        <w:rPr>
          <w:rFonts w:asciiTheme="minorHAnsi" w:hAnsiTheme="minorHAnsi"/>
          <w:color w:val="000000"/>
          <w:lang w:eastAsia="en-GB"/>
        </w:rPr>
        <w:t>, edited by C. Rose and A. de Torres, 273-274. Washington, D.C.: Society for the Preservation of Natural History Collections, 1992.</w:t>
      </w:r>
    </w:p>
    <w:p w14:paraId="2A77FB54"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Simmons, J. </w:t>
      </w:r>
      <w:r w:rsidRPr="00CB1362">
        <w:rPr>
          <w:rFonts w:asciiTheme="minorHAnsi" w:hAnsiTheme="minorHAnsi"/>
          <w:i/>
          <w:iCs/>
          <w:color w:val="000000"/>
          <w:lang w:eastAsia="en-GB"/>
        </w:rPr>
        <w:t>Herpetological Collecting and Collections Management</w:t>
      </w:r>
      <w:r w:rsidRPr="00CB1362">
        <w:rPr>
          <w:rFonts w:asciiTheme="minorHAnsi" w:hAnsiTheme="minorHAnsi"/>
          <w:color w:val="000000"/>
          <w:lang w:eastAsia="en-GB"/>
        </w:rPr>
        <w:t>. Herpetological Circular  No. 16. Tyler, Texas: Society for the Study of Amphibians and Reptiles, 1987.</w:t>
      </w:r>
    </w:p>
    <w:p w14:paraId="57F1953D"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Simmons, J. Herpetological Collecting and Collections Management. Herpetological Circulars No. 31. Rev. ed. Marceline, MO: Society for the Study of Amphibians and Reptiles, 2002.</w:t>
      </w:r>
    </w:p>
    <w:p w14:paraId="69F72930"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Simmons, J.“Storage in Fluid Preservatives.” In Storage of Natural History Collections: Ideas and Practical Solutions, edited by C. Rose and A. de Torres, 161-186. Washington, D.C.: Society for the Preservation of Natural History Collections, 1992.</w:t>
      </w:r>
    </w:p>
    <w:p w14:paraId="49F40315"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Simmons, J.“Vial Supports for Cleared and Stained Specimens.” In </w:t>
      </w:r>
      <w:r w:rsidRPr="00CB1362">
        <w:rPr>
          <w:rFonts w:asciiTheme="minorHAnsi" w:hAnsiTheme="minorHAnsi"/>
          <w:i/>
          <w:iCs/>
          <w:color w:val="000000"/>
          <w:lang w:eastAsia="en-GB"/>
        </w:rPr>
        <w:t>Storage of Natural History Collections: Ideas and Practical Solutions</w:t>
      </w:r>
      <w:r w:rsidRPr="00CB1362">
        <w:rPr>
          <w:rFonts w:asciiTheme="minorHAnsi" w:hAnsiTheme="minorHAnsi"/>
          <w:color w:val="000000"/>
          <w:lang w:eastAsia="en-GB"/>
        </w:rPr>
        <w:t>, edited by C. Rose and A. de Torres, 215-216. Washington, D.C.: Society for the Preservation of Natural History Collections, 1992.</w:t>
      </w:r>
    </w:p>
    <w:p w14:paraId="31272501"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Simmons, J.E.  2002.  </w:t>
      </w:r>
      <w:r w:rsidRPr="00CB1362">
        <w:rPr>
          <w:rFonts w:asciiTheme="minorHAnsi" w:hAnsiTheme="minorHAnsi"/>
          <w:i/>
          <w:iCs/>
          <w:color w:val="000000"/>
          <w:lang w:eastAsia="en-GB"/>
        </w:rPr>
        <w:t>Herpetological Collecting and Collections Management</w:t>
      </w:r>
      <w:r w:rsidRPr="00CB1362">
        <w:rPr>
          <w:rFonts w:asciiTheme="minorHAnsi" w:hAnsiTheme="minorHAnsi"/>
          <w:color w:val="000000"/>
          <w:lang w:eastAsia="en-GB"/>
        </w:rPr>
        <w:t>.  Revised edition.  Society for the Study of Amphibians and Reptiles Herpetological Circular 3, vi + 153 pages.</w:t>
      </w:r>
    </w:p>
    <w:p w14:paraId="45C3722D"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noProof/>
          <w:color w:val="000000"/>
          <w:lang w:eastAsia="en-GB"/>
        </w:rPr>
        <w:drawing>
          <wp:anchor distT="0" distB="0" distL="114300" distR="114300" simplePos="0" relativeHeight="251663360" behindDoc="0" locked="0" layoutInCell="1" allowOverlap="1" wp14:anchorId="1038A7CF" wp14:editId="688A6E16">
            <wp:simplePos x="0" y="0"/>
            <wp:positionH relativeFrom="column">
              <wp:posOffset>0</wp:posOffset>
            </wp:positionH>
            <wp:positionV relativeFrom="paragraph">
              <wp:posOffset>0</wp:posOffset>
            </wp:positionV>
            <wp:extent cx="38100" cy="38100"/>
            <wp:effectExtent l="0" t="0" r="0" b="0"/>
            <wp:wrapNone/>
            <wp:docPr id="2049" name="Picture 2049" descr="clip_image002.gif"/>
            <wp:cNvGraphicFramePr/>
            <a:graphic xmlns:a="http://schemas.openxmlformats.org/drawingml/2006/main">
              <a:graphicData uri="http://schemas.openxmlformats.org/drawingml/2006/picture">
                <pic:pic xmlns:pic="http://schemas.openxmlformats.org/drawingml/2006/picture">
                  <pic:nvPicPr>
                    <pic:cNvPr id="2049" name="Picture 1" descr="clip_image002.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14:paraId="760007E1" w14:textId="77777777" w:rsidR="001851D7" w:rsidRPr="00CB1362" w:rsidRDefault="001851D7" w:rsidP="001851D7">
      <w:pPr>
        <w:spacing w:before="240"/>
        <w:jc w:val="both"/>
        <w:rPr>
          <w:rFonts w:asciiTheme="minorHAnsi" w:hAnsiTheme="minorHAnsi"/>
          <w:color w:val="333333"/>
          <w:lang w:eastAsia="en-GB"/>
        </w:rPr>
      </w:pPr>
      <w:r w:rsidRPr="00CB1362">
        <w:rPr>
          <w:rFonts w:asciiTheme="minorHAnsi" w:hAnsiTheme="minorHAnsi"/>
          <w:color w:val="333333"/>
          <w:lang w:eastAsia="en-GB"/>
        </w:rPr>
        <w:t xml:space="preserve">Singh, J. (2001) </w:t>
      </w:r>
      <w:r w:rsidRPr="00CB1362">
        <w:rPr>
          <w:rFonts w:asciiTheme="minorHAnsi" w:hAnsiTheme="minorHAnsi"/>
          <w:color w:val="333333"/>
          <w:u w:val="single"/>
          <w:lang w:eastAsia="en-GB"/>
        </w:rPr>
        <w:t>Insect Pests in Historic Buildings: Misunderstood, Misdiagnosed and Mistreated</w:t>
      </w:r>
      <w:r w:rsidRPr="00CB1362">
        <w:rPr>
          <w:rFonts w:asciiTheme="minorHAnsi" w:hAnsiTheme="minorHAnsi"/>
          <w:color w:val="333333"/>
          <w:lang w:eastAsia="en-GB"/>
        </w:rPr>
        <w:t xml:space="preserve"> in Helen Kingsley, Integrated Pest Management for Collections London: James &amp; James pg: 5-8</w:t>
      </w:r>
    </w:p>
    <w:p w14:paraId="7A3B3347" w14:textId="77777777" w:rsidR="001851D7" w:rsidRPr="00CB1362" w:rsidRDefault="001851D7" w:rsidP="001851D7">
      <w:pPr>
        <w:spacing w:before="240"/>
        <w:rPr>
          <w:rFonts w:asciiTheme="minorHAnsi" w:hAnsiTheme="minorHAnsi"/>
          <w:color w:val="000000"/>
          <w:lang w:eastAsia="en-GB"/>
        </w:rPr>
      </w:pPr>
    </w:p>
    <w:p w14:paraId="4C2B2440"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Sirois Jane P and Snasoucy Genevieve. Analaysis of Museum Objects for Hazardous Pesticide Residues: A Guide to Techniques. Collection Forum 2001; 17(1-2):  49-66.</w:t>
      </w:r>
    </w:p>
    <w:p w14:paraId="2E1A9606"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Snyder, A. (comp.). 1994. Proceedings of the 1993 ASIH Workshop on Collections Care and Management Issues in </w:t>
      </w:r>
      <w:r w:rsidRPr="00CB1362">
        <w:rPr>
          <w:rFonts w:asciiTheme="minorHAnsi" w:hAnsiTheme="minorHAnsi"/>
          <w:i/>
          <w:iCs/>
          <w:color w:val="000000"/>
          <w:lang w:eastAsia="en-GB"/>
        </w:rPr>
        <w:t>Herpetology and Ichthyology</w:t>
      </w:r>
      <w:r w:rsidRPr="00CB1362">
        <w:rPr>
          <w:rFonts w:asciiTheme="minorHAnsi" w:hAnsiTheme="minorHAnsi"/>
          <w:color w:val="000000"/>
          <w:lang w:eastAsia="en-GB"/>
        </w:rPr>
        <w:t>. American Society of Ichthyologists and Herpetologists. 51 pp. [2] + 20 pp.</w:t>
      </w:r>
    </w:p>
    <w:p w14:paraId="4CFA37CD"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Snyder, A. (comp.). Proceedings of the 1992 ASIH Workshop on Collections Care and Management Issues in </w:t>
      </w:r>
      <w:r w:rsidRPr="00CB1362">
        <w:rPr>
          <w:rFonts w:asciiTheme="minorHAnsi" w:hAnsiTheme="minorHAnsi"/>
          <w:i/>
          <w:iCs/>
          <w:color w:val="000000"/>
          <w:lang w:eastAsia="en-GB"/>
        </w:rPr>
        <w:t>Herpetology and Ichthyology</w:t>
      </w:r>
      <w:r w:rsidRPr="00CB1362">
        <w:rPr>
          <w:rFonts w:asciiTheme="minorHAnsi" w:hAnsiTheme="minorHAnsi"/>
          <w:color w:val="000000"/>
          <w:lang w:eastAsia="en-GB"/>
        </w:rPr>
        <w:t>. American Society of Ichthyologists and Herpetologists, 1993.</w:t>
      </w:r>
    </w:p>
    <w:p w14:paraId="363B8239"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Society for the Preservation of Natural History Collections. “Guidelines for the Care of Natural History Collections.” </w:t>
      </w:r>
      <w:r w:rsidRPr="00CB1362">
        <w:rPr>
          <w:rFonts w:asciiTheme="minorHAnsi" w:hAnsiTheme="minorHAnsi"/>
          <w:i/>
          <w:iCs/>
          <w:color w:val="000000"/>
          <w:lang w:eastAsia="en-GB"/>
        </w:rPr>
        <w:t xml:space="preserve">Collection Forum </w:t>
      </w:r>
      <w:r w:rsidRPr="00CB1362">
        <w:rPr>
          <w:rFonts w:asciiTheme="minorHAnsi" w:hAnsiTheme="minorHAnsi"/>
          <w:color w:val="000000"/>
          <w:lang w:eastAsia="en-GB"/>
        </w:rPr>
        <w:t>10, no. 1 (1994): 32-40.</w:t>
      </w:r>
    </w:p>
    <w:p w14:paraId="23FF9AE0"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Sorby HC (1908). On the preservation of marine animals in their natural colours. Museums J 1908 7 223-227</w:t>
      </w:r>
    </w:p>
    <w:p w14:paraId="1FE558DF"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Spears, R. A., Purewal, V. and Thompson, J. P. (2007) Exposure to heavy metals from herbarium specimens in the National Museum of Wales (NMW), Cardiff., </w:t>
      </w:r>
      <w:r w:rsidRPr="00CB1362">
        <w:rPr>
          <w:rFonts w:asciiTheme="minorHAnsi" w:hAnsiTheme="minorHAnsi"/>
          <w:i/>
          <w:iCs/>
          <w:color w:val="000000"/>
          <w:lang w:eastAsia="en-GB"/>
        </w:rPr>
        <w:t>XXVII International Congress of the European Association of Poisons Centres and Clinical Toxicologists</w:t>
      </w:r>
      <w:r w:rsidRPr="00CB1362">
        <w:rPr>
          <w:rFonts w:asciiTheme="minorHAnsi" w:hAnsiTheme="minorHAnsi"/>
          <w:b/>
          <w:bCs/>
          <w:color w:val="000000"/>
          <w:lang w:eastAsia="en-GB"/>
        </w:rPr>
        <w:t>,</w:t>
      </w:r>
      <w:r w:rsidRPr="00CB1362">
        <w:rPr>
          <w:rFonts w:asciiTheme="minorHAnsi" w:hAnsiTheme="minorHAnsi"/>
          <w:color w:val="000000"/>
          <w:lang w:eastAsia="en-GB"/>
        </w:rPr>
        <w:t xml:space="preserve"> 1.</w:t>
      </w:r>
    </w:p>
    <w:p w14:paraId="3C8F2027"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SPNHC. Guidelines for the care of Natural History Collections 32 - 40 - Collection Forum Spring 1994 vol 10, no.1</w:t>
      </w:r>
    </w:p>
    <w:p w14:paraId="59D15A66" w14:textId="77777777" w:rsidR="001851D7" w:rsidRPr="00CB1362" w:rsidRDefault="001851D7" w:rsidP="001851D7">
      <w:pPr>
        <w:spacing w:before="240"/>
        <w:rPr>
          <w:rFonts w:asciiTheme="minorHAnsi" w:hAnsiTheme="minorHAnsi"/>
          <w:i/>
          <w:iCs/>
          <w:color w:val="000000"/>
          <w:lang w:eastAsia="en-GB"/>
        </w:rPr>
      </w:pPr>
      <w:r w:rsidRPr="00CB1362">
        <w:rPr>
          <w:rFonts w:asciiTheme="minorHAnsi" w:hAnsiTheme="minorHAnsi"/>
          <w:i/>
          <w:iCs/>
          <w:color w:val="000000"/>
          <w:lang w:eastAsia="en-GB"/>
        </w:rPr>
        <w:t>Stambolov, T. Manufacture, Deterioration and Preservation of Leather: A Literature Survey of Theoretical Aspects and Ancient Techniques</w:t>
      </w:r>
      <w:r w:rsidRPr="00CB1362">
        <w:rPr>
          <w:rFonts w:asciiTheme="minorHAnsi" w:hAnsiTheme="minorHAnsi"/>
          <w:color w:val="000000"/>
          <w:lang w:eastAsia="en-GB"/>
        </w:rPr>
        <w:t>. Amsterdam: ICOM, Central Research Laboratory, 1969.</w:t>
      </w:r>
    </w:p>
    <w:p w14:paraId="4F85D9EA"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Staniforth, S. 1994. Light and environmental measurement and control in National Trust houses.  In Knell, S. (ed) </w:t>
      </w:r>
      <w:r w:rsidRPr="00CB1362">
        <w:rPr>
          <w:rFonts w:asciiTheme="minorHAnsi" w:hAnsiTheme="minorHAnsi"/>
          <w:i/>
          <w:iCs/>
          <w:color w:val="000000"/>
          <w:lang w:eastAsia="en-GB"/>
        </w:rPr>
        <w:t>Care of Collections</w:t>
      </w:r>
      <w:r w:rsidRPr="00CB1362">
        <w:rPr>
          <w:rFonts w:asciiTheme="minorHAnsi" w:hAnsiTheme="minorHAnsi"/>
          <w:color w:val="000000"/>
          <w:lang w:eastAsia="en-GB"/>
        </w:rPr>
        <w:t>. London: Routledge. 117-122.</w:t>
      </w:r>
    </w:p>
    <w:p w14:paraId="5D05BE32"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Stansfield, G. (1984) Conservation and storage: biological collections, </w:t>
      </w:r>
      <w:r w:rsidRPr="00CB1362">
        <w:rPr>
          <w:rFonts w:asciiTheme="minorHAnsi" w:hAnsiTheme="minorHAnsi"/>
          <w:i/>
          <w:iCs/>
          <w:color w:val="000000"/>
          <w:lang w:eastAsia="en-GB"/>
        </w:rPr>
        <w:t>Journal of Conservators</w:t>
      </w:r>
      <w:r w:rsidRPr="00CB1362">
        <w:rPr>
          <w:rFonts w:asciiTheme="minorHAnsi" w:hAnsiTheme="minorHAnsi"/>
          <w:b/>
          <w:bCs/>
          <w:color w:val="000000"/>
          <w:lang w:eastAsia="en-GB"/>
        </w:rPr>
        <w:t>,</w:t>
      </w:r>
      <w:r w:rsidRPr="00CB1362">
        <w:rPr>
          <w:rFonts w:asciiTheme="minorHAnsi" w:hAnsiTheme="minorHAnsi"/>
          <w:color w:val="000000"/>
          <w:lang w:eastAsia="en-GB"/>
        </w:rPr>
        <w:t xml:space="preserve"> 289-294.</w:t>
      </w:r>
    </w:p>
    <w:p w14:paraId="405E7C59"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Stansfield, G., J. Mathias, and G. Reid. </w:t>
      </w:r>
      <w:r w:rsidRPr="00CB1362">
        <w:rPr>
          <w:rFonts w:asciiTheme="minorHAnsi" w:hAnsiTheme="minorHAnsi"/>
          <w:i/>
          <w:iCs/>
          <w:color w:val="000000"/>
          <w:lang w:eastAsia="en-GB"/>
        </w:rPr>
        <w:t>Manual of Natural History Curatorship</w:t>
      </w:r>
      <w:r w:rsidRPr="00CB1362">
        <w:rPr>
          <w:rFonts w:asciiTheme="minorHAnsi" w:hAnsiTheme="minorHAnsi"/>
          <w:color w:val="000000"/>
          <w:lang w:eastAsia="en-GB"/>
        </w:rPr>
        <w:t>. London: HMSO, 1994.</w:t>
      </w:r>
    </w:p>
    <w:p w14:paraId="03D549AA"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Starling, K. and Watkinson, D. (eds. ) Archaeological Bone, Antler and Ivory.  UKIC, Occ. Paper., 5, 6-8.</w:t>
      </w:r>
    </w:p>
    <w:p w14:paraId="28779E61"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Steedman, H. (ed.). </w:t>
      </w:r>
      <w:r w:rsidRPr="00CB1362">
        <w:rPr>
          <w:rFonts w:asciiTheme="minorHAnsi" w:hAnsiTheme="minorHAnsi"/>
          <w:i/>
          <w:iCs/>
          <w:color w:val="000000"/>
          <w:lang w:eastAsia="en-GB"/>
        </w:rPr>
        <w:t>Zooplankton Preservation and Fixation</w:t>
      </w:r>
      <w:r w:rsidRPr="00CB1362">
        <w:rPr>
          <w:rFonts w:asciiTheme="minorHAnsi" w:hAnsiTheme="minorHAnsi"/>
          <w:color w:val="000000"/>
          <w:lang w:eastAsia="en-GB"/>
        </w:rPr>
        <w:t>. Monographs on Oceanographic Methodology 4. Paris: The UNESCO Press, 1976.</w:t>
      </w:r>
    </w:p>
    <w:p w14:paraId="1003BBBE"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Steedman, H.F. (editor).  </w:t>
      </w:r>
      <w:r w:rsidRPr="00CB1362">
        <w:rPr>
          <w:rFonts w:asciiTheme="minorHAnsi" w:hAnsiTheme="minorHAnsi"/>
          <w:i/>
          <w:iCs/>
          <w:color w:val="000000"/>
          <w:lang w:eastAsia="en-GB"/>
        </w:rPr>
        <w:t>Zooplankton Fixation and Preservation</w:t>
      </w:r>
      <w:r w:rsidRPr="00CB1362">
        <w:rPr>
          <w:rFonts w:asciiTheme="minorHAnsi" w:hAnsiTheme="minorHAnsi"/>
          <w:color w:val="000000"/>
          <w:lang w:eastAsia="en-GB"/>
        </w:rPr>
        <w:t xml:space="preserve">.  Monographs on Oceanographic Methodology 4.  The Unesco Press, Paris, 350 pages.  </w:t>
      </w:r>
    </w:p>
    <w:p w14:paraId="7A462CF4"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Steedman, H.F., 1976 : Zooplankton fixation and preservation. Paris : the Unesco Press.  350 pp.</w:t>
      </w:r>
    </w:p>
    <w:p w14:paraId="71379109"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Steedman,H.F. (ed) 1976. Zooplankton fixation and preservation . Paris Unesco  Press. Monographs on oceanographic methodology 4.</w:t>
      </w:r>
    </w:p>
    <w:p w14:paraId="7BC404F8"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Steigerwald, M. and S. Laframboise.  1996.  Tape application:  a jar sealing method for reducing ethanol evaporation in fluid-preserved collections.  </w:t>
      </w:r>
      <w:r w:rsidRPr="00CB1362">
        <w:rPr>
          <w:rFonts w:asciiTheme="minorHAnsi" w:hAnsiTheme="minorHAnsi"/>
          <w:i/>
          <w:iCs/>
          <w:color w:val="000000"/>
          <w:lang w:eastAsia="en-GB"/>
        </w:rPr>
        <w:t>Collection Forum</w:t>
      </w:r>
      <w:r w:rsidRPr="00CB1362">
        <w:rPr>
          <w:rFonts w:asciiTheme="minorHAnsi" w:hAnsiTheme="minorHAnsi"/>
          <w:color w:val="000000"/>
          <w:lang w:eastAsia="en-GB"/>
        </w:rPr>
        <w:t xml:space="preserve"> 12(2):45-54.  </w:t>
      </w:r>
    </w:p>
    <w:p w14:paraId="29FFA44B"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Steinmann W  (1972) Uber die Fixierung un Konservierung in Flussigheit. Colour presertvation in general) Praparator 1972 1/2/ 3-18</w:t>
      </w:r>
    </w:p>
    <w:p w14:paraId="4F4E9102"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Steinmann, W. 1972. Über die Fixierung und Konservierung in Flüssigkeit [About the Fixation and Preservation in Fluid]. </w:t>
      </w:r>
      <w:r w:rsidRPr="00CB1362">
        <w:rPr>
          <w:rFonts w:asciiTheme="minorHAnsi" w:hAnsiTheme="minorHAnsi"/>
          <w:i/>
          <w:iCs/>
          <w:color w:val="000000"/>
          <w:lang w:eastAsia="en-GB"/>
        </w:rPr>
        <w:t>Der Präparator</w:t>
      </w:r>
      <w:r w:rsidRPr="00CB1362">
        <w:rPr>
          <w:rFonts w:asciiTheme="minorHAnsi" w:hAnsiTheme="minorHAnsi"/>
          <w:color w:val="000000"/>
          <w:lang w:eastAsia="en-GB"/>
        </w:rPr>
        <w:t xml:space="preserve"> 18:3-18</w:t>
      </w:r>
    </w:p>
    <w:p w14:paraId="141DE9AC"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Stephenson, A.B., and Riley, J.L., 1995 : Fixation and preservation of museum marine collections using formaldehyde/glutaraldehyde mixes. Collection Forum, </w:t>
      </w:r>
      <w:r w:rsidRPr="00CB1362">
        <w:rPr>
          <w:rFonts w:asciiTheme="minorHAnsi" w:hAnsiTheme="minorHAnsi"/>
          <w:b/>
          <w:bCs/>
          <w:color w:val="000000"/>
          <w:lang w:eastAsia="en-GB"/>
        </w:rPr>
        <w:t>11</w:t>
      </w:r>
      <w:r w:rsidRPr="00CB1362">
        <w:rPr>
          <w:rFonts w:asciiTheme="minorHAnsi" w:hAnsiTheme="minorHAnsi"/>
          <w:color w:val="000000"/>
          <w:lang w:eastAsia="en-GB"/>
        </w:rPr>
        <w:t>, 39-45</w:t>
      </w:r>
    </w:p>
    <w:p w14:paraId="5A9A2D32"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Stoddard, D. “Fixatives and Preservatives: Their Effects on Tissue.” In </w:t>
      </w:r>
      <w:r w:rsidRPr="00CB1362">
        <w:rPr>
          <w:rFonts w:asciiTheme="minorHAnsi" w:hAnsiTheme="minorHAnsi"/>
          <w:i/>
          <w:iCs/>
          <w:color w:val="000000"/>
          <w:lang w:eastAsia="en-GB"/>
        </w:rPr>
        <w:t>Conservation of Natural History Specimens: Spirit Collections</w:t>
      </w:r>
      <w:r w:rsidRPr="00CB1362">
        <w:rPr>
          <w:rFonts w:asciiTheme="minorHAnsi" w:hAnsiTheme="minorHAnsi"/>
          <w:color w:val="000000"/>
          <w:lang w:eastAsia="en-GB"/>
        </w:rPr>
        <w:t>, 1-25. Manchester: Manchester Museum and Department of Environmental Biology, University of Manchester, 1989.</w:t>
      </w:r>
    </w:p>
    <w:p w14:paraId="67C4BC77"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Storch, Paul (Editor). </w:t>
      </w:r>
      <w:r w:rsidRPr="00CB1362">
        <w:rPr>
          <w:rFonts w:asciiTheme="minorHAnsi" w:hAnsiTheme="minorHAnsi"/>
          <w:i/>
          <w:iCs/>
          <w:color w:val="000000"/>
          <w:lang w:eastAsia="en-GB"/>
        </w:rPr>
        <w:t>Leather Conservation News</w:t>
      </w:r>
      <w:r w:rsidRPr="00CB1362">
        <w:rPr>
          <w:rFonts w:asciiTheme="minorHAnsi" w:hAnsiTheme="minorHAnsi"/>
          <w:color w:val="000000"/>
          <w:lang w:eastAsia="en-GB"/>
        </w:rPr>
        <w:t>. Objects Conservation Laboratory, Minnesota History Center, 345 Kellogg Boulevard, West St. Paul, MN 55102-1906.</w:t>
      </w:r>
    </w:p>
    <w:p w14:paraId="017F1141"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Strang, T. “A Review of Published Temperatures for the Control of Pest Insects in Museums.” </w:t>
      </w:r>
      <w:r w:rsidRPr="00CB1362">
        <w:rPr>
          <w:rFonts w:asciiTheme="minorHAnsi" w:hAnsiTheme="minorHAnsi"/>
          <w:i/>
          <w:iCs/>
          <w:color w:val="000000"/>
          <w:lang w:eastAsia="en-GB"/>
        </w:rPr>
        <w:t xml:space="preserve">Collection Forum </w:t>
      </w:r>
      <w:r w:rsidRPr="00CB1362">
        <w:rPr>
          <w:rFonts w:asciiTheme="minorHAnsi" w:hAnsiTheme="minorHAnsi"/>
          <w:color w:val="000000"/>
          <w:lang w:eastAsia="en-GB"/>
        </w:rPr>
        <w:t>8, no. 2 (1992): 41-67.</w:t>
      </w:r>
    </w:p>
    <w:p w14:paraId="02C58CEF"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Strang, T. “Detecting Infestations: Facility Inspection Procedure and Checklist.” </w:t>
      </w:r>
      <w:r w:rsidRPr="00CB1362">
        <w:rPr>
          <w:rFonts w:asciiTheme="minorHAnsi" w:hAnsiTheme="minorHAnsi"/>
          <w:i/>
          <w:iCs/>
          <w:color w:val="000000"/>
          <w:lang w:eastAsia="en-GB"/>
        </w:rPr>
        <w:t xml:space="preserve">CCI Notes </w:t>
      </w:r>
      <w:r w:rsidRPr="00CB1362">
        <w:rPr>
          <w:rFonts w:asciiTheme="minorHAnsi" w:hAnsiTheme="minorHAnsi"/>
          <w:color w:val="000000"/>
          <w:lang w:eastAsia="en-GB"/>
        </w:rPr>
        <w:t>3/2. Ottawa: Canadian Conservation Institute, 1996.</w:t>
      </w:r>
    </w:p>
    <w:p w14:paraId="6FBC67A4"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Strang, T.. “Controlling Insect Pests with Low temperature.” </w:t>
      </w:r>
      <w:r w:rsidRPr="00CB1362">
        <w:rPr>
          <w:rFonts w:asciiTheme="minorHAnsi" w:hAnsiTheme="minorHAnsi"/>
          <w:i/>
          <w:iCs/>
          <w:color w:val="000000"/>
          <w:lang w:eastAsia="en-GB"/>
        </w:rPr>
        <w:t xml:space="preserve">CCI Notes </w:t>
      </w:r>
      <w:r w:rsidRPr="00CB1362">
        <w:rPr>
          <w:rFonts w:asciiTheme="minorHAnsi" w:hAnsiTheme="minorHAnsi"/>
          <w:color w:val="000000"/>
          <w:lang w:eastAsia="en-GB"/>
        </w:rPr>
        <w:t>3/3. Ottawa: Canadian Conservation Institute, 1997.</w:t>
      </w:r>
    </w:p>
    <w:p w14:paraId="29E0FA79"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Strang, T.“The Effect of Thermal Methods of Pest Control on Museum Collections.” In </w:t>
      </w:r>
      <w:r w:rsidRPr="00CB1362">
        <w:rPr>
          <w:rFonts w:asciiTheme="minorHAnsi" w:hAnsiTheme="minorHAnsi"/>
          <w:i/>
          <w:iCs/>
          <w:color w:val="000000"/>
          <w:lang w:eastAsia="en-GB"/>
        </w:rPr>
        <w:t>Biodeterioration of Cultural Property 3</w:t>
      </w:r>
      <w:r w:rsidRPr="00CB1362">
        <w:rPr>
          <w:rFonts w:asciiTheme="minorHAnsi" w:hAnsiTheme="minorHAnsi"/>
          <w:color w:val="000000"/>
          <w:lang w:eastAsia="en-GB"/>
        </w:rPr>
        <w:t>. Edited by C. Aranyanak and C. Shinghasiri, 334-353. Proceedings of the 3</w:t>
      </w:r>
      <w:r w:rsidRPr="00CB1362">
        <w:rPr>
          <w:rFonts w:asciiTheme="minorHAnsi" w:hAnsiTheme="minorHAnsi"/>
          <w:color w:val="000000"/>
          <w:vertAlign w:val="superscript"/>
          <w:lang w:eastAsia="en-GB"/>
        </w:rPr>
        <w:t>rd</w:t>
      </w:r>
      <w:r w:rsidRPr="00CB1362">
        <w:rPr>
          <w:rFonts w:asciiTheme="minorHAnsi" w:hAnsiTheme="minorHAnsi"/>
          <w:color w:val="000000"/>
          <w:lang w:eastAsia="en-GB"/>
        </w:rPr>
        <w:t xml:space="preserve"> International</w:t>
      </w:r>
      <w:r w:rsidRPr="00CB1362">
        <w:rPr>
          <w:rFonts w:asciiTheme="minorHAnsi" w:hAnsiTheme="minorHAnsi"/>
          <w:i/>
          <w:iCs/>
          <w:color w:val="000000"/>
          <w:lang w:eastAsia="en-GB"/>
        </w:rPr>
        <w:t xml:space="preserve"> </w:t>
      </w:r>
      <w:r w:rsidRPr="00CB1362">
        <w:rPr>
          <w:rFonts w:asciiTheme="minorHAnsi" w:hAnsiTheme="minorHAnsi"/>
          <w:color w:val="000000"/>
          <w:lang w:eastAsia="en-GB"/>
        </w:rPr>
        <w:t>Conference on Biodeterioration of Cultural Property, 4-7 July 1995, Bangkok, Thailand. Bangkok: Thammasat University Press.</w:t>
      </w:r>
    </w:p>
    <w:p w14:paraId="36F5B0BA"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Strang, T.J.K A review of published temperature for the control of pest insects in Museums</w:t>
      </w:r>
    </w:p>
    <w:p w14:paraId="0A898EF7"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Strlic, M., Kolar, J. and Rychly, J. (2002) Paper conservation chemistry: a review of chemiluminescence studies of cellulose stability, </w:t>
      </w:r>
      <w:r w:rsidRPr="00CB1362">
        <w:rPr>
          <w:rFonts w:asciiTheme="minorHAnsi" w:hAnsiTheme="minorHAnsi"/>
          <w:i/>
          <w:iCs/>
          <w:color w:val="000000"/>
          <w:lang w:eastAsia="en-GB"/>
        </w:rPr>
        <w:t>Conservation Science</w:t>
      </w:r>
      <w:r w:rsidRPr="00CB1362">
        <w:rPr>
          <w:rFonts w:asciiTheme="minorHAnsi" w:hAnsiTheme="minorHAnsi"/>
          <w:b/>
          <w:bCs/>
          <w:color w:val="000000"/>
          <w:lang w:eastAsia="en-GB"/>
        </w:rPr>
        <w:t>,</w:t>
      </w:r>
      <w:r w:rsidRPr="00CB1362">
        <w:rPr>
          <w:rFonts w:asciiTheme="minorHAnsi" w:hAnsiTheme="minorHAnsi"/>
          <w:color w:val="000000"/>
          <w:lang w:eastAsia="en-GB"/>
        </w:rPr>
        <w:t xml:space="preserve"> 182-187.</w:t>
      </w:r>
    </w:p>
    <w:p w14:paraId="5A3E4078"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Stuart, B.L., K.A. Dugan, M.W. Allard, and M. Kearney.  2006.  Extraction of nuclear DNA from bone of skeletonised and fluid-preserved museum specimens.  </w:t>
      </w:r>
      <w:r w:rsidRPr="00CB1362">
        <w:rPr>
          <w:rFonts w:asciiTheme="minorHAnsi" w:hAnsiTheme="minorHAnsi"/>
          <w:i/>
          <w:iCs/>
          <w:color w:val="000000"/>
          <w:lang w:eastAsia="en-GB"/>
        </w:rPr>
        <w:t>Systematics and Biodiversity</w:t>
      </w:r>
      <w:r w:rsidRPr="00CB1362">
        <w:rPr>
          <w:rFonts w:asciiTheme="minorHAnsi" w:hAnsiTheme="minorHAnsi"/>
          <w:color w:val="000000"/>
          <w:lang w:eastAsia="en-GB"/>
        </w:rPr>
        <w:t xml:space="preserve"> 4(2):133-136.</w:t>
      </w:r>
    </w:p>
    <w:p w14:paraId="213C11EA"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Stuart, J. “Observations on Formalin-Induced Darkening of Herpetological Specimens.” </w:t>
      </w:r>
      <w:r w:rsidRPr="00CB1362">
        <w:rPr>
          <w:rFonts w:asciiTheme="minorHAnsi" w:hAnsiTheme="minorHAnsi"/>
          <w:i/>
          <w:iCs/>
          <w:color w:val="000000"/>
          <w:lang w:eastAsia="en-GB"/>
        </w:rPr>
        <w:t xml:space="preserve">Collection Forum </w:t>
      </w:r>
      <w:r w:rsidRPr="00CB1362">
        <w:rPr>
          <w:rFonts w:asciiTheme="minorHAnsi" w:hAnsiTheme="minorHAnsi"/>
          <w:color w:val="000000"/>
          <w:lang w:eastAsia="en-GB"/>
        </w:rPr>
        <w:t>11, no. 2 (1995): 39-45.</w:t>
      </w:r>
    </w:p>
    <w:p w14:paraId="1887FB14"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Sullivan, Brigid and Donald R. Cumberland, Jr. “Use of Acryloid B-72 for Labeling Museum Objects.” </w:t>
      </w:r>
      <w:r w:rsidRPr="00CB1362">
        <w:rPr>
          <w:rFonts w:asciiTheme="minorHAnsi" w:hAnsiTheme="minorHAnsi"/>
          <w:i/>
          <w:iCs/>
          <w:color w:val="000000"/>
          <w:lang w:eastAsia="en-GB"/>
        </w:rPr>
        <w:t xml:space="preserve">Conserve O Gram </w:t>
      </w:r>
      <w:r w:rsidRPr="00CB1362">
        <w:rPr>
          <w:rFonts w:asciiTheme="minorHAnsi" w:hAnsiTheme="minorHAnsi"/>
          <w:color w:val="000000"/>
          <w:lang w:eastAsia="en-GB"/>
        </w:rPr>
        <w:t>¼. Washington, DC: National Park Service, Curatorial Services Division, 1993.</w:t>
      </w:r>
    </w:p>
    <w:p w14:paraId="33B7E32B"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Suzumoto, A. “Storage Containers for Fluid-Preserved Specimens.” In </w:t>
      </w:r>
      <w:r w:rsidRPr="00CB1362">
        <w:rPr>
          <w:rFonts w:asciiTheme="minorHAnsi" w:hAnsiTheme="minorHAnsi"/>
          <w:i/>
          <w:iCs/>
          <w:color w:val="000000"/>
          <w:lang w:eastAsia="en-GB"/>
        </w:rPr>
        <w:t>Storage of Natural History Collections: Ideas and Practical Solutions</w:t>
      </w:r>
      <w:r w:rsidRPr="00CB1362">
        <w:rPr>
          <w:rFonts w:asciiTheme="minorHAnsi" w:hAnsiTheme="minorHAnsi"/>
          <w:color w:val="000000"/>
          <w:lang w:eastAsia="en-GB"/>
        </w:rPr>
        <w:t>, edited by C. Rose and A. de Torres, 217-220. Washington, D.C.: Society for the</w:t>
      </w:r>
      <w:r w:rsidRPr="00CB1362">
        <w:rPr>
          <w:rFonts w:asciiTheme="minorHAnsi" w:hAnsiTheme="minorHAnsi"/>
          <w:i/>
          <w:iCs/>
          <w:color w:val="000000"/>
          <w:lang w:eastAsia="en-GB"/>
        </w:rPr>
        <w:t xml:space="preserve"> </w:t>
      </w:r>
      <w:r w:rsidRPr="00CB1362">
        <w:rPr>
          <w:rFonts w:asciiTheme="minorHAnsi" w:hAnsiTheme="minorHAnsi"/>
          <w:color w:val="000000"/>
          <w:lang w:eastAsia="en-GB"/>
        </w:rPr>
        <w:t>Preservation of Natural History Collections, 1992.</w:t>
      </w:r>
    </w:p>
    <w:p w14:paraId="3092A53D"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Swen C. Renner &amp; Dirk Neumann &amp; Michael Burkart &amp; Ute Feit &amp; Peter Giere &amp; Andreas Gröger &amp; Axel Paulsch &amp; Cornelia Paulsch &amp; Mario Sterz &amp; Katrin Vohland. 2012. Import and export of biological samples from tropical countries–considerations and guidelines for research teams. Organisms Diversity Evolution 12 (1) / DOI 10.1007/s13127-012-0076-4.</w:t>
      </w:r>
    </w:p>
    <w:p w14:paraId="04D9ECFB" w14:textId="77777777" w:rsidR="001851D7" w:rsidRPr="00CB1362" w:rsidRDefault="009B5FF9" w:rsidP="001851D7">
      <w:pPr>
        <w:spacing w:before="240"/>
        <w:rPr>
          <w:rFonts w:asciiTheme="minorHAnsi" w:hAnsiTheme="minorHAnsi"/>
          <w:color w:val="0000FF"/>
          <w:u w:val="single"/>
          <w:lang w:eastAsia="en-GB"/>
        </w:rPr>
      </w:pPr>
      <w:hyperlink r:id="rId27" w:history="1">
        <w:r w:rsidR="001851D7" w:rsidRPr="00CB1362">
          <w:rPr>
            <w:rFonts w:asciiTheme="minorHAnsi" w:hAnsiTheme="minorHAnsi"/>
            <w:color w:val="0000FF"/>
            <w:u w:val="single"/>
            <w:lang w:eastAsia="en-GB"/>
          </w:rPr>
          <w:t>Swen C. Renner, Iris Heynen, Dirk Neumann, Ute Feit, Peter Giere, Christoph Häuser, Axel Paulsch, Cornelia Paulsch, Mario Sterz &amp; Katrin Vohland. 2012. Im- und Export ornithologischer Proben aus den Tropen. Vogelwarte 50, 2012: 21 – 36.  http://www.do-g.de/fileadmin/do-g_dokumente/Vogelwarte_50_2012-1.pdf</w:t>
        </w:r>
      </w:hyperlink>
    </w:p>
    <w:p w14:paraId="3765082A"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Taylor WR 1977. Observations on specimen fixation. Proc.Biol.Soc.Wahsington, 90: 753-763.</w:t>
      </w:r>
    </w:p>
    <w:p w14:paraId="39F708D4"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Tello, H., Jelen, E. and Unger, A. (2005a) Decontamination of Ethnological Collections using Supercritical Carbon Dioxide., </w:t>
      </w:r>
      <w:r w:rsidRPr="00CB1362">
        <w:rPr>
          <w:rFonts w:asciiTheme="minorHAnsi" w:hAnsiTheme="minorHAnsi"/>
          <w:i/>
          <w:iCs/>
          <w:color w:val="000000"/>
          <w:lang w:eastAsia="en-GB"/>
        </w:rPr>
        <w:t>ICOM Committee for Consevation,</w:t>
      </w:r>
      <w:r w:rsidRPr="00CB1362">
        <w:rPr>
          <w:rFonts w:asciiTheme="minorHAnsi" w:hAnsiTheme="minorHAnsi"/>
          <w:color w:val="000000"/>
          <w:lang w:eastAsia="en-GB"/>
        </w:rPr>
        <w:t xml:space="preserve"> </w:t>
      </w:r>
      <w:r w:rsidRPr="00CB1362">
        <w:rPr>
          <w:rFonts w:asciiTheme="minorHAnsi" w:hAnsiTheme="minorHAnsi"/>
          <w:b/>
          <w:bCs/>
          <w:color w:val="000000"/>
          <w:lang w:eastAsia="en-GB"/>
        </w:rPr>
        <w:t>1,</w:t>
      </w:r>
      <w:r w:rsidRPr="00CB1362">
        <w:rPr>
          <w:rFonts w:asciiTheme="minorHAnsi" w:hAnsiTheme="minorHAnsi"/>
          <w:color w:val="000000"/>
          <w:lang w:eastAsia="en-GB"/>
        </w:rPr>
        <w:t xml:space="preserve"> 110-119.</w:t>
      </w:r>
    </w:p>
    <w:p w14:paraId="551A7120"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Tennent, N. and T. Baird. “The Deterioration of Mollusca Collections: Identification of Shell Efflorescence.” </w:t>
      </w:r>
      <w:r w:rsidRPr="00CB1362">
        <w:rPr>
          <w:rFonts w:asciiTheme="minorHAnsi" w:hAnsiTheme="minorHAnsi"/>
          <w:i/>
          <w:iCs/>
          <w:color w:val="000000"/>
          <w:lang w:eastAsia="en-GB"/>
        </w:rPr>
        <w:t>Studies in Conservation 30 (1985): 73-85.</w:t>
      </w:r>
    </w:p>
    <w:p w14:paraId="7272B6BB"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Tennent, N.H. and Baird, T. (1985) The deterioration of mollusca collections: identification of shell efflorescence. Stud. Cons. 30 pp. 73 - 85.</w:t>
      </w:r>
    </w:p>
    <w:p w14:paraId="35D92988"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Tétrault, J. 1991. Materials for exhibit, storage and packing.  CCI Thesis</w:t>
      </w:r>
    </w:p>
    <w:p w14:paraId="671B1B26"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Thompson, J.M.A. 1994.  </w:t>
      </w:r>
      <w:r w:rsidRPr="00CB1362">
        <w:rPr>
          <w:rFonts w:asciiTheme="minorHAnsi" w:hAnsiTheme="minorHAnsi"/>
          <w:i/>
          <w:iCs/>
          <w:color w:val="000000"/>
          <w:lang w:eastAsia="en-GB"/>
        </w:rPr>
        <w:t>Manual of Curatorship: A Guide to Museum Practice</w:t>
      </w:r>
      <w:r w:rsidRPr="00CB1362">
        <w:rPr>
          <w:rFonts w:asciiTheme="minorHAnsi" w:hAnsiTheme="minorHAnsi"/>
          <w:color w:val="000000"/>
          <w:lang w:eastAsia="en-GB"/>
        </w:rPr>
        <w:t>, 2</w:t>
      </w:r>
      <w:r w:rsidRPr="00CB1362">
        <w:rPr>
          <w:rFonts w:asciiTheme="minorHAnsi" w:hAnsiTheme="minorHAnsi"/>
          <w:color w:val="000000"/>
          <w:vertAlign w:val="superscript"/>
          <w:lang w:eastAsia="en-GB"/>
        </w:rPr>
        <w:t>nd</w:t>
      </w:r>
      <w:r w:rsidRPr="00CB1362">
        <w:rPr>
          <w:rFonts w:asciiTheme="minorHAnsi" w:hAnsiTheme="minorHAnsi"/>
          <w:color w:val="000000"/>
          <w:lang w:eastAsia="en-GB"/>
        </w:rPr>
        <w:t xml:space="preserve"> edition.  Museums Association.  Oxford: Butterworth-Heinemann Ltd.</w:t>
      </w:r>
    </w:p>
    <w:p w14:paraId="15ED6B5B"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Thomson, G. (1986) </w:t>
      </w:r>
      <w:r w:rsidRPr="00CB1362">
        <w:rPr>
          <w:rFonts w:asciiTheme="minorHAnsi" w:hAnsiTheme="minorHAnsi"/>
          <w:i/>
          <w:iCs/>
          <w:color w:val="000000"/>
          <w:lang w:eastAsia="en-GB"/>
        </w:rPr>
        <w:t xml:space="preserve">The Museum Environment, 2nd edn.  </w:t>
      </w:r>
      <w:r w:rsidRPr="00CB1362">
        <w:rPr>
          <w:rFonts w:asciiTheme="minorHAnsi" w:hAnsiTheme="minorHAnsi"/>
          <w:color w:val="000000"/>
          <w:lang w:eastAsia="en-GB"/>
        </w:rPr>
        <w:t>Butterworths &amp; Co., London.</w:t>
      </w:r>
    </w:p>
    <w:p w14:paraId="503C40C6"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Toyama K and Miyoshi G (1963) Prevention of fading of aquatic animals under preservation I. Test on preservatives to retain red colour in fish and crustacean specimens. J Tokyo Univ Fish 1963 50 43-49.</w:t>
      </w:r>
    </w:p>
    <w:p w14:paraId="328DC70B"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Tsuda, Roy T. and Isabella A. Abbott. 1985. </w:t>
      </w:r>
      <w:r w:rsidRPr="00CB1362">
        <w:rPr>
          <w:rFonts w:asciiTheme="minorHAnsi" w:hAnsiTheme="minorHAnsi"/>
          <w:i/>
          <w:iCs/>
          <w:color w:val="000000"/>
          <w:lang w:eastAsia="en-GB"/>
        </w:rPr>
        <w:t xml:space="preserve">Collection, handling, preservation and logistics, </w:t>
      </w:r>
      <w:r w:rsidRPr="00CB1362">
        <w:rPr>
          <w:rFonts w:asciiTheme="minorHAnsi" w:hAnsiTheme="minorHAnsi"/>
          <w:color w:val="000000"/>
          <w:lang w:eastAsia="en-GB"/>
        </w:rPr>
        <w:t xml:space="preserve">pp. 67-68. </w:t>
      </w:r>
      <w:r w:rsidRPr="00CB1362">
        <w:rPr>
          <w:rFonts w:asciiTheme="minorHAnsi" w:hAnsiTheme="minorHAnsi"/>
          <w:color w:val="000000"/>
          <w:u w:val="single"/>
          <w:lang w:eastAsia="en-GB"/>
        </w:rPr>
        <w:t>In:</w:t>
      </w:r>
      <w:r w:rsidRPr="00CB1362">
        <w:rPr>
          <w:rFonts w:asciiTheme="minorHAnsi" w:hAnsiTheme="minorHAnsi"/>
          <w:color w:val="000000"/>
          <w:lang w:eastAsia="en-GB"/>
        </w:rPr>
        <w:t xml:space="preserve"> Littler, M.M. and Littler, D.S. (eds.), </w:t>
      </w:r>
      <w:r w:rsidRPr="00CB1362">
        <w:rPr>
          <w:rFonts w:asciiTheme="minorHAnsi" w:hAnsiTheme="minorHAnsi"/>
          <w:i/>
          <w:iCs/>
          <w:color w:val="000000"/>
          <w:lang w:eastAsia="en-GB"/>
        </w:rPr>
        <w:t>Ecological Field Methods: Macroalgae. Handbook of Phycological Methods.</w:t>
      </w:r>
      <w:r w:rsidRPr="00CB1362">
        <w:rPr>
          <w:rFonts w:asciiTheme="minorHAnsi" w:hAnsiTheme="minorHAnsi"/>
          <w:color w:val="000000"/>
          <w:lang w:eastAsia="en-GB"/>
        </w:rPr>
        <w:t xml:space="preserve"> Cambridge Univ. Press, New York, 617 pp.</w:t>
      </w:r>
    </w:p>
    <w:p w14:paraId="0419C60B"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Upton, M. “Aqueous Gum-Chloral Slide Mounting Media: An Historical Review.” </w:t>
      </w:r>
      <w:r w:rsidRPr="00CB1362">
        <w:rPr>
          <w:rFonts w:asciiTheme="minorHAnsi" w:hAnsiTheme="minorHAnsi"/>
          <w:i/>
          <w:iCs/>
          <w:color w:val="000000"/>
          <w:lang w:eastAsia="en-GB"/>
        </w:rPr>
        <w:t xml:space="preserve">Bulletin of Entomological Research </w:t>
      </w:r>
      <w:r w:rsidRPr="00CB1362">
        <w:rPr>
          <w:rFonts w:asciiTheme="minorHAnsi" w:hAnsiTheme="minorHAnsi"/>
          <w:color w:val="000000"/>
          <w:lang w:eastAsia="en-GB"/>
        </w:rPr>
        <w:t>83 (1993): 267-274.</w:t>
      </w:r>
    </w:p>
    <w:p w14:paraId="6BCF4DB0"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Vachot AM and Monnerot 1996: Extraction, amplification and sequencing of DNA from formaldehyde-fixed specimens. Ancient Biomolecules 1: 3-16.</w:t>
      </w:r>
    </w:p>
    <w:p w14:paraId="0AE453E6"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van Cleave HJ and Ross JA 1947. A method for reclaiming dried zoological specimens. Science NY, 105: 318.</w:t>
      </w:r>
    </w:p>
    <w:p w14:paraId="747354E0"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van Dam JA. DMDM-Hydantoin: The promising result of a search for an alternative in fluid preservation of biological specimens. Collection Forum 2003; 18(1-2):104-115</w:t>
      </w:r>
    </w:p>
    <w:p w14:paraId="078C09AB"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van Dam, A “The Interactions of Preservative Fluid, Specimen Container, and Sealant in a Fluid Collection.” </w:t>
      </w:r>
      <w:r w:rsidRPr="00CB1362">
        <w:rPr>
          <w:rFonts w:asciiTheme="minorHAnsi" w:hAnsiTheme="minorHAnsi"/>
          <w:i/>
          <w:iCs/>
          <w:color w:val="000000"/>
          <w:lang w:eastAsia="en-GB"/>
        </w:rPr>
        <w:t xml:space="preserve">Collection Forum </w:t>
      </w:r>
      <w:r w:rsidRPr="00CB1362">
        <w:rPr>
          <w:rFonts w:asciiTheme="minorHAnsi" w:hAnsiTheme="minorHAnsi"/>
          <w:color w:val="000000"/>
          <w:lang w:eastAsia="en-GB"/>
        </w:rPr>
        <w:t>14, no 1 (2000): 78-92.</w:t>
      </w:r>
    </w:p>
    <w:p w14:paraId="225B9501"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van Dam, A. “DMDN-Hydantoin: The Promising Result of a Search for an Alternative in Fluid Preservation of Biological Specimens.” </w:t>
      </w:r>
      <w:r w:rsidRPr="00CB1362">
        <w:rPr>
          <w:rFonts w:asciiTheme="minorHAnsi" w:hAnsiTheme="minorHAnsi"/>
          <w:i/>
          <w:iCs/>
          <w:color w:val="000000"/>
          <w:lang w:eastAsia="en-GB"/>
        </w:rPr>
        <w:t xml:space="preserve">Collection Forum </w:t>
      </w:r>
      <w:r w:rsidRPr="00CB1362">
        <w:rPr>
          <w:rFonts w:asciiTheme="minorHAnsi" w:hAnsiTheme="minorHAnsi"/>
          <w:color w:val="000000"/>
          <w:lang w:eastAsia="en-GB"/>
        </w:rPr>
        <w:t>18, nos. 1-2 (2003): 104-115.</w:t>
      </w:r>
    </w:p>
    <w:p w14:paraId="2E6FFD77"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van Dam, A.J.  1997.  Conservation of fluid preserved specimens, properties of sealants and their effect on preservation quality.  </w:t>
      </w:r>
      <w:r w:rsidRPr="00CB1362">
        <w:rPr>
          <w:rFonts w:asciiTheme="minorHAnsi" w:hAnsiTheme="minorHAnsi"/>
          <w:i/>
          <w:iCs/>
          <w:color w:val="000000"/>
          <w:lang w:eastAsia="en-GB"/>
        </w:rPr>
        <w:t>Bulletin of the European Association of Museums of the History of Medical Sciences</w:t>
      </w:r>
      <w:r w:rsidRPr="00CB1362">
        <w:rPr>
          <w:rFonts w:asciiTheme="minorHAnsi" w:hAnsiTheme="minorHAnsi"/>
          <w:color w:val="000000"/>
          <w:lang w:eastAsia="en-GB"/>
        </w:rPr>
        <w:t xml:space="preserve"> 23:22-28.  </w:t>
      </w:r>
    </w:p>
    <w:p w14:paraId="195B7741"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van Dam, A.J.  2000.  The interactions of preservative fluid, specimen container, and sealant in a fluid collection.  </w:t>
      </w:r>
      <w:r w:rsidRPr="00CB1362">
        <w:rPr>
          <w:rFonts w:asciiTheme="minorHAnsi" w:hAnsiTheme="minorHAnsi"/>
          <w:i/>
          <w:iCs/>
          <w:color w:val="000000"/>
          <w:lang w:eastAsia="en-GB"/>
        </w:rPr>
        <w:t>Collection Forum</w:t>
      </w:r>
      <w:r w:rsidRPr="00CB1362">
        <w:rPr>
          <w:rFonts w:asciiTheme="minorHAnsi" w:hAnsiTheme="minorHAnsi"/>
          <w:color w:val="000000"/>
          <w:lang w:eastAsia="en-GB"/>
        </w:rPr>
        <w:t xml:space="preserve"> 14(1-2):78-92.  </w:t>
      </w:r>
    </w:p>
    <w:p w14:paraId="64FAB4DB"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van Dam, A.J. 2004. Decision Making Model for the Conservation and Restoration of Fluid Preserved Specimens. </w:t>
      </w:r>
      <w:r w:rsidRPr="00CB1362">
        <w:rPr>
          <w:rFonts w:asciiTheme="minorHAnsi" w:hAnsiTheme="minorHAnsi"/>
          <w:i/>
          <w:iCs/>
          <w:color w:val="000000"/>
          <w:lang w:eastAsia="en-GB"/>
        </w:rPr>
        <w:t>ICOM-CC Working Group Natural History Collections.</w:t>
      </w:r>
      <w:r w:rsidRPr="00CB1362">
        <w:rPr>
          <w:rFonts w:asciiTheme="minorHAnsi" w:hAnsiTheme="minorHAnsi"/>
          <w:color w:val="000000"/>
          <w:lang w:eastAsia="en-GB"/>
        </w:rPr>
        <w:t xml:space="preserve"> http://www.icom-cc.org/54/document/decision-making-model/?id=268#.UGrefa6yB8F </w:t>
      </w:r>
    </w:p>
    <w:p w14:paraId="00F910E6"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Verril  AE (1865) Preservation of starfishes with natural colours of marine animals. Am J Sci 1865 39 228.</w:t>
      </w:r>
    </w:p>
    <w:p w14:paraId="6E0A0B23"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Verril AE (1870) Glycerine for preserving natural colours of marine animals Am Nat 1870 3 156</w:t>
      </w:r>
    </w:p>
    <w:p w14:paraId="125A37C7"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Vink, C.J., S.M. Thomas, P. Paquin, C.Y. Hayashi, and M. Hedin.  2005.  The effects of preservatives and temperatures on arachnid DNA.  </w:t>
      </w:r>
      <w:r w:rsidRPr="00CB1362">
        <w:rPr>
          <w:rFonts w:asciiTheme="minorHAnsi" w:hAnsiTheme="minorHAnsi"/>
          <w:i/>
          <w:iCs/>
          <w:color w:val="000000"/>
          <w:lang w:eastAsia="en-GB"/>
        </w:rPr>
        <w:t>Invertebrate Systematics</w:t>
      </w:r>
      <w:r w:rsidRPr="00CB1362">
        <w:rPr>
          <w:rFonts w:asciiTheme="minorHAnsi" w:hAnsiTheme="minorHAnsi"/>
          <w:color w:val="000000"/>
          <w:lang w:eastAsia="en-GB"/>
        </w:rPr>
        <w:t xml:space="preserve"> 19:99-104.</w:t>
      </w:r>
    </w:p>
    <w:p w14:paraId="2A1A881D"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Vink, C.J., S.M. Thomas, P. Paquin, C.Y. Hayashi, and M. Hedin.  2005.  The effects of preservatives and temperatures on arachnid DNA.  </w:t>
      </w:r>
      <w:r w:rsidRPr="00CB1362">
        <w:rPr>
          <w:rFonts w:asciiTheme="minorHAnsi" w:hAnsiTheme="minorHAnsi"/>
          <w:i/>
          <w:iCs/>
          <w:color w:val="000000"/>
          <w:lang w:eastAsia="en-GB"/>
        </w:rPr>
        <w:t>Invertebrate Systematics</w:t>
      </w:r>
      <w:r w:rsidRPr="00CB1362">
        <w:rPr>
          <w:rFonts w:asciiTheme="minorHAnsi" w:hAnsiTheme="minorHAnsi"/>
          <w:color w:val="000000"/>
          <w:lang w:eastAsia="en-GB"/>
        </w:rPr>
        <w:t xml:space="preserve"> 19:99-104.</w:t>
      </w:r>
    </w:p>
    <w:p w14:paraId="56E48A90"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Von Endt, D. “Spirit Collections: A Preliminary Analysis of Some Organic Materials Found in the Storage Fluid of Mammals.” </w:t>
      </w:r>
      <w:r w:rsidRPr="00CB1362">
        <w:rPr>
          <w:rFonts w:asciiTheme="minorHAnsi" w:hAnsiTheme="minorHAnsi"/>
          <w:i/>
          <w:iCs/>
          <w:color w:val="000000"/>
          <w:lang w:eastAsia="en-GB"/>
        </w:rPr>
        <w:t xml:space="preserve">Collection Forum </w:t>
      </w:r>
      <w:r w:rsidRPr="00CB1362">
        <w:rPr>
          <w:rFonts w:asciiTheme="minorHAnsi" w:hAnsiTheme="minorHAnsi"/>
          <w:color w:val="000000"/>
          <w:lang w:eastAsia="en-GB"/>
        </w:rPr>
        <w:t>10, no. 1 (1994): 10-19.</w:t>
      </w:r>
    </w:p>
    <w:p w14:paraId="18A4A1D6"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Von Endt, D., E Yourd, and P. Hare. “Spirit Collections: Accelerated Aging Studies Concerning the Stability of Keratin in Ethanol and Formalin.” </w:t>
      </w:r>
      <w:r w:rsidRPr="00CB1362">
        <w:rPr>
          <w:rFonts w:asciiTheme="minorHAnsi" w:hAnsiTheme="minorHAnsi"/>
          <w:i/>
          <w:iCs/>
          <w:color w:val="000000"/>
          <w:lang w:eastAsia="en-GB"/>
        </w:rPr>
        <w:t xml:space="preserve">Collection Forum </w:t>
      </w:r>
      <w:r w:rsidRPr="00CB1362">
        <w:rPr>
          <w:rFonts w:asciiTheme="minorHAnsi" w:hAnsiTheme="minorHAnsi"/>
          <w:color w:val="000000"/>
          <w:lang w:eastAsia="en-GB"/>
        </w:rPr>
        <w:t>14, no. 1 (2000): 66-77.</w:t>
      </w:r>
    </w:p>
    <w:p w14:paraId="7EE15B51"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Waddington, J.  1993. Floor loading considerations in a palaeontological collection.  Collection Forum. Fall Vol9. No.2</w:t>
      </w:r>
    </w:p>
    <w:p w14:paraId="267924B1"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Waddington, J. and D. Rudkin (eds.). Proceedings of the 1985 Workshop on the Care and Maintenance of Natural </w:t>
      </w:r>
      <w:r w:rsidRPr="00CB1362">
        <w:rPr>
          <w:rFonts w:asciiTheme="minorHAnsi" w:hAnsiTheme="minorHAnsi"/>
          <w:i/>
          <w:iCs/>
          <w:color w:val="000000"/>
          <w:lang w:eastAsia="en-GB"/>
        </w:rPr>
        <w:t>History Collections</w:t>
      </w:r>
      <w:r w:rsidRPr="00CB1362">
        <w:rPr>
          <w:rFonts w:asciiTheme="minorHAnsi" w:hAnsiTheme="minorHAnsi"/>
          <w:color w:val="000000"/>
          <w:lang w:eastAsia="en-GB"/>
        </w:rPr>
        <w:t>. Life Sciences Miscellaneous Publications. Toronto: Royal Ontario Museum, 1986.</w:t>
      </w:r>
    </w:p>
    <w:p w14:paraId="1081744B"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Waddington, J. and J. Fenn. “Preventive Conservation of Amber: Some Preliminary Investigations.” </w:t>
      </w:r>
      <w:r w:rsidRPr="00CB1362">
        <w:rPr>
          <w:rFonts w:asciiTheme="minorHAnsi" w:hAnsiTheme="minorHAnsi"/>
          <w:i/>
          <w:iCs/>
          <w:color w:val="000000"/>
          <w:lang w:eastAsia="en-GB"/>
        </w:rPr>
        <w:t xml:space="preserve">Collection Forum </w:t>
      </w:r>
      <w:r w:rsidRPr="00CB1362">
        <w:rPr>
          <w:rFonts w:asciiTheme="minorHAnsi" w:hAnsiTheme="minorHAnsi"/>
          <w:color w:val="000000"/>
          <w:lang w:eastAsia="en-GB"/>
        </w:rPr>
        <w:t>4, no. 2 (1988): 25-31.</w:t>
      </w:r>
    </w:p>
    <w:p w14:paraId="51571A7E"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Wagstaffe, R. and Fidler, J.H. 1968.  </w:t>
      </w:r>
      <w:r w:rsidRPr="00CB1362">
        <w:rPr>
          <w:rFonts w:asciiTheme="minorHAnsi" w:hAnsiTheme="minorHAnsi"/>
          <w:i/>
          <w:iCs/>
          <w:color w:val="000000"/>
          <w:lang w:eastAsia="en-GB"/>
        </w:rPr>
        <w:t>The Preservation of Natural History Specimens, volume 2(2), Vertebrates</w:t>
      </w:r>
      <w:r w:rsidRPr="00CB1362">
        <w:rPr>
          <w:rFonts w:asciiTheme="minorHAnsi" w:hAnsiTheme="minorHAnsi"/>
          <w:color w:val="000000"/>
          <w:lang w:eastAsia="en-GB"/>
        </w:rPr>
        <w:t>.  London: H. F. and G. Witherby Ltd</w:t>
      </w:r>
    </w:p>
    <w:p w14:paraId="15A024EC"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Waller  R. 1980 The preservation of Mineral Specimens.  Preprints 8th Annual meeting The American Institute of Conservation pp 116-127</w:t>
      </w:r>
    </w:p>
    <w:p w14:paraId="3BB540B6"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Waller RA and Eschmeyer WN (1965)  A method of preserving colour in aquatic vertebrates and invertebrates. Turtox News 1969 47 296-297</w:t>
      </w:r>
    </w:p>
    <w:p w14:paraId="33804AD4"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Waller, R. (1984). The prevention of Deliquescence, Efflorescence, and Hydration in Mineral Specimens. ICOM 7th triennial meeting Preprints Copenhagen 1984.</w:t>
      </w:r>
    </w:p>
    <w:p w14:paraId="5BC37025"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Waller, R. (1987) An experimental ammonia gas treatment method for oxidised pyritic mineral specimens. ICOM  8th triennial meeting Preprints Sydney 1987.</w:t>
      </w:r>
    </w:p>
    <w:p w14:paraId="73B22011"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Waller, R. 1994. Risk management applied to preventive conservation. </w:t>
      </w:r>
      <w:r w:rsidRPr="00CB1362">
        <w:rPr>
          <w:rFonts w:asciiTheme="minorHAnsi" w:hAnsiTheme="minorHAnsi"/>
          <w:i/>
          <w:iCs/>
          <w:color w:val="000000"/>
          <w:lang w:eastAsia="en-GB"/>
        </w:rPr>
        <w:t>Preprints of the 15th International Congress</w:t>
      </w:r>
      <w:r w:rsidRPr="00CB1362">
        <w:rPr>
          <w:rFonts w:asciiTheme="minorHAnsi" w:hAnsiTheme="minorHAnsi"/>
          <w:color w:val="000000"/>
          <w:lang w:eastAsia="en-GB"/>
        </w:rPr>
        <w:t>. International Institute for Conservation of Historic and Artistic Works. 12-16.</w:t>
      </w:r>
    </w:p>
    <w:p w14:paraId="13852A35"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Waller, R. 2003 Cultural Property Risk Analysis Model: Development &amp; Application To Preventive Conservation At The Canadian Museum Of Nature (Goteborg Studies in Conservation).   Press Goteborgs Universitet Acta Univ  ISBN 9173464759</w:t>
      </w:r>
    </w:p>
    <w:p w14:paraId="76B0FAA8"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Waller, R. and D. McAllister. “A Spot Test for Distinguishing Formalin from Alcohol Solutions.” In </w:t>
      </w:r>
      <w:r w:rsidRPr="00CB1362">
        <w:rPr>
          <w:rFonts w:asciiTheme="minorHAnsi" w:hAnsiTheme="minorHAnsi"/>
          <w:i/>
          <w:iCs/>
          <w:color w:val="000000"/>
          <w:lang w:eastAsia="en-GB"/>
        </w:rPr>
        <w:t xml:space="preserve">Proceedings </w:t>
      </w:r>
      <w:r w:rsidRPr="00CB1362">
        <w:rPr>
          <w:rFonts w:asciiTheme="minorHAnsi" w:hAnsiTheme="minorHAnsi"/>
          <w:color w:val="000000"/>
          <w:lang w:eastAsia="en-GB"/>
        </w:rPr>
        <w:t>of the 1985 Workshop on the Care and Maintenance of Natural History Collections, edited by J. Waddington</w:t>
      </w:r>
      <w:r w:rsidRPr="00CB1362">
        <w:rPr>
          <w:rFonts w:asciiTheme="minorHAnsi" w:hAnsiTheme="minorHAnsi"/>
          <w:i/>
          <w:iCs/>
          <w:color w:val="000000"/>
          <w:lang w:eastAsia="en-GB"/>
        </w:rPr>
        <w:t xml:space="preserve"> </w:t>
      </w:r>
      <w:r w:rsidRPr="00CB1362">
        <w:rPr>
          <w:rFonts w:asciiTheme="minorHAnsi" w:hAnsiTheme="minorHAnsi"/>
          <w:color w:val="000000"/>
          <w:lang w:eastAsia="en-GB"/>
        </w:rPr>
        <w:t>and D. Rudkin, 93-99. Life Sciences Miscellaneous Publications. Toronto: Royal Ontario Museum, 1986.</w:t>
      </w:r>
    </w:p>
    <w:p w14:paraId="7E8D0334"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Waller, R. and D.E. McAllister.  1986.  A spot test for distinguishing formalin from alcohol solutions.  Pages. 93</w:t>
      </w:r>
      <w:r w:rsidRPr="00CB1362">
        <w:rPr>
          <w:rFonts w:asciiTheme="minorHAnsi" w:hAnsiTheme="minorHAnsi"/>
          <w:color w:val="000000"/>
          <w:lang w:eastAsia="en-GB"/>
        </w:rPr>
        <w:noBreakHyphen/>
        <w:t xml:space="preserve">99 </w:t>
      </w:r>
      <w:r w:rsidRPr="00CB1362">
        <w:rPr>
          <w:rFonts w:asciiTheme="minorHAnsi" w:hAnsiTheme="minorHAnsi"/>
          <w:color w:val="000000"/>
          <w:u w:val="single"/>
          <w:lang w:eastAsia="en-GB"/>
        </w:rPr>
        <w:t>in</w:t>
      </w:r>
      <w:r w:rsidRPr="00CB1362">
        <w:rPr>
          <w:rFonts w:asciiTheme="minorHAnsi" w:hAnsiTheme="minorHAnsi"/>
          <w:color w:val="000000"/>
          <w:lang w:eastAsia="en-GB"/>
        </w:rPr>
        <w:t xml:space="preserve"> Wadington, J. and D.M. Rudkin (eds.).  </w:t>
      </w:r>
      <w:r w:rsidRPr="00CB1362">
        <w:rPr>
          <w:rFonts w:asciiTheme="minorHAnsi" w:hAnsiTheme="minorHAnsi"/>
          <w:i/>
          <w:iCs/>
          <w:color w:val="000000"/>
          <w:lang w:eastAsia="en-GB"/>
        </w:rPr>
        <w:t>Proceedings of the 1985 Workshop on the Care and Maintenance of Natural History Collections</w:t>
      </w:r>
      <w:r w:rsidRPr="00CB1362">
        <w:rPr>
          <w:rFonts w:asciiTheme="minorHAnsi" w:hAnsiTheme="minorHAnsi"/>
          <w:color w:val="000000"/>
          <w:lang w:eastAsia="en-GB"/>
        </w:rPr>
        <w:t>.  Life Sciences Miscellaneous Publications, Royal Ontario Museum, v + 121 pages.</w:t>
      </w:r>
    </w:p>
    <w:p w14:paraId="02C0CB9E"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Waller, R. and J.E. Simmons.  2003.  An exploratory assessment of the state of a fluid-preserved herpetological collection.  </w:t>
      </w:r>
      <w:r w:rsidRPr="00CB1362">
        <w:rPr>
          <w:rFonts w:asciiTheme="minorHAnsi" w:hAnsiTheme="minorHAnsi"/>
          <w:i/>
          <w:iCs/>
          <w:color w:val="000000"/>
          <w:lang w:eastAsia="en-GB"/>
        </w:rPr>
        <w:t>Collection Forum</w:t>
      </w:r>
      <w:r w:rsidRPr="00CB1362">
        <w:rPr>
          <w:rFonts w:asciiTheme="minorHAnsi" w:hAnsiTheme="minorHAnsi"/>
          <w:color w:val="000000"/>
          <w:lang w:eastAsia="en-GB"/>
        </w:rPr>
        <w:t xml:space="preserve"> 18(1-2):1-37.</w:t>
      </w:r>
    </w:p>
    <w:p w14:paraId="39502B44"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Waller, R. and T. Strang. “Physical Chemical Properties of Preservative Solutions–I. Ethanol-Water Solutions.” </w:t>
      </w:r>
      <w:r w:rsidRPr="00CB1362">
        <w:rPr>
          <w:rFonts w:asciiTheme="minorHAnsi" w:hAnsiTheme="minorHAnsi"/>
          <w:i/>
          <w:iCs/>
          <w:color w:val="000000"/>
          <w:lang w:eastAsia="en-GB"/>
        </w:rPr>
        <w:t xml:space="preserve">Collection Forum </w:t>
      </w:r>
      <w:r w:rsidRPr="00CB1362">
        <w:rPr>
          <w:rFonts w:asciiTheme="minorHAnsi" w:hAnsiTheme="minorHAnsi"/>
          <w:color w:val="000000"/>
          <w:lang w:eastAsia="en-GB"/>
        </w:rPr>
        <w:t>12, no. 2 (1996): 70-85.</w:t>
      </w:r>
    </w:p>
    <w:p w14:paraId="53989264"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Waller, R. Temperature and Humidity sensitive mineralogical and petrological specimens, in Howie 1992</w:t>
      </w:r>
    </w:p>
    <w:p w14:paraId="1F34EA23"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Waller, R., and T.J.K. Strang.  1996.  Physical chemical properties of preservative solutions--I.  Ethanol-water solutions.  </w:t>
      </w:r>
      <w:r w:rsidRPr="00CB1362">
        <w:rPr>
          <w:rFonts w:asciiTheme="minorHAnsi" w:hAnsiTheme="minorHAnsi"/>
          <w:i/>
          <w:iCs/>
          <w:color w:val="000000"/>
          <w:lang w:eastAsia="en-GB"/>
        </w:rPr>
        <w:t>Collection Forum</w:t>
      </w:r>
      <w:r w:rsidRPr="00CB1362">
        <w:rPr>
          <w:rFonts w:asciiTheme="minorHAnsi" w:hAnsiTheme="minorHAnsi"/>
          <w:color w:val="000000"/>
          <w:lang w:eastAsia="en-GB"/>
        </w:rPr>
        <w:t xml:space="preserve"> 12(2):70-85.  </w:t>
      </w:r>
    </w:p>
    <w:p w14:paraId="4C06F218"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Waller, Robert, and Thomas Strang. Physical Chemical Properties of Preservative Solutions-I. Ethanol-Water Solutions” Collection Forum 12(1996): 70-85</w:t>
      </w:r>
    </w:p>
    <w:p w14:paraId="41825118"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Warford, A., J.H. Pringle, J. Hay, S.D. Henderson, and I. Lauder.  1988.  Southern blot analysis of DNA extracted from formol-saline fixed and paraffin wax embedded tissue. </w:t>
      </w:r>
      <w:r w:rsidRPr="00CB1362">
        <w:rPr>
          <w:rFonts w:asciiTheme="minorHAnsi" w:hAnsiTheme="minorHAnsi"/>
          <w:i/>
          <w:iCs/>
          <w:color w:val="000000"/>
          <w:lang w:eastAsia="en-GB"/>
        </w:rPr>
        <w:t>Journal of Pathology</w:t>
      </w:r>
      <w:r w:rsidRPr="00CB1362">
        <w:rPr>
          <w:rFonts w:asciiTheme="minorHAnsi" w:hAnsiTheme="minorHAnsi"/>
          <w:color w:val="000000"/>
          <w:lang w:eastAsia="en-GB"/>
        </w:rPr>
        <w:t xml:space="preserve"> 154:313-320.</w:t>
      </w:r>
    </w:p>
    <w:p w14:paraId="3F6DDF69"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Waterer, John. A Guide to the Conservation and Restoration of Objects Made Wholly or in Part of Leather. New York, NY: Drake Publishers Inc., 1972.</w:t>
      </w:r>
    </w:p>
    <w:p w14:paraId="752082E0"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Webber, W. B., Ernest, L. J. and Vangapandu, S. (2011) Mercury exposures in university herbarium collections, </w:t>
      </w:r>
      <w:r w:rsidRPr="00CB1362">
        <w:rPr>
          <w:rFonts w:asciiTheme="minorHAnsi" w:hAnsiTheme="minorHAnsi"/>
          <w:i/>
          <w:iCs/>
          <w:color w:val="000000"/>
          <w:lang w:eastAsia="en-GB"/>
        </w:rPr>
        <w:t>Journal of Chemical Health and Safety,</w:t>
      </w:r>
      <w:r w:rsidRPr="00CB1362">
        <w:rPr>
          <w:rFonts w:asciiTheme="minorHAnsi" w:hAnsiTheme="minorHAnsi"/>
          <w:color w:val="000000"/>
          <w:lang w:eastAsia="en-GB"/>
        </w:rPr>
        <w:t xml:space="preserve"> </w:t>
      </w:r>
      <w:r w:rsidRPr="00CB1362">
        <w:rPr>
          <w:rFonts w:asciiTheme="minorHAnsi" w:hAnsiTheme="minorHAnsi"/>
          <w:b/>
          <w:bCs/>
          <w:color w:val="000000"/>
          <w:lang w:eastAsia="en-GB"/>
        </w:rPr>
        <w:t>18,</w:t>
      </w:r>
      <w:r w:rsidRPr="00CB1362">
        <w:rPr>
          <w:rFonts w:asciiTheme="minorHAnsi" w:hAnsiTheme="minorHAnsi"/>
          <w:color w:val="000000"/>
          <w:lang w:eastAsia="en-GB"/>
        </w:rPr>
        <w:t xml:space="preserve"> 9-12.</w:t>
      </w:r>
    </w:p>
    <w:p w14:paraId="7B49D35E"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White DA EJ Peters 1969. A method of preserving color in aqutic vertebrates and invertebrates. Turtox News, 47:296-297.</w:t>
      </w:r>
    </w:p>
    <w:p w14:paraId="5A3EB110"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William, S.L. and Mclaren, 1990. S.B Modification of Storage Design to mitigate insect problems.  Collection Forum. Spring  Vol. 6 No. 1 p 27-32</w:t>
      </w:r>
    </w:p>
    <w:p w14:paraId="321B8CA7"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Williams, R., J. Waddington, and J. Fenn. “Infrared Spectroscopic Analysis of Central and South American Amber Exposed to Air Pollutants, Biocides, Light, and Moisture.” </w:t>
      </w:r>
      <w:r w:rsidRPr="00CB1362">
        <w:rPr>
          <w:rFonts w:asciiTheme="minorHAnsi" w:hAnsiTheme="minorHAnsi"/>
          <w:i/>
          <w:iCs/>
          <w:color w:val="000000"/>
          <w:lang w:eastAsia="en-GB"/>
        </w:rPr>
        <w:t xml:space="preserve">Collection Forum </w:t>
      </w:r>
      <w:r w:rsidRPr="00CB1362">
        <w:rPr>
          <w:rFonts w:asciiTheme="minorHAnsi" w:hAnsiTheme="minorHAnsi"/>
          <w:color w:val="000000"/>
          <w:lang w:eastAsia="en-GB"/>
        </w:rPr>
        <w:t>6, no. 2 (1990): 65-75.</w:t>
      </w:r>
    </w:p>
    <w:p w14:paraId="65EFB456"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Williams, S. “Investigation of the Causes of Structural Damage to Teeth in Natural History Collections.” </w:t>
      </w:r>
      <w:r w:rsidRPr="00CB1362">
        <w:rPr>
          <w:rFonts w:asciiTheme="minorHAnsi" w:hAnsiTheme="minorHAnsi"/>
          <w:i/>
          <w:iCs/>
          <w:color w:val="000000"/>
          <w:lang w:eastAsia="en-GB"/>
        </w:rPr>
        <w:t xml:space="preserve">Collection Forum </w:t>
      </w:r>
      <w:r w:rsidRPr="00CB1362">
        <w:rPr>
          <w:rFonts w:asciiTheme="minorHAnsi" w:hAnsiTheme="minorHAnsi"/>
          <w:color w:val="000000"/>
          <w:lang w:eastAsia="en-GB"/>
        </w:rPr>
        <w:t>7, no. 1 (1991): 13-25.</w:t>
      </w:r>
    </w:p>
    <w:p w14:paraId="37E646FF"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Williams, S. and C. Hawks.  “Deterioration of Bone and Ivory: An Annotated Bibliography.” </w:t>
      </w:r>
      <w:r w:rsidRPr="00CB1362">
        <w:rPr>
          <w:rFonts w:asciiTheme="minorHAnsi" w:hAnsiTheme="minorHAnsi"/>
          <w:i/>
          <w:iCs/>
          <w:color w:val="000000"/>
          <w:lang w:eastAsia="en-GB"/>
        </w:rPr>
        <w:t xml:space="preserve">Natural History Conservation </w:t>
      </w:r>
      <w:r w:rsidRPr="00CB1362">
        <w:rPr>
          <w:rFonts w:asciiTheme="minorHAnsi" w:hAnsiTheme="minorHAnsi"/>
          <w:color w:val="000000"/>
          <w:lang w:eastAsia="en-GB"/>
        </w:rPr>
        <w:t>5 (1990): 25-27.</w:t>
      </w:r>
    </w:p>
    <w:p w14:paraId="183E72DD"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Williams, S. and C. Hawks.  “History of Preparation Materials Used for Recent Mammal Specimens. In </w:t>
      </w:r>
      <w:r w:rsidRPr="00CB1362">
        <w:rPr>
          <w:rFonts w:asciiTheme="minorHAnsi" w:hAnsiTheme="minorHAnsi"/>
          <w:i/>
          <w:iCs/>
          <w:color w:val="000000"/>
          <w:lang w:eastAsia="en-GB"/>
        </w:rPr>
        <w:t>Mammal Collection Manageme</w:t>
      </w:r>
      <w:r w:rsidRPr="00CB1362">
        <w:rPr>
          <w:rFonts w:asciiTheme="minorHAnsi" w:hAnsiTheme="minorHAnsi"/>
          <w:color w:val="000000"/>
          <w:lang w:eastAsia="en-GB"/>
        </w:rPr>
        <w:t>nt, edited by H. Genoways, C. Jones, and O. Rossolimo , 21-48. Lubbock: Texas Tech University</w:t>
      </w:r>
      <w:r w:rsidRPr="00CB1362">
        <w:rPr>
          <w:rFonts w:asciiTheme="minorHAnsi" w:hAnsiTheme="minorHAnsi"/>
          <w:i/>
          <w:iCs/>
          <w:color w:val="000000"/>
          <w:lang w:eastAsia="en-GB"/>
        </w:rPr>
        <w:t xml:space="preserve"> </w:t>
      </w:r>
      <w:r w:rsidRPr="00CB1362">
        <w:rPr>
          <w:rFonts w:asciiTheme="minorHAnsi" w:hAnsiTheme="minorHAnsi"/>
          <w:color w:val="000000"/>
          <w:lang w:eastAsia="en-GB"/>
        </w:rPr>
        <w:t>Press, 1987.</w:t>
      </w:r>
    </w:p>
    <w:p w14:paraId="2EC9540A"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Williams, S. and C. Hawks. “Arsenic in Natural History Collections.” </w:t>
      </w:r>
      <w:r w:rsidRPr="00CB1362">
        <w:rPr>
          <w:rFonts w:asciiTheme="minorHAnsi" w:hAnsiTheme="minorHAnsi"/>
          <w:i/>
          <w:iCs/>
          <w:color w:val="000000"/>
          <w:lang w:eastAsia="en-GB"/>
        </w:rPr>
        <w:t xml:space="preserve">Leather Conservation News </w:t>
      </w:r>
      <w:r w:rsidRPr="00CB1362">
        <w:rPr>
          <w:rFonts w:asciiTheme="minorHAnsi" w:hAnsiTheme="minorHAnsi"/>
          <w:color w:val="000000"/>
          <w:lang w:eastAsia="en-GB"/>
        </w:rPr>
        <w:t>2, no. 2 (1986): 1-4.</w:t>
      </w:r>
    </w:p>
    <w:p w14:paraId="7CA9CF9B"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Williams, S. and C. Hawks. “Inks for Documentation in Vertebrate Research Collections.” </w:t>
      </w:r>
      <w:r w:rsidRPr="00CB1362">
        <w:rPr>
          <w:rFonts w:asciiTheme="minorHAnsi" w:hAnsiTheme="minorHAnsi"/>
          <w:i/>
          <w:iCs/>
          <w:color w:val="000000"/>
          <w:lang w:eastAsia="en-GB"/>
        </w:rPr>
        <w:t xml:space="preserve">Curator </w:t>
      </w:r>
      <w:r w:rsidRPr="00CB1362">
        <w:rPr>
          <w:rFonts w:asciiTheme="minorHAnsi" w:hAnsiTheme="minorHAnsi"/>
          <w:color w:val="000000"/>
          <w:lang w:eastAsia="en-GB"/>
        </w:rPr>
        <w:t>29, no. 2 (1986): 93-108.</w:t>
      </w:r>
    </w:p>
    <w:p w14:paraId="198E748F"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Williams, S. and L. Brandstetter-Wolansky. “Examination of Macroscopic Particles from Dust Accumulations in Collection Storage Areas.” </w:t>
      </w:r>
      <w:r w:rsidRPr="00CB1362">
        <w:rPr>
          <w:rFonts w:asciiTheme="minorHAnsi" w:hAnsiTheme="minorHAnsi"/>
          <w:i/>
          <w:iCs/>
          <w:color w:val="000000"/>
          <w:lang w:eastAsia="en-GB"/>
        </w:rPr>
        <w:t xml:space="preserve">Collection Forum </w:t>
      </w:r>
      <w:r w:rsidRPr="00CB1362">
        <w:rPr>
          <w:rFonts w:asciiTheme="minorHAnsi" w:hAnsiTheme="minorHAnsi"/>
          <w:color w:val="000000"/>
          <w:lang w:eastAsia="en-GB"/>
        </w:rPr>
        <w:t>18, nos. 1-2 (2003): 90-97.</w:t>
      </w:r>
    </w:p>
    <w:p w14:paraId="091A402F"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Williams, S. and P. Cato. “Interaction of Research, Management, and Conservation for Serving the Long-Term Interests of Natural History Collections.” </w:t>
      </w:r>
      <w:r w:rsidRPr="00CB1362">
        <w:rPr>
          <w:rFonts w:asciiTheme="minorHAnsi" w:hAnsiTheme="minorHAnsi"/>
          <w:i/>
          <w:iCs/>
          <w:color w:val="000000"/>
          <w:lang w:eastAsia="en-GB"/>
        </w:rPr>
        <w:t xml:space="preserve">Collection Forum </w:t>
      </w:r>
      <w:r w:rsidRPr="00CB1362">
        <w:rPr>
          <w:rFonts w:asciiTheme="minorHAnsi" w:hAnsiTheme="minorHAnsi"/>
          <w:color w:val="000000"/>
          <w:lang w:eastAsia="en-GB"/>
        </w:rPr>
        <w:t>11, no. 1 (1995): 16-27.</w:t>
      </w:r>
    </w:p>
    <w:p w14:paraId="4F1D0152"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Williams, S. and S. McLaren. “Modification of Storage Design to Mitigate Insect Problems.” </w:t>
      </w:r>
      <w:r w:rsidRPr="00CB1362">
        <w:rPr>
          <w:rFonts w:asciiTheme="minorHAnsi" w:hAnsiTheme="minorHAnsi"/>
          <w:i/>
          <w:iCs/>
          <w:color w:val="000000"/>
          <w:lang w:eastAsia="en-GB"/>
        </w:rPr>
        <w:t xml:space="preserve">Collection Forum </w:t>
      </w:r>
      <w:r w:rsidRPr="00CB1362">
        <w:rPr>
          <w:rFonts w:asciiTheme="minorHAnsi" w:hAnsiTheme="minorHAnsi"/>
          <w:color w:val="000000"/>
          <w:lang w:eastAsia="en-GB"/>
        </w:rPr>
        <w:t>6, no. 1 (1990): 27-32.</w:t>
      </w:r>
    </w:p>
    <w:p w14:paraId="26C8941C" w14:textId="77777777" w:rsidR="001851D7" w:rsidRPr="00CB1362" w:rsidRDefault="001851D7" w:rsidP="001851D7">
      <w:pPr>
        <w:spacing w:before="240"/>
        <w:rPr>
          <w:rFonts w:asciiTheme="minorHAnsi" w:hAnsiTheme="minorHAnsi"/>
          <w:i/>
          <w:iCs/>
          <w:color w:val="000000"/>
          <w:lang w:eastAsia="en-GB"/>
        </w:rPr>
      </w:pPr>
      <w:r w:rsidRPr="00CB1362">
        <w:rPr>
          <w:rFonts w:asciiTheme="minorHAnsi" w:hAnsiTheme="minorHAnsi"/>
          <w:i/>
          <w:iCs/>
          <w:color w:val="000000"/>
          <w:lang w:eastAsia="en-GB"/>
        </w:rPr>
        <w:t>Williams, S. Destructive Preservation: A Review of the Effect of Standard Preservation Practices on the Future Use of Natural History Collec</w:t>
      </w:r>
      <w:r w:rsidRPr="00CB1362">
        <w:rPr>
          <w:rFonts w:asciiTheme="minorHAnsi" w:hAnsiTheme="minorHAnsi"/>
          <w:color w:val="000000"/>
          <w:lang w:eastAsia="en-GB"/>
        </w:rPr>
        <w:t>tions. Göteborg Studies in Conservation 6. Göteborg, Sweden: Acta Universitatis</w:t>
      </w:r>
      <w:r w:rsidRPr="00CB1362">
        <w:rPr>
          <w:rFonts w:asciiTheme="minorHAnsi" w:hAnsiTheme="minorHAnsi"/>
          <w:i/>
          <w:iCs/>
          <w:color w:val="000000"/>
          <w:lang w:eastAsia="en-GB"/>
        </w:rPr>
        <w:t xml:space="preserve"> </w:t>
      </w:r>
      <w:r w:rsidRPr="00CB1362">
        <w:rPr>
          <w:rFonts w:asciiTheme="minorHAnsi" w:hAnsiTheme="minorHAnsi"/>
          <w:color w:val="000000"/>
          <w:lang w:eastAsia="en-GB"/>
        </w:rPr>
        <w:t>Gothoburgensis, 1999.</w:t>
      </w:r>
    </w:p>
    <w:p w14:paraId="77E6D088"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Williams, S. L., R. Laubach, and H. H. Genoways. 1977. </w:t>
      </w:r>
      <w:r w:rsidRPr="00CB1362">
        <w:rPr>
          <w:rFonts w:asciiTheme="minorHAnsi" w:hAnsiTheme="minorHAnsi"/>
          <w:i/>
          <w:iCs/>
          <w:color w:val="000000"/>
          <w:lang w:eastAsia="en-GB"/>
        </w:rPr>
        <w:t>A Guide to the Management of Recent Mammal Collections</w:t>
      </w:r>
      <w:r w:rsidRPr="00CB1362">
        <w:rPr>
          <w:rFonts w:asciiTheme="minorHAnsi" w:hAnsiTheme="minorHAnsi"/>
          <w:color w:val="000000"/>
          <w:lang w:eastAsia="en-GB"/>
        </w:rPr>
        <w:t>. Special Publication 4. Carnegie Museum of Natural History, Pittsburgh. 105 pp.</w:t>
      </w:r>
    </w:p>
    <w:p w14:paraId="6CDAF3DB"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Williams, S.T.  2007.  Safe and legal shipment of tissue samples: does it affect DNA quality?  </w:t>
      </w:r>
      <w:r w:rsidRPr="00CB1362">
        <w:rPr>
          <w:rFonts w:asciiTheme="minorHAnsi" w:hAnsiTheme="minorHAnsi"/>
          <w:i/>
          <w:iCs/>
          <w:color w:val="000000"/>
          <w:lang w:eastAsia="en-GB"/>
        </w:rPr>
        <w:t>Journal of Molluscan Studies</w:t>
      </w:r>
      <w:r w:rsidRPr="00CB1362">
        <w:rPr>
          <w:rFonts w:asciiTheme="minorHAnsi" w:hAnsiTheme="minorHAnsi"/>
          <w:color w:val="000000"/>
          <w:lang w:eastAsia="en-GB"/>
        </w:rPr>
        <w:t xml:space="preserve"> 73(4):416-418.</w:t>
      </w:r>
    </w:p>
    <w:p w14:paraId="26C9FB8A"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Wilson, D., F. Cole, J. Nichols, R. Rudran, and M. Foster (eds.). </w:t>
      </w:r>
      <w:r w:rsidRPr="00CB1362">
        <w:rPr>
          <w:rFonts w:asciiTheme="minorHAnsi" w:hAnsiTheme="minorHAnsi"/>
          <w:i/>
          <w:iCs/>
          <w:color w:val="000000"/>
          <w:lang w:eastAsia="en-GB"/>
        </w:rPr>
        <w:t xml:space="preserve">Measuring and Monitoring Biological Diversity: Standard Methods for Mammals. </w:t>
      </w:r>
      <w:r w:rsidRPr="00CB1362">
        <w:rPr>
          <w:rFonts w:asciiTheme="minorHAnsi" w:hAnsiTheme="minorHAnsi"/>
          <w:color w:val="000000"/>
          <w:lang w:eastAsia="en-GB"/>
        </w:rPr>
        <w:t>Washington, D.C.: Smithsonian Institution Press, 1996.</w:t>
      </w:r>
    </w:p>
    <w:p w14:paraId="2DC3B506"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Womersley, J. S. (1981) Plant Collecting and Herbarium Development., </w:t>
      </w:r>
      <w:r w:rsidRPr="00CB1362">
        <w:rPr>
          <w:rFonts w:asciiTheme="minorHAnsi" w:hAnsiTheme="minorHAnsi"/>
          <w:i/>
          <w:iCs/>
          <w:color w:val="000000"/>
          <w:lang w:eastAsia="en-GB"/>
        </w:rPr>
        <w:t>Food and Agriculture Organisation of the United Nations</w:t>
      </w:r>
      <w:r w:rsidRPr="00CB1362">
        <w:rPr>
          <w:rFonts w:asciiTheme="minorHAnsi" w:hAnsiTheme="minorHAnsi"/>
          <w:b/>
          <w:bCs/>
          <w:color w:val="000000"/>
          <w:lang w:eastAsia="en-GB"/>
        </w:rPr>
        <w:t>,</w:t>
      </w:r>
      <w:r w:rsidRPr="00CB1362">
        <w:rPr>
          <w:rFonts w:asciiTheme="minorHAnsi" w:hAnsiTheme="minorHAnsi"/>
          <w:color w:val="000000"/>
          <w:lang w:eastAsia="en-GB"/>
        </w:rPr>
        <w:t xml:space="preserve"> 66-73.</w:t>
      </w:r>
    </w:p>
    <w:p w14:paraId="4804837E"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Wood, R. and S. Williams. “An Evaluation of Disposable Pens for Permanent Museum Records.” </w:t>
      </w:r>
      <w:r w:rsidRPr="00CB1362">
        <w:rPr>
          <w:rFonts w:asciiTheme="minorHAnsi" w:hAnsiTheme="minorHAnsi"/>
          <w:i/>
          <w:iCs/>
          <w:color w:val="000000"/>
          <w:lang w:eastAsia="en-GB"/>
        </w:rPr>
        <w:t xml:space="preserve">Curator </w:t>
      </w:r>
      <w:r w:rsidRPr="00CB1362">
        <w:rPr>
          <w:rFonts w:asciiTheme="minorHAnsi" w:hAnsiTheme="minorHAnsi"/>
          <w:color w:val="000000"/>
          <w:lang w:eastAsia="en-GB"/>
        </w:rPr>
        <w:t>36, no. 3. (1993): 189-200.</w:t>
      </w:r>
    </w:p>
    <w:p w14:paraId="70354A38"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Woodward, S. and W. Hlywka. “A Database for Frozen Tissues and Karyotype Slides.” </w:t>
      </w:r>
      <w:r w:rsidRPr="00CB1362">
        <w:rPr>
          <w:rFonts w:asciiTheme="minorHAnsi" w:hAnsiTheme="minorHAnsi"/>
          <w:i/>
          <w:iCs/>
          <w:color w:val="000000"/>
          <w:lang w:eastAsia="en-GB"/>
        </w:rPr>
        <w:t xml:space="preserve">Collection Forum </w:t>
      </w:r>
      <w:r w:rsidRPr="00CB1362">
        <w:rPr>
          <w:rFonts w:asciiTheme="minorHAnsi" w:hAnsiTheme="minorHAnsi"/>
          <w:color w:val="000000"/>
          <w:lang w:eastAsia="en-GB"/>
        </w:rPr>
        <w:t>9. no. 2 (1993): 76-83.</w:t>
      </w:r>
    </w:p>
    <w:p w14:paraId="476D3131" w14:textId="77777777" w:rsidR="001851D7" w:rsidRPr="00CB1362" w:rsidRDefault="001851D7" w:rsidP="001851D7">
      <w:pPr>
        <w:spacing w:before="240"/>
        <w:rPr>
          <w:rFonts w:asciiTheme="minorHAnsi" w:hAnsiTheme="minorHAnsi"/>
          <w:i/>
          <w:iCs/>
          <w:color w:val="000000"/>
          <w:lang w:eastAsia="en-GB"/>
        </w:rPr>
      </w:pPr>
      <w:r w:rsidRPr="00CB1362">
        <w:rPr>
          <w:rFonts w:asciiTheme="minorHAnsi" w:hAnsiTheme="minorHAnsi"/>
          <w:i/>
          <w:iCs/>
          <w:color w:val="000000"/>
          <w:lang w:eastAsia="en-GB"/>
        </w:rPr>
        <w:t xml:space="preserve">Workplace Words Defined. </w:t>
      </w:r>
      <w:r w:rsidRPr="00CB1362">
        <w:rPr>
          <w:rFonts w:asciiTheme="minorHAnsi" w:hAnsiTheme="minorHAnsi"/>
          <w:color w:val="000000"/>
          <w:lang w:eastAsia="en-GB"/>
        </w:rPr>
        <w:t>Society for the Preservation of Natural History Collections 381 pages</w:t>
      </w:r>
    </w:p>
    <w:p w14:paraId="4304FF64"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Yu, D. S. Klein, and D Reindl. “An Evaluation of Silica Gel for Humidity Control in Display Cases.” </w:t>
      </w:r>
      <w:r w:rsidRPr="00CB1362">
        <w:rPr>
          <w:rFonts w:asciiTheme="minorHAnsi" w:hAnsiTheme="minorHAnsi"/>
          <w:i/>
          <w:iCs/>
          <w:color w:val="000000"/>
          <w:lang w:eastAsia="en-GB"/>
        </w:rPr>
        <w:t>WAAC (Western Area for Art Conservation) Newsletter 23, no 1 (2001): 14-19.</w:t>
      </w:r>
    </w:p>
    <w:p w14:paraId="31C669F5"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Zimmerman, J et al. 2008.  DNA damage in preserved specimens and tissue samples: a molecular assessment.  Frontiers in Zoology, 5:18. Botanical Materials </w:t>
      </w:r>
    </w:p>
    <w:p w14:paraId="23DBB28C" w14:textId="77777777" w:rsidR="001851D7" w:rsidRPr="00CB1362" w:rsidRDefault="001851D7" w:rsidP="001851D7">
      <w:pPr>
        <w:spacing w:before="240"/>
        <w:rPr>
          <w:rFonts w:asciiTheme="minorHAnsi" w:hAnsiTheme="minorHAnsi"/>
          <w:color w:val="000000"/>
          <w:lang w:eastAsia="en-GB"/>
        </w:rPr>
      </w:pPr>
      <w:r w:rsidRPr="00CB1362">
        <w:rPr>
          <w:rFonts w:asciiTheme="minorHAnsi" w:hAnsiTheme="minorHAnsi"/>
          <w:color w:val="000000"/>
          <w:lang w:eastAsia="en-GB"/>
        </w:rPr>
        <w:t xml:space="preserve">Zycherman, L. and J. Schrock (eds.). </w:t>
      </w:r>
      <w:r w:rsidRPr="00CB1362">
        <w:rPr>
          <w:rFonts w:asciiTheme="minorHAnsi" w:hAnsiTheme="minorHAnsi"/>
          <w:i/>
          <w:iCs/>
          <w:color w:val="000000"/>
          <w:lang w:eastAsia="en-GB"/>
        </w:rPr>
        <w:t>A Guide to Museum Pest Control</w:t>
      </w:r>
      <w:r w:rsidRPr="00CB1362">
        <w:rPr>
          <w:rFonts w:asciiTheme="minorHAnsi" w:hAnsiTheme="minorHAnsi"/>
          <w:color w:val="000000"/>
          <w:lang w:eastAsia="en-GB"/>
        </w:rPr>
        <w:t>. Washington, D.C.: Foundation of the American Institute for Conservation and the Association of Systematics Collections, 1988.</w:t>
      </w:r>
    </w:p>
    <w:p w14:paraId="3E5D76D5" w14:textId="77777777" w:rsidR="001851D7" w:rsidRPr="00CB1362" w:rsidRDefault="001851D7" w:rsidP="001851D7">
      <w:pPr>
        <w:spacing w:before="240"/>
        <w:rPr>
          <w:rFonts w:asciiTheme="minorHAnsi" w:hAnsiTheme="minorHAnsi"/>
        </w:rPr>
      </w:pPr>
    </w:p>
    <w:p w14:paraId="3119CB84" w14:textId="77777777" w:rsidR="005C5B22" w:rsidRPr="00CB1362" w:rsidRDefault="005C5B22">
      <w:pPr>
        <w:spacing w:after="200" w:line="276" w:lineRule="auto"/>
        <w:rPr>
          <w:rFonts w:asciiTheme="minorHAnsi" w:hAnsiTheme="minorHAnsi"/>
          <w:b/>
          <w:sz w:val="28"/>
          <w:szCs w:val="28"/>
        </w:rPr>
      </w:pPr>
      <w:r w:rsidRPr="00CB1362">
        <w:rPr>
          <w:rFonts w:asciiTheme="minorHAnsi" w:hAnsiTheme="minorHAnsi"/>
          <w:b/>
          <w:sz w:val="28"/>
          <w:szCs w:val="28"/>
        </w:rPr>
        <w:t>NMDC</w:t>
      </w:r>
    </w:p>
    <w:p w14:paraId="5A3C26BA" w14:textId="77777777" w:rsidR="005C5B22" w:rsidRPr="00CB1362" w:rsidRDefault="005C5B22">
      <w:pPr>
        <w:spacing w:after="200" w:line="276" w:lineRule="auto"/>
        <w:rPr>
          <w:rFonts w:asciiTheme="minorHAnsi" w:hAnsiTheme="minorHAnsi"/>
          <w:b/>
          <w:sz w:val="28"/>
          <w:szCs w:val="28"/>
        </w:rPr>
      </w:pPr>
      <w:r w:rsidRPr="00CB1362">
        <w:rPr>
          <w:rFonts w:asciiTheme="minorHAnsi" w:hAnsiTheme="minorHAnsi"/>
          <w:b/>
          <w:sz w:val="28"/>
          <w:szCs w:val="28"/>
        </w:rPr>
        <w:t>Bizot</w:t>
      </w:r>
    </w:p>
    <w:p w14:paraId="23CD28F8" w14:textId="77777777" w:rsidR="005C5B22" w:rsidRPr="00CB1362" w:rsidRDefault="005C5B22">
      <w:pPr>
        <w:spacing w:after="200" w:line="276" w:lineRule="auto"/>
        <w:rPr>
          <w:rFonts w:asciiTheme="minorHAnsi" w:hAnsiTheme="minorHAnsi"/>
          <w:b/>
          <w:sz w:val="28"/>
          <w:szCs w:val="28"/>
        </w:rPr>
      </w:pPr>
      <w:r w:rsidRPr="00CB1362">
        <w:rPr>
          <w:rFonts w:asciiTheme="minorHAnsi" w:hAnsiTheme="minorHAnsi"/>
          <w:b/>
          <w:sz w:val="28"/>
          <w:szCs w:val="28"/>
        </w:rPr>
        <w:t>Pas 198</w:t>
      </w:r>
    </w:p>
    <w:p w14:paraId="43A64AA6" w14:textId="77777777" w:rsidR="005C5B22" w:rsidRPr="00CB1362" w:rsidRDefault="005C5B22">
      <w:pPr>
        <w:spacing w:after="200" w:line="276" w:lineRule="auto"/>
        <w:rPr>
          <w:rFonts w:asciiTheme="minorHAnsi" w:hAnsiTheme="minorHAnsi"/>
          <w:b/>
          <w:sz w:val="28"/>
          <w:szCs w:val="28"/>
        </w:rPr>
      </w:pPr>
      <w:r w:rsidRPr="00CB1362">
        <w:rPr>
          <w:rFonts w:asciiTheme="minorHAnsi" w:hAnsiTheme="minorHAnsi"/>
          <w:b/>
          <w:sz w:val="28"/>
          <w:szCs w:val="28"/>
        </w:rPr>
        <w:t>Pas 197</w:t>
      </w:r>
    </w:p>
    <w:p w14:paraId="67FBF38D" w14:textId="5D8A9D91" w:rsidR="00802D25" w:rsidRPr="00CB1362" w:rsidRDefault="00802D25">
      <w:pPr>
        <w:spacing w:after="200" w:line="276" w:lineRule="auto"/>
        <w:rPr>
          <w:rFonts w:asciiTheme="minorHAnsi" w:hAnsiTheme="minorHAnsi"/>
          <w:b/>
          <w:sz w:val="28"/>
          <w:szCs w:val="28"/>
        </w:rPr>
      </w:pPr>
      <w:r w:rsidRPr="00CB1362">
        <w:rPr>
          <w:rFonts w:asciiTheme="minorHAnsi" w:hAnsiTheme="minorHAnsi"/>
          <w:b/>
          <w:sz w:val="28"/>
          <w:szCs w:val="28"/>
        </w:rPr>
        <w:br w:type="page"/>
      </w:r>
    </w:p>
    <w:p w14:paraId="6E895620" w14:textId="54875CB2" w:rsidR="00297AEA" w:rsidRPr="00CB1362" w:rsidRDefault="00297AEA" w:rsidP="00297AEA">
      <w:pPr>
        <w:rPr>
          <w:rFonts w:asciiTheme="minorHAnsi" w:hAnsiTheme="minorHAnsi"/>
          <w:b/>
          <w:sz w:val="28"/>
          <w:szCs w:val="28"/>
        </w:rPr>
      </w:pPr>
      <w:r w:rsidRPr="00CB1362">
        <w:rPr>
          <w:rFonts w:asciiTheme="minorHAnsi" w:hAnsiTheme="minorHAnsi"/>
          <w:b/>
          <w:sz w:val="28"/>
          <w:szCs w:val="28"/>
        </w:rPr>
        <w:t xml:space="preserve">Approved on behalf of NHM  </w:t>
      </w:r>
    </w:p>
    <w:p w14:paraId="6E895621" w14:textId="77777777" w:rsidR="00297AEA" w:rsidRPr="00CB1362" w:rsidRDefault="00297AEA" w:rsidP="00297AEA">
      <w:pPr>
        <w:rPr>
          <w:rFonts w:asciiTheme="minorHAnsi" w:hAnsiTheme="minorHAnsi"/>
          <w:sz w:val="22"/>
          <w:szCs w:val="22"/>
        </w:rPr>
      </w:pPr>
      <w:r w:rsidRPr="00CB1362">
        <w:rPr>
          <w:rFonts w:asciiTheme="minorHAnsi" w:hAnsiTheme="minorHAnsi"/>
          <w:sz w:val="22"/>
          <w:szCs w:val="22"/>
        </w:rPr>
        <w:t xml:space="preserve">at the Collections Committee meeting </w:t>
      </w:r>
    </w:p>
    <w:p w14:paraId="6E895622" w14:textId="77777777" w:rsidR="00297AEA" w:rsidRPr="00CB1362" w:rsidRDefault="00297AEA" w:rsidP="00297AEA">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0"/>
        <w:gridCol w:w="1813"/>
        <w:gridCol w:w="1418"/>
        <w:gridCol w:w="1731"/>
      </w:tblGrid>
      <w:tr w:rsidR="00297AEA" w:rsidRPr="00CB1362" w14:paraId="6E895627" w14:textId="77777777" w:rsidTr="008047BC">
        <w:tc>
          <w:tcPr>
            <w:tcW w:w="1770" w:type="dxa"/>
            <w:shd w:val="clear" w:color="auto" w:fill="auto"/>
          </w:tcPr>
          <w:p w14:paraId="6E895623" w14:textId="77777777" w:rsidR="00297AEA" w:rsidRPr="00CB1362" w:rsidRDefault="00297AEA" w:rsidP="008047BC">
            <w:pPr>
              <w:rPr>
                <w:rFonts w:asciiTheme="minorHAnsi" w:hAnsiTheme="minorHAnsi"/>
                <w:sz w:val="22"/>
                <w:szCs w:val="22"/>
              </w:rPr>
            </w:pPr>
            <w:r w:rsidRPr="00CB1362">
              <w:rPr>
                <w:rFonts w:asciiTheme="minorHAnsi" w:hAnsiTheme="minorHAnsi"/>
                <w:sz w:val="22"/>
                <w:szCs w:val="22"/>
              </w:rPr>
              <w:t xml:space="preserve">Name </w:t>
            </w:r>
          </w:p>
        </w:tc>
        <w:tc>
          <w:tcPr>
            <w:tcW w:w="1813" w:type="dxa"/>
            <w:shd w:val="clear" w:color="auto" w:fill="auto"/>
          </w:tcPr>
          <w:p w14:paraId="6E895624" w14:textId="77777777" w:rsidR="00297AEA" w:rsidRPr="00CB1362" w:rsidRDefault="00297AEA" w:rsidP="008047BC">
            <w:pPr>
              <w:rPr>
                <w:rFonts w:asciiTheme="minorHAnsi" w:hAnsiTheme="minorHAnsi"/>
                <w:sz w:val="22"/>
                <w:szCs w:val="22"/>
              </w:rPr>
            </w:pPr>
            <w:r w:rsidRPr="00CB1362">
              <w:rPr>
                <w:rFonts w:asciiTheme="minorHAnsi" w:hAnsiTheme="minorHAnsi"/>
                <w:sz w:val="22"/>
                <w:szCs w:val="22"/>
              </w:rPr>
              <w:t>Position</w:t>
            </w:r>
          </w:p>
        </w:tc>
        <w:tc>
          <w:tcPr>
            <w:tcW w:w="1418" w:type="dxa"/>
            <w:shd w:val="clear" w:color="auto" w:fill="auto"/>
          </w:tcPr>
          <w:p w14:paraId="6E895625" w14:textId="77777777" w:rsidR="00297AEA" w:rsidRPr="00CB1362" w:rsidRDefault="00297AEA" w:rsidP="008047BC">
            <w:pPr>
              <w:rPr>
                <w:rFonts w:asciiTheme="minorHAnsi" w:hAnsiTheme="minorHAnsi"/>
                <w:sz w:val="22"/>
                <w:szCs w:val="22"/>
              </w:rPr>
            </w:pPr>
            <w:r w:rsidRPr="00CB1362">
              <w:rPr>
                <w:rFonts w:asciiTheme="minorHAnsi" w:hAnsiTheme="minorHAnsi"/>
                <w:sz w:val="22"/>
                <w:szCs w:val="22"/>
              </w:rPr>
              <w:t>Date</w:t>
            </w:r>
          </w:p>
        </w:tc>
        <w:tc>
          <w:tcPr>
            <w:tcW w:w="1731" w:type="dxa"/>
            <w:shd w:val="clear" w:color="auto" w:fill="auto"/>
          </w:tcPr>
          <w:p w14:paraId="6E895626" w14:textId="77777777" w:rsidR="00297AEA" w:rsidRPr="00CB1362" w:rsidRDefault="00297AEA" w:rsidP="008047BC">
            <w:pPr>
              <w:rPr>
                <w:rFonts w:asciiTheme="minorHAnsi" w:hAnsiTheme="minorHAnsi"/>
                <w:sz w:val="22"/>
                <w:szCs w:val="22"/>
              </w:rPr>
            </w:pPr>
            <w:r w:rsidRPr="00CB1362">
              <w:rPr>
                <w:rFonts w:asciiTheme="minorHAnsi" w:hAnsiTheme="minorHAnsi"/>
                <w:sz w:val="22"/>
                <w:szCs w:val="22"/>
              </w:rPr>
              <w:t>Signature</w:t>
            </w:r>
          </w:p>
        </w:tc>
      </w:tr>
      <w:tr w:rsidR="00297AEA" w:rsidRPr="00CB1362" w14:paraId="6E89562C" w14:textId="77777777" w:rsidTr="008047BC">
        <w:tc>
          <w:tcPr>
            <w:tcW w:w="1770" w:type="dxa"/>
            <w:shd w:val="clear" w:color="auto" w:fill="auto"/>
          </w:tcPr>
          <w:p w14:paraId="6E895628" w14:textId="77777777" w:rsidR="00297AEA" w:rsidRPr="00CB1362" w:rsidRDefault="00297AEA" w:rsidP="008047BC">
            <w:pPr>
              <w:rPr>
                <w:rFonts w:asciiTheme="minorHAnsi" w:hAnsiTheme="minorHAnsi"/>
                <w:sz w:val="22"/>
                <w:szCs w:val="22"/>
              </w:rPr>
            </w:pPr>
            <w:r w:rsidRPr="00CB1362">
              <w:rPr>
                <w:rFonts w:asciiTheme="minorHAnsi" w:hAnsiTheme="minorHAnsi"/>
                <w:sz w:val="22"/>
                <w:szCs w:val="22"/>
              </w:rPr>
              <w:t>Chris Collins</w:t>
            </w:r>
          </w:p>
        </w:tc>
        <w:tc>
          <w:tcPr>
            <w:tcW w:w="1813" w:type="dxa"/>
            <w:shd w:val="clear" w:color="auto" w:fill="auto"/>
          </w:tcPr>
          <w:p w14:paraId="6E895629" w14:textId="77777777" w:rsidR="00297AEA" w:rsidRPr="00CB1362" w:rsidRDefault="00297AEA" w:rsidP="008047BC">
            <w:pPr>
              <w:rPr>
                <w:rFonts w:asciiTheme="minorHAnsi" w:hAnsiTheme="minorHAnsi"/>
                <w:sz w:val="22"/>
                <w:szCs w:val="22"/>
              </w:rPr>
            </w:pPr>
            <w:r w:rsidRPr="00CB1362">
              <w:rPr>
                <w:rFonts w:asciiTheme="minorHAnsi" w:hAnsiTheme="minorHAnsi"/>
                <w:sz w:val="22"/>
                <w:szCs w:val="22"/>
              </w:rPr>
              <w:t xml:space="preserve">Head of Conservation </w:t>
            </w:r>
          </w:p>
        </w:tc>
        <w:tc>
          <w:tcPr>
            <w:tcW w:w="1418" w:type="dxa"/>
            <w:shd w:val="clear" w:color="auto" w:fill="auto"/>
          </w:tcPr>
          <w:p w14:paraId="6E89562A" w14:textId="77777777" w:rsidR="00297AEA" w:rsidRPr="00CB1362" w:rsidRDefault="00297AEA" w:rsidP="008047BC">
            <w:pPr>
              <w:rPr>
                <w:rFonts w:asciiTheme="minorHAnsi" w:hAnsiTheme="minorHAnsi"/>
                <w:sz w:val="22"/>
                <w:szCs w:val="22"/>
              </w:rPr>
            </w:pPr>
          </w:p>
        </w:tc>
        <w:tc>
          <w:tcPr>
            <w:tcW w:w="1731" w:type="dxa"/>
            <w:shd w:val="clear" w:color="auto" w:fill="auto"/>
          </w:tcPr>
          <w:p w14:paraId="6E89562B" w14:textId="77777777" w:rsidR="00297AEA" w:rsidRPr="00CB1362" w:rsidRDefault="00297AEA" w:rsidP="008047BC">
            <w:pPr>
              <w:rPr>
                <w:rFonts w:asciiTheme="minorHAnsi" w:hAnsiTheme="minorHAnsi"/>
                <w:sz w:val="22"/>
                <w:szCs w:val="22"/>
              </w:rPr>
            </w:pPr>
          </w:p>
        </w:tc>
      </w:tr>
      <w:tr w:rsidR="00297AEA" w:rsidRPr="00CB1362" w14:paraId="6E895631" w14:textId="77777777" w:rsidTr="008047BC">
        <w:trPr>
          <w:trHeight w:val="702"/>
        </w:trPr>
        <w:tc>
          <w:tcPr>
            <w:tcW w:w="1770" w:type="dxa"/>
            <w:shd w:val="clear" w:color="auto" w:fill="auto"/>
          </w:tcPr>
          <w:p w14:paraId="6E89562D" w14:textId="77777777" w:rsidR="00297AEA" w:rsidRPr="00CB1362" w:rsidRDefault="0026442E" w:rsidP="008047BC">
            <w:pPr>
              <w:rPr>
                <w:rFonts w:asciiTheme="minorHAnsi" w:hAnsiTheme="minorHAnsi"/>
                <w:sz w:val="22"/>
                <w:szCs w:val="22"/>
              </w:rPr>
            </w:pPr>
            <w:r w:rsidRPr="00CB1362">
              <w:rPr>
                <w:rFonts w:asciiTheme="minorHAnsi" w:hAnsiTheme="minorHAnsi"/>
                <w:sz w:val="22"/>
                <w:szCs w:val="22"/>
              </w:rPr>
              <w:t>Kevin Rellis</w:t>
            </w:r>
          </w:p>
        </w:tc>
        <w:tc>
          <w:tcPr>
            <w:tcW w:w="1813" w:type="dxa"/>
            <w:shd w:val="clear" w:color="auto" w:fill="auto"/>
          </w:tcPr>
          <w:p w14:paraId="6E89562E" w14:textId="77777777" w:rsidR="00297AEA" w:rsidRPr="00CB1362" w:rsidRDefault="0026442E" w:rsidP="008047BC">
            <w:pPr>
              <w:rPr>
                <w:rFonts w:asciiTheme="minorHAnsi" w:hAnsiTheme="minorHAnsi"/>
                <w:sz w:val="22"/>
                <w:szCs w:val="22"/>
              </w:rPr>
            </w:pPr>
            <w:r w:rsidRPr="00CB1362">
              <w:rPr>
                <w:rFonts w:asciiTheme="minorHAnsi" w:hAnsiTheme="minorHAnsi"/>
                <w:sz w:val="22"/>
                <w:szCs w:val="22"/>
              </w:rPr>
              <w:t>Head of Estates</w:t>
            </w:r>
          </w:p>
        </w:tc>
        <w:tc>
          <w:tcPr>
            <w:tcW w:w="1418" w:type="dxa"/>
            <w:shd w:val="clear" w:color="auto" w:fill="auto"/>
          </w:tcPr>
          <w:p w14:paraId="6E89562F" w14:textId="77777777" w:rsidR="00297AEA" w:rsidRPr="00CB1362" w:rsidRDefault="00297AEA" w:rsidP="008047BC">
            <w:pPr>
              <w:rPr>
                <w:rFonts w:asciiTheme="minorHAnsi" w:hAnsiTheme="minorHAnsi"/>
                <w:sz w:val="22"/>
                <w:szCs w:val="22"/>
              </w:rPr>
            </w:pPr>
          </w:p>
        </w:tc>
        <w:tc>
          <w:tcPr>
            <w:tcW w:w="1731" w:type="dxa"/>
            <w:shd w:val="clear" w:color="auto" w:fill="auto"/>
          </w:tcPr>
          <w:p w14:paraId="6E895630" w14:textId="77777777" w:rsidR="00297AEA" w:rsidRPr="00CB1362" w:rsidRDefault="00297AEA" w:rsidP="008047BC">
            <w:pPr>
              <w:rPr>
                <w:rFonts w:asciiTheme="minorHAnsi" w:hAnsiTheme="minorHAnsi"/>
                <w:sz w:val="22"/>
                <w:szCs w:val="22"/>
              </w:rPr>
            </w:pPr>
          </w:p>
        </w:tc>
      </w:tr>
      <w:tr w:rsidR="00297AEA" w:rsidRPr="00CB1362" w14:paraId="6E895636" w14:textId="77777777" w:rsidTr="008047BC">
        <w:trPr>
          <w:trHeight w:val="702"/>
        </w:trPr>
        <w:tc>
          <w:tcPr>
            <w:tcW w:w="1770" w:type="dxa"/>
            <w:shd w:val="clear" w:color="auto" w:fill="auto"/>
          </w:tcPr>
          <w:p w14:paraId="6E895632" w14:textId="77777777" w:rsidR="00297AEA" w:rsidRPr="00CB1362" w:rsidRDefault="00297AEA" w:rsidP="008047BC">
            <w:pPr>
              <w:rPr>
                <w:rFonts w:asciiTheme="minorHAnsi" w:hAnsiTheme="minorHAnsi"/>
                <w:sz w:val="22"/>
                <w:szCs w:val="22"/>
              </w:rPr>
            </w:pPr>
            <w:r w:rsidRPr="00CB1362">
              <w:rPr>
                <w:rFonts w:asciiTheme="minorHAnsi" w:hAnsiTheme="minorHAnsi"/>
                <w:sz w:val="22"/>
                <w:szCs w:val="22"/>
              </w:rPr>
              <w:t xml:space="preserve">Jane Smith </w:t>
            </w:r>
          </w:p>
        </w:tc>
        <w:tc>
          <w:tcPr>
            <w:tcW w:w="1813" w:type="dxa"/>
            <w:shd w:val="clear" w:color="auto" w:fill="auto"/>
          </w:tcPr>
          <w:p w14:paraId="6E895633" w14:textId="77777777" w:rsidR="00297AEA" w:rsidRPr="00CB1362" w:rsidRDefault="00297AEA" w:rsidP="00297AEA">
            <w:pPr>
              <w:rPr>
                <w:rFonts w:asciiTheme="minorHAnsi" w:hAnsiTheme="minorHAnsi"/>
                <w:sz w:val="22"/>
                <w:szCs w:val="22"/>
              </w:rPr>
            </w:pPr>
            <w:r w:rsidRPr="00CB1362">
              <w:rPr>
                <w:rFonts w:asciiTheme="minorHAnsi" w:hAnsiTheme="minorHAnsi"/>
                <w:sz w:val="22"/>
                <w:szCs w:val="22"/>
              </w:rPr>
              <w:t>Head of Libraries</w:t>
            </w:r>
          </w:p>
        </w:tc>
        <w:tc>
          <w:tcPr>
            <w:tcW w:w="1418" w:type="dxa"/>
            <w:shd w:val="clear" w:color="auto" w:fill="auto"/>
          </w:tcPr>
          <w:p w14:paraId="6E895634" w14:textId="77777777" w:rsidR="00297AEA" w:rsidRPr="00CB1362" w:rsidRDefault="00297AEA" w:rsidP="008047BC">
            <w:pPr>
              <w:rPr>
                <w:rFonts w:asciiTheme="minorHAnsi" w:hAnsiTheme="minorHAnsi"/>
                <w:sz w:val="22"/>
                <w:szCs w:val="22"/>
              </w:rPr>
            </w:pPr>
          </w:p>
        </w:tc>
        <w:tc>
          <w:tcPr>
            <w:tcW w:w="1731" w:type="dxa"/>
            <w:shd w:val="clear" w:color="auto" w:fill="auto"/>
          </w:tcPr>
          <w:p w14:paraId="6E895635" w14:textId="77777777" w:rsidR="00297AEA" w:rsidRPr="00CB1362" w:rsidRDefault="00297AEA" w:rsidP="008047BC">
            <w:pPr>
              <w:rPr>
                <w:rFonts w:asciiTheme="minorHAnsi" w:hAnsiTheme="minorHAnsi"/>
                <w:sz w:val="22"/>
                <w:szCs w:val="22"/>
              </w:rPr>
            </w:pPr>
          </w:p>
        </w:tc>
      </w:tr>
      <w:tr w:rsidR="00297AEA" w:rsidRPr="00CB1362" w14:paraId="6E89563B" w14:textId="77777777" w:rsidTr="008047BC">
        <w:trPr>
          <w:trHeight w:val="702"/>
        </w:trPr>
        <w:tc>
          <w:tcPr>
            <w:tcW w:w="1770" w:type="dxa"/>
            <w:shd w:val="clear" w:color="auto" w:fill="auto"/>
          </w:tcPr>
          <w:p w14:paraId="6E895637" w14:textId="77777777" w:rsidR="00297AEA" w:rsidRPr="00CB1362" w:rsidRDefault="00297AEA" w:rsidP="008047BC">
            <w:pPr>
              <w:rPr>
                <w:rFonts w:asciiTheme="minorHAnsi" w:hAnsiTheme="minorHAnsi"/>
                <w:sz w:val="22"/>
                <w:szCs w:val="22"/>
              </w:rPr>
            </w:pPr>
            <w:r w:rsidRPr="00CB1362">
              <w:rPr>
                <w:rFonts w:asciiTheme="minorHAnsi" w:hAnsiTheme="minorHAnsi"/>
                <w:sz w:val="22"/>
                <w:szCs w:val="22"/>
              </w:rPr>
              <w:t>Alan Hart</w:t>
            </w:r>
          </w:p>
        </w:tc>
        <w:tc>
          <w:tcPr>
            <w:tcW w:w="1813" w:type="dxa"/>
            <w:shd w:val="clear" w:color="auto" w:fill="auto"/>
          </w:tcPr>
          <w:p w14:paraId="6E895638" w14:textId="77777777" w:rsidR="00297AEA" w:rsidRPr="00CB1362" w:rsidRDefault="00297AEA" w:rsidP="00297AEA">
            <w:pPr>
              <w:rPr>
                <w:rFonts w:asciiTheme="minorHAnsi" w:hAnsiTheme="minorHAnsi"/>
                <w:sz w:val="22"/>
                <w:szCs w:val="22"/>
              </w:rPr>
            </w:pPr>
            <w:r w:rsidRPr="00CB1362">
              <w:rPr>
                <w:rFonts w:asciiTheme="minorHAnsi" w:hAnsiTheme="minorHAnsi"/>
                <w:sz w:val="22"/>
                <w:szCs w:val="22"/>
              </w:rPr>
              <w:t>Head of Collections, Earth Sciences</w:t>
            </w:r>
          </w:p>
        </w:tc>
        <w:tc>
          <w:tcPr>
            <w:tcW w:w="1418" w:type="dxa"/>
            <w:shd w:val="clear" w:color="auto" w:fill="auto"/>
          </w:tcPr>
          <w:p w14:paraId="6E895639" w14:textId="77777777" w:rsidR="00297AEA" w:rsidRPr="00CB1362" w:rsidRDefault="00297AEA" w:rsidP="008047BC">
            <w:pPr>
              <w:rPr>
                <w:rFonts w:asciiTheme="minorHAnsi" w:hAnsiTheme="minorHAnsi"/>
                <w:sz w:val="22"/>
                <w:szCs w:val="22"/>
              </w:rPr>
            </w:pPr>
          </w:p>
        </w:tc>
        <w:tc>
          <w:tcPr>
            <w:tcW w:w="1731" w:type="dxa"/>
            <w:shd w:val="clear" w:color="auto" w:fill="auto"/>
          </w:tcPr>
          <w:p w14:paraId="6E89563A" w14:textId="77777777" w:rsidR="00297AEA" w:rsidRPr="00CB1362" w:rsidRDefault="00297AEA" w:rsidP="008047BC">
            <w:pPr>
              <w:rPr>
                <w:rFonts w:asciiTheme="minorHAnsi" w:hAnsiTheme="minorHAnsi"/>
                <w:sz w:val="22"/>
                <w:szCs w:val="22"/>
              </w:rPr>
            </w:pPr>
          </w:p>
        </w:tc>
      </w:tr>
      <w:tr w:rsidR="00297AEA" w:rsidRPr="00CB1362" w14:paraId="6E895640" w14:textId="77777777" w:rsidTr="008047BC">
        <w:trPr>
          <w:trHeight w:val="1076"/>
        </w:trPr>
        <w:tc>
          <w:tcPr>
            <w:tcW w:w="1770" w:type="dxa"/>
            <w:shd w:val="clear" w:color="auto" w:fill="auto"/>
          </w:tcPr>
          <w:p w14:paraId="6E89563C" w14:textId="77777777" w:rsidR="00297AEA" w:rsidRPr="00CB1362" w:rsidRDefault="00297AEA" w:rsidP="008047BC">
            <w:pPr>
              <w:rPr>
                <w:rFonts w:asciiTheme="minorHAnsi" w:hAnsiTheme="minorHAnsi"/>
                <w:sz w:val="22"/>
                <w:szCs w:val="22"/>
              </w:rPr>
            </w:pPr>
            <w:r w:rsidRPr="00CB1362">
              <w:rPr>
                <w:rFonts w:asciiTheme="minorHAnsi" w:hAnsiTheme="minorHAnsi"/>
                <w:sz w:val="22"/>
                <w:szCs w:val="22"/>
              </w:rPr>
              <w:t>Clare Valentine</w:t>
            </w:r>
          </w:p>
        </w:tc>
        <w:tc>
          <w:tcPr>
            <w:tcW w:w="1813" w:type="dxa"/>
            <w:shd w:val="clear" w:color="auto" w:fill="auto"/>
          </w:tcPr>
          <w:p w14:paraId="6E89563D" w14:textId="6D1CEE89" w:rsidR="00297AEA" w:rsidRPr="00CB1362" w:rsidRDefault="00297AEA" w:rsidP="00A16DE9">
            <w:pPr>
              <w:rPr>
                <w:rFonts w:asciiTheme="minorHAnsi" w:hAnsiTheme="minorHAnsi"/>
                <w:sz w:val="22"/>
                <w:szCs w:val="22"/>
              </w:rPr>
            </w:pPr>
            <w:r w:rsidRPr="00CB1362">
              <w:rPr>
                <w:rFonts w:asciiTheme="minorHAnsi" w:hAnsiTheme="minorHAnsi"/>
                <w:sz w:val="22"/>
                <w:szCs w:val="22"/>
              </w:rPr>
              <w:t>Head of Collections</w:t>
            </w:r>
          </w:p>
        </w:tc>
        <w:tc>
          <w:tcPr>
            <w:tcW w:w="1418" w:type="dxa"/>
            <w:shd w:val="clear" w:color="auto" w:fill="auto"/>
          </w:tcPr>
          <w:p w14:paraId="6E89563E" w14:textId="77777777" w:rsidR="00297AEA" w:rsidRPr="00CB1362" w:rsidRDefault="00297AEA" w:rsidP="008047BC">
            <w:pPr>
              <w:rPr>
                <w:rFonts w:asciiTheme="minorHAnsi" w:hAnsiTheme="minorHAnsi"/>
                <w:sz w:val="22"/>
                <w:szCs w:val="22"/>
              </w:rPr>
            </w:pPr>
          </w:p>
        </w:tc>
        <w:tc>
          <w:tcPr>
            <w:tcW w:w="1731" w:type="dxa"/>
            <w:shd w:val="clear" w:color="auto" w:fill="auto"/>
          </w:tcPr>
          <w:p w14:paraId="6E89563F" w14:textId="77777777" w:rsidR="00297AEA" w:rsidRPr="00CB1362" w:rsidRDefault="00297AEA" w:rsidP="008047BC">
            <w:pPr>
              <w:rPr>
                <w:rFonts w:asciiTheme="minorHAnsi" w:hAnsiTheme="minorHAnsi"/>
                <w:sz w:val="22"/>
                <w:szCs w:val="22"/>
              </w:rPr>
            </w:pPr>
          </w:p>
        </w:tc>
      </w:tr>
      <w:tr w:rsidR="00802D25" w:rsidRPr="00CB1362" w14:paraId="0B2BFB21" w14:textId="77777777" w:rsidTr="008047BC">
        <w:trPr>
          <w:trHeight w:val="1076"/>
        </w:trPr>
        <w:tc>
          <w:tcPr>
            <w:tcW w:w="1770" w:type="dxa"/>
            <w:shd w:val="clear" w:color="auto" w:fill="auto"/>
          </w:tcPr>
          <w:p w14:paraId="786254D7" w14:textId="4DBEBCE6" w:rsidR="00802D25" w:rsidRPr="00CB1362" w:rsidRDefault="00BF3894" w:rsidP="008047BC">
            <w:pPr>
              <w:rPr>
                <w:rFonts w:asciiTheme="minorHAnsi" w:hAnsiTheme="minorHAnsi"/>
                <w:sz w:val="22"/>
                <w:szCs w:val="22"/>
              </w:rPr>
            </w:pPr>
            <w:r w:rsidRPr="00CB1362">
              <w:rPr>
                <w:rFonts w:asciiTheme="minorHAnsi" w:hAnsiTheme="minorHAnsi"/>
                <w:sz w:val="22"/>
                <w:szCs w:val="22"/>
              </w:rPr>
              <w:t xml:space="preserve">PEG Representative </w:t>
            </w:r>
          </w:p>
        </w:tc>
        <w:tc>
          <w:tcPr>
            <w:tcW w:w="1813" w:type="dxa"/>
            <w:shd w:val="clear" w:color="auto" w:fill="auto"/>
          </w:tcPr>
          <w:p w14:paraId="6F5DAA9F" w14:textId="131F6CA4" w:rsidR="00802D25" w:rsidRPr="00CB1362" w:rsidRDefault="00802D25" w:rsidP="00A16DE9">
            <w:pPr>
              <w:rPr>
                <w:rFonts w:asciiTheme="minorHAnsi" w:hAnsiTheme="minorHAnsi"/>
                <w:sz w:val="22"/>
                <w:szCs w:val="22"/>
              </w:rPr>
            </w:pPr>
          </w:p>
        </w:tc>
        <w:tc>
          <w:tcPr>
            <w:tcW w:w="1418" w:type="dxa"/>
            <w:shd w:val="clear" w:color="auto" w:fill="auto"/>
          </w:tcPr>
          <w:p w14:paraId="776792F7" w14:textId="77777777" w:rsidR="00802D25" w:rsidRPr="00CB1362" w:rsidRDefault="00802D25" w:rsidP="008047BC">
            <w:pPr>
              <w:rPr>
                <w:rFonts w:asciiTheme="minorHAnsi" w:hAnsiTheme="minorHAnsi"/>
                <w:sz w:val="22"/>
                <w:szCs w:val="22"/>
              </w:rPr>
            </w:pPr>
          </w:p>
        </w:tc>
        <w:tc>
          <w:tcPr>
            <w:tcW w:w="1731" w:type="dxa"/>
            <w:shd w:val="clear" w:color="auto" w:fill="auto"/>
          </w:tcPr>
          <w:p w14:paraId="5B7DFBA6" w14:textId="77777777" w:rsidR="00802D25" w:rsidRPr="00CB1362" w:rsidRDefault="00802D25" w:rsidP="008047BC">
            <w:pPr>
              <w:rPr>
                <w:rFonts w:asciiTheme="minorHAnsi" w:hAnsiTheme="minorHAnsi"/>
                <w:sz w:val="22"/>
                <w:szCs w:val="22"/>
              </w:rPr>
            </w:pPr>
          </w:p>
        </w:tc>
      </w:tr>
    </w:tbl>
    <w:p w14:paraId="6E895641" w14:textId="77777777" w:rsidR="00297AEA" w:rsidRPr="00CB1362" w:rsidRDefault="00297AEA" w:rsidP="00297AEA">
      <w:pPr>
        <w:rPr>
          <w:rFonts w:asciiTheme="minorHAnsi" w:hAnsiTheme="minorHAnsi"/>
          <w:sz w:val="22"/>
          <w:szCs w:val="22"/>
        </w:rPr>
      </w:pPr>
    </w:p>
    <w:p w14:paraId="6E895642" w14:textId="77777777" w:rsidR="00297AEA" w:rsidRPr="00CB1362" w:rsidRDefault="00297AEA" w:rsidP="00297AEA">
      <w:pPr>
        <w:rPr>
          <w:rFonts w:asciiTheme="minorHAnsi" w:hAnsiTheme="minorHAnsi"/>
          <w:sz w:val="22"/>
          <w:szCs w:val="22"/>
        </w:rPr>
      </w:pPr>
      <w:r w:rsidRPr="00CB1362">
        <w:rPr>
          <w:rFonts w:asciiTheme="minorHAnsi" w:hAnsiTheme="minorHAnsi"/>
          <w:sz w:val="22"/>
          <w:szCs w:val="22"/>
        </w:rPr>
        <w:t>Document Owners: CSIP Environmental Standards Group</w:t>
      </w:r>
    </w:p>
    <w:p w14:paraId="6E895643" w14:textId="19E6E3CF" w:rsidR="00297AEA" w:rsidRPr="00CB1362" w:rsidRDefault="005A73D1" w:rsidP="00297AEA">
      <w:pPr>
        <w:rPr>
          <w:rFonts w:asciiTheme="minorHAnsi" w:eastAsia="ヒラギノ角ゴ Pro W3" w:hAnsiTheme="minorHAnsi"/>
          <w:sz w:val="22"/>
          <w:szCs w:val="22"/>
        </w:rPr>
      </w:pPr>
      <w:r w:rsidRPr="00CB1362">
        <w:rPr>
          <w:rFonts w:asciiTheme="minorHAnsi" w:hAnsiTheme="minorHAnsi"/>
          <w:sz w:val="22"/>
          <w:szCs w:val="22"/>
        </w:rPr>
        <w:t>Date for Review: 10</w:t>
      </w:r>
      <w:r w:rsidR="00A16DE9" w:rsidRPr="00CB1362">
        <w:rPr>
          <w:rFonts w:asciiTheme="minorHAnsi" w:hAnsiTheme="minorHAnsi"/>
          <w:sz w:val="22"/>
          <w:szCs w:val="22"/>
        </w:rPr>
        <w:t>.</w:t>
      </w:r>
      <w:r w:rsidRPr="00CB1362">
        <w:rPr>
          <w:rFonts w:asciiTheme="minorHAnsi" w:hAnsiTheme="minorHAnsi"/>
          <w:sz w:val="22"/>
          <w:szCs w:val="22"/>
        </w:rPr>
        <w:t>12.</w:t>
      </w:r>
      <w:r w:rsidR="00A16DE9" w:rsidRPr="00CB1362">
        <w:rPr>
          <w:rFonts w:asciiTheme="minorHAnsi" w:hAnsiTheme="minorHAnsi"/>
          <w:sz w:val="22"/>
          <w:szCs w:val="22"/>
        </w:rPr>
        <w:t>2013</w:t>
      </w:r>
    </w:p>
    <w:p w14:paraId="6E895644" w14:textId="77777777" w:rsidR="00297AEA" w:rsidRPr="00CB1362" w:rsidRDefault="00297AEA" w:rsidP="00297AEA">
      <w:pPr>
        <w:rPr>
          <w:rFonts w:asciiTheme="minorHAnsi" w:hAnsiTheme="minorHAnsi" w:cs="Arial"/>
          <w:sz w:val="22"/>
          <w:szCs w:val="22"/>
          <w:lang w:eastAsia="en-GB"/>
        </w:rPr>
      </w:pPr>
    </w:p>
    <w:sectPr w:rsidR="00297AEA" w:rsidRPr="00CB1362" w:rsidSect="000F42BC">
      <w:footerReference w:type="even" r:id="rId28"/>
      <w:footerReference w:type="default" r:id="rId29"/>
      <w:pgSz w:w="11901" w:h="16840"/>
      <w:pgMar w:top="993" w:right="2120" w:bottom="1418" w:left="1134" w:header="1134" w:footer="4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21FC3" w14:textId="77777777" w:rsidR="00765546" w:rsidRDefault="00765546" w:rsidP="002601C7">
      <w:r>
        <w:separator/>
      </w:r>
    </w:p>
  </w:endnote>
  <w:endnote w:type="continuationSeparator" w:id="0">
    <w:p w14:paraId="2EC0CE29" w14:textId="77777777" w:rsidR="00765546" w:rsidRDefault="00765546" w:rsidP="0026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ヒラギノ角ゴ Pro W3">
    <w:altName w:val="Arial Unicode MS"/>
    <w:charset w:val="80"/>
    <w:family w:val="auto"/>
    <w:pitch w:val="variable"/>
    <w:sig w:usb0="01000000" w:usb1="00000000" w:usb2="07040001" w:usb3="00000000" w:csb0="0002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NHM Ingrid">
    <w:altName w:val="Malgun Gothic"/>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956A3" w14:textId="77777777" w:rsidR="00765546" w:rsidRDefault="00765546" w:rsidP="008047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8956A4" w14:textId="77777777" w:rsidR="00765546" w:rsidRDefault="00765546" w:rsidP="008047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956A5" w14:textId="77777777" w:rsidR="00765546" w:rsidRPr="00E82C98" w:rsidRDefault="00765546" w:rsidP="008047BC">
    <w:pPr>
      <w:pStyle w:val="Footer"/>
      <w:framePr w:wrap="around" w:vAnchor="text" w:hAnchor="margin" w:xAlign="right" w:y="1"/>
      <w:rPr>
        <w:rStyle w:val="PageNumber"/>
        <w:rFonts w:ascii="Arial" w:hAnsi="Arial" w:cs="Arial"/>
        <w:sz w:val="22"/>
        <w:szCs w:val="22"/>
      </w:rPr>
    </w:pPr>
    <w:r w:rsidRPr="00E82C98">
      <w:rPr>
        <w:rStyle w:val="PageNumber"/>
        <w:rFonts w:ascii="Arial" w:hAnsi="Arial" w:cs="Arial"/>
        <w:sz w:val="22"/>
        <w:szCs w:val="22"/>
      </w:rPr>
      <w:fldChar w:fldCharType="begin"/>
    </w:r>
    <w:r w:rsidRPr="00E82C98">
      <w:rPr>
        <w:rStyle w:val="PageNumber"/>
        <w:rFonts w:ascii="Arial" w:hAnsi="Arial" w:cs="Arial"/>
        <w:sz w:val="22"/>
        <w:szCs w:val="22"/>
      </w:rPr>
      <w:instrText xml:space="preserve">PAGE  </w:instrText>
    </w:r>
    <w:r w:rsidRPr="00E82C98">
      <w:rPr>
        <w:rStyle w:val="PageNumber"/>
        <w:rFonts w:ascii="Arial" w:hAnsi="Arial" w:cs="Arial"/>
        <w:sz w:val="22"/>
        <w:szCs w:val="22"/>
      </w:rPr>
      <w:fldChar w:fldCharType="separate"/>
    </w:r>
    <w:r w:rsidR="009B5FF9">
      <w:rPr>
        <w:rStyle w:val="PageNumber"/>
        <w:rFonts w:ascii="Arial" w:hAnsi="Arial" w:cs="Arial"/>
        <w:noProof/>
        <w:sz w:val="22"/>
        <w:szCs w:val="22"/>
      </w:rPr>
      <w:t>1</w:t>
    </w:r>
    <w:r w:rsidRPr="00E82C98">
      <w:rPr>
        <w:rStyle w:val="PageNumber"/>
        <w:rFonts w:ascii="Arial" w:hAnsi="Arial" w:cs="Arial"/>
        <w:sz w:val="22"/>
        <w:szCs w:val="22"/>
      </w:rPr>
      <w:fldChar w:fldCharType="end"/>
    </w:r>
  </w:p>
  <w:p w14:paraId="6E8956A6" w14:textId="77777777" w:rsidR="00765546" w:rsidRDefault="00765546" w:rsidP="008047BC">
    <w:pPr>
      <w:pStyle w:val="Footer"/>
      <w:tabs>
        <w:tab w:val="clear" w:pos="8640"/>
      </w:tabs>
      <w:ind w:right="360"/>
      <w:rPr>
        <w:rFonts w:ascii="NHM Ingrid" w:hAnsi="NHM Ingrid"/>
        <w:sz w:val="18"/>
      </w:rPr>
    </w:pPr>
    <w:r>
      <w:rPr>
        <w:rFonts w:ascii="NHM Ingrid" w:hAnsi="NHM Ingrid"/>
        <w:sz w:val="18"/>
      </w:rPr>
      <w:t>The Natural History Museum Cromwell Road London SW7 5BD United Kingdom   +44 (0)20 7942 5000   www.nhm.ac.uk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85CC0" w14:textId="77777777" w:rsidR="00765546" w:rsidRDefault="00765546" w:rsidP="002601C7">
      <w:r>
        <w:separator/>
      </w:r>
    </w:p>
  </w:footnote>
  <w:footnote w:type="continuationSeparator" w:id="0">
    <w:p w14:paraId="4934FA52" w14:textId="77777777" w:rsidR="00765546" w:rsidRDefault="00765546" w:rsidP="002601C7">
      <w:r>
        <w:continuationSeparator/>
      </w:r>
    </w:p>
  </w:footnote>
  <w:footnote w:id="1">
    <w:p w14:paraId="392CAA83" w14:textId="77777777" w:rsidR="00765546" w:rsidRPr="009B0AF0" w:rsidRDefault="00765546" w:rsidP="00B805EE">
      <w:pPr>
        <w:ind w:hanging="11"/>
        <w:rPr>
          <w:rFonts w:asciiTheme="minorHAnsi" w:hAnsiTheme="minorHAnsi"/>
          <w:sz w:val="16"/>
          <w:szCs w:val="16"/>
        </w:rPr>
      </w:pPr>
      <w:r w:rsidRPr="009B0AF0">
        <w:rPr>
          <w:rStyle w:val="FootnoteReference"/>
          <w:rFonts w:asciiTheme="minorHAnsi" w:hAnsiTheme="minorHAnsi"/>
          <w:sz w:val="16"/>
          <w:szCs w:val="16"/>
        </w:rPr>
        <w:footnoteRef/>
      </w:r>
      <w:r w:rsidRPr="009B0AF0">
        <w:rPr>
          <w:rFonts w:asciiTheme="minorHAnsi" w:hAnsiTheme="minorHAnsi"/>
          <w:sz w:val="16"/>
          <w:szCs w:val="16"/>
        </w:rPr>
        <w:t xml:space="preserve"> It is recognised that the poor or non-existent control of the environment in Wandsworth and the Waterhouse building has meant that large sections of the NHM collections are stored in extreme environmental conditions ranging between 75 and 23% RH and 14 – 29 ⁰C. These figures not only fall well outside the CSIP standards, the (agreed) building parameters for the buildings, but also the NMDC and Bizot group standards. </w:t>
      </w:r>
    </w:p>
    <w:p w14:paraId="01963CAF" w14:textId="77777777" w:rsidR="00765546" w:rsidRPr="009B0AF0" w:rsidRDefault="00765546" w:rsidP="00B805EE">
      <w:pPr>
        <w:ind w:hanging="11"/>
        <w:rPr>
          <w:rFonts w:asciiTheme="minorHAnsi" w:hAnsiTheme="minorHAnsi"/>
          <w:sz w:val="16"/>
          <w:szCs w:val="16"/>
        </w:rPr>
      </w:pPr>
    </w:p>
    <w:p w14:paraId="7BA2B7EC" w14:textId="56E1C3B1" w:rsidR="00765546" w:rsidRPr="009B0AF0" w:rsidRDefault="00765546" w:rsidP="00B805EE">
      <w:pPr>
        <w:ind w:hanging="11"/>
        <w:rPr>
          <w:rFonts w:asciiTheme="minorHAnsi" w:hAnsiTheme="minorHAnsi"/>
          <w:sz w:val="16"/>
          <w:szCs w:val="16"/>
        </w:rPr>
      </w:pPr>
      <w:r w:rsidRPr="009B0AF0">
        <w:rPr>
          <w:rFonts w:asciiTheme="minorHAnsi" w:hAnsiTheme="minorHAnsi"/>
          <w:sz w:val="16"/>
          <w:szCs w:val="16"/>
        </w:rPr>
        <w:t>In Wandsworth, G1 and G2 store the taxidermy collections show shrinkage and tear damage due to long term exposure to fluctuating, raised or low relative humidity and pollution damage. The relative humidity regularly goes above 70% with consequent mould risk and mould eating insects have been found in the store. Many of the specimens have deteriorated to a point where they will require conservation work before future use but currently show minimal signs of on-going deterioration.</w:t>
      </w:r>
    </w:p>
    <w:p w14:paraId="35E063A8" w14:textId="6CD16C17" w:rsidR="00765546" w:rsidRPr="009B0AF0" w:rsidRDefault="00765546">
      <w:pPr>
        <w:pStyle w:val="FootnoteText"/>
        <w:rPr>
          <w:rFonts w:asciiTheme="minorHAnsi" w:hAnsiTheme="minorHAnsi"/>
          <w:sz w:val="16"/>
          <w:szCs w:val="16"/>
        </w:rPr>
      </w:pPr>
    </w:p>
  </w:footnote>
  <w:footnote w:id="2">
    <w:p w14:paraId="7A9FACE3" w14:textId="512220D3" w:rsidR="00765546" w:rsidRPr="009B0AF0" w:rsidRDefault="00765546">
      <w:pPr>
        <w:pStyle w:val="FootnoteText"/>
        <w:rPr>
          <w:rFonts w:asciiTheme="minorHAnsi" w:hAnsiTheme="minorHAnsi"/>
          <w:color w:val="FF0000"/>
          <w:sz w:val="16"/>
          <w:szCs w:val="16"/>
        </w:rPr>
      </w:pPr>
      <w:r w:rsidRPr="009B0AF0">
        <w:rPr>
          <w:rStyle w:val="FootnoteReference"/>
          <w:rFonts w:asciiTheme="minorHAnsi" w:hAnsiTheme="minorHAnsi"/>
          <w:sz w:val="16"/>
          <w:szCs w:val="16"/>
        </w:rPr>
        <w:footnoteRef/>
      </w:r>
      <w:r w:rsidRPr="009B0AF0">
        <w:rPr>
          <w:rFonts w:asciiTheme="minorHAnsi" w:hAnsiTheme="minorHAnsi"/>
          <w:sz w:val="16"/>
          <w:szCs w:val="16"/>
        </w:rPr>
        <w:t xml:space="preserve"> Bizot Group (</w:t>
      </w:r>
      <w:r w:rsidRPr="009B0AF0">
        <w:rPr>
          <w:rFonts w:asciiTheme="minorHAnsi" w:hAnsiTheme="minorHAnsi"/>
          <w:color w:val="FF0000"/>
          <w:sz w:val="16"/>
          <w:szCs w:val="16"/>
        </w:rPr>
        <w:t>International Group of Organizers of Large Scale Exhibitions</w:t>
      </w:r>
      <w:r w:rsidRPr="009B0AF0">
        <w:rPr>
          <w:rFonts w:asciiTheme="minorHAnsi" w:hAnsiTheme="minorHAnsi"/>
          <w:sz w:val="16"/>
          <w:szCs w:val="16"/>
        </w:rPr>
        <w:t>)  Frankfurt October 25-27.  2012, Appendix 7</w:t>
      </w:r>
    </w:p>
  </w:footnote>
  <w:footnote w:id="3">
    <w:p w14:paraId="19855552" w14:textId="4023AE10" w:rsidR="00765546" w:rsidRPr="009B0AF0" w:rsidRDefault="00765546">
      <w:pPr>
        <w:pStyle w:val="FootnoteText"/>
        <w:rPr>
          <w:rFonts w:asciiTheme="minorHAnsi" w:hAnsiTheme="minorHAnsi"/>
          <w:sz w:val="16"/>
          <w:szCs w:val="16"/>
        </w:rPr>
      </w:pPr>
      <w:r w:rsidRPr="009B0AF0">
        <w:rPr>
          <w:rStyle w:val="FootnoteReference"/>
          <w:rFonts w:asciiTheme="minorHAnsi" w:hAnsiTheme="minorHAnsi"/>
          <w:sz w:val="16"/>
          <w:szCs w:val="16"/>
        </w:rPr>
        <w:footnoteRef/>
      </w:r>
      <w:r w:rsidRPr="009B0AF0">
        <w:rPr>
          <w:rFonts w:asciiTheme="minorHAnsi" w:hAnsiTheme="minorHAnsi"/>
          <w:sz w:val="16"/>
          <w:szCs w:val="16"/>
        </w:rPr>
        <w:t xml:space="preserve"> The document currently lacks data on energy costs for maintaining (low) temperatures at a recommended relative humidity or has been able to undertake cost benefit analysis on collection stability versus energy management . when these become available then a cost-benefit analysis of environmental conditions, energy costs and collection preservation will be undertaken </w:t>
      </w:r>
    </w:p>
  </w:footnote>
  <w:footnote w:id="4">
    <w:p w14:paraId="2F5B4C0A" w14:textId="77777777" w:rsidR="00765546" w:rsidRDefault="00765546" w:rsidP="008156B1">
      <w:pPr>
        <w:pStyle w:val="FootnoteText"/>
      </w:pPr>
      <w:r>
        <w:rPr>
          <w:rStyle w:val="FootnoteReference"/>
        </w:rPr>
        <w:footnoteRef/>
      </w:r>
      <w:r>
        <w:t xml:space="preserve"> </w:t>
      </w:r>
      <w:r w:rsidRPr="0009253D">
        <w:rPr>
          <w:rFonts w:asciiTheme="minorHAnsi" w:hAnsiTheme="minorHAnsi"/>
          <w:sz w:val="22"/>
          <w:szCs w:val="22"/>
        </w:rPr>
        <w:t>RH figures are absolute with no error factor</w:t>
      </w:r>
    </w:p>
  </w:footnote>
  <w:footnote w:id="5">
    <w:p w14:paraId="5E0CD393" w14:textId="7358BEB3" w:rsidR="00765546" w:rsidRDefault="00765546">
      <w:pPr>
        <w:pStyle w:val="FootnoteText"/>
      </w:pPr>
      <w:r>
        <w:rPr>
          <w:rStyle w:val="FootnoteReference"/>
        </w:rPr>
        <w:footnoteRef/>
      </w:r>
      <w:r>
        <w:t xml:space="preserve"> </w:t>
      </w:r>
      <w:r w:rsidRPr="00B070E2">
        <w:rPr>
          <w:rFonts w:asciiTheme="minorHAnsi" w:hAnsiTheme="minorHAnsi"/>
          <w:b/>
          <w:sz w:val="22"/>
          <w:szCs w:val="22"/>
        </w:rPr>
        <w:t>The following caveats apply:</w:t>
      </w:r>
      <w:r w:rsidRPr="00B070E2">
        <w:rPr>
          <w:rFonts w:asciiTheme="minorHAnsi" w:hAnsiTheme="minorHAnsi"/>
          <w:sz w:val="22"/>
          <w:szCs w:val="22"/>
        </w:rPr>
        <w:t xml:space="preserve">  It is recognised that many existing cabinets in the museum have been contaminated by compounds used for pest control or from storage of specific minerals or fossils. These materials include paradichlorobenzene (PDB), Naphthalene, Mercuric Chloride, Mercury, Arsenic, Arsenic Trioxide. It is hoped that the museum will slowly remove contaminated cabinetry and replace it with a modern standard.  Cabinetry will require treatment locally when a pest infestation is identified with chemicals approved by the Integrated Pest Management Group and will thus become contaminated through their lives. </w:t>
      </w:r>
      <w:r w:rsidRPr="00B070E2" w:rsidDel="008101C6">
        <w:rPr>
          <w:rFonts w:asciiTheme="minorHAnsi" w:hAnsiTheme="minorHAnsi"/>
          <w:sz w:val="22"/>
          <w:szCs w:val="22"/>
        </w:rPr>
        <w:t>Certain</w:t>
      </w:r>
      <w:r w:rsidRPr="00B070E2">
        <w:rPr>
          <w:rFonts w:asciiTheme="minorHAnsi" w:hAnsiTheme="minorHAnsi"/>
          <w:sz w:val="22"/>
          <w:szCs w:val="22"/>
        </w:rPr>
        <w:t xml:space="preserve"> cabinetry will produce an internal contaminant and will not meet the expected parameters for pollutants.  This will be clearly marked in line with Health and safety legislation.</w:t>
      </w:r>
    </w:p>
  </w:footnote>
  <w:footnote w:id="6">
    <w:p w14:paraId="20C5F234" w14:textId="409FC813" w:rsidR="00765546" w:rsidRDefault="00765546">
      <w:pPr>
        <w:pStyle w:val="FootnoteText"/>
      </w:pPr>
      <w:r>
        <w:rPr>
          <w:rStyle w:val="FootnoteReference"/>
        </w:rPr>
        <w:footnoteRef/>
      </w:r>
      <w:r>
        <w:t xml:space="preserve"> </w:t>
      </w:r>
      <w:r w:rsidRPr="0080562C">
        <w:rPr>
          <w:rFonts w:asciiTheme="minorHAnsi" w:hAnsiTheme="minorHAnsi"/>
          <w:sz w:val="22"/>
          <w:szCs w:val="22"/>
        </w:rPr>
        <w:t>FIRE PRECAUTIONS</w:t>
      </w:r>
      <w:r w:rsidRPr="00494671">
        <w:rPr>
          <w:rFonts w:asciiTheme="minorHAnsi" w:hAnsiTheme="minorHAnsi"/>
          <w:sz w:val="22"/>
          <w:szCs w:val="22"/>
        </w:rPr>
        <w:t xml:space="preserve"> - PERMANENT, TEMPORARY AND TRAVELLING EXHIBITION DESIGN NHM Fire Safety Note Guide MI06</w:t>
      </w:r>
    </w:p>
  </w:footnote>
  <w:footnote w:id="7">
    <w:p w14:paraId="55D00F63" w14:textId="75BAE826" w:rsidR="00765546" w:rsidRPr="002E5699" w:rsidRDefault="00765546">
      <w:pPr>
        <w:pStyle w:val="FootnoteText"/>
        <w:rPr>
          <w:rFonts w:asciiTheme="minorHAnsi" w:hAnsiTheme="minorHAnsi"/>
          <w:sz w:val="22"/>
          <w:szCs w:val="22"/>
        </w:rPr>
      </w:pPr>
      <w:r w:rsidRPr="002E5699">
        <w:rPr>
          <w:rStyle w:val="FootnoteReference"/>
          <w:rFonts w:asciiTheme="minorHAnsi" w:hAnsiTheme="minorHAnsi"/>
          <w:sz w:val="22"/>
          <w:szCs w:val="22"/>
        </w:rPr>
        <w:footnoteRef/>
      </w:r>
      <w:r w:rsidRPr="002E5699">
        <w:rPr>
          <w:rFonts w:asciiTheme="minorHAnsi" w:hAnsiTheme="minorHAnsi"/>
          <w:sz w:val="22"/>
          <w:szCs w:val="22"/>
        </w:rPr>
        <w:t xml:space="preserve"> http://www.dacrylate.co.uk/Products/Wood/116Line.html</w:t>
      </w:r>
    </w:p>
  </w:footnote>
  <w:footnote w:id="8">
    <w:p w14:paraId="291C7087" w14:textId="09282CE2" w:rsidR="00765546" w:rsidRPr="002D2AB8" w:rsidRDefault="00765546">
      <w:pPr>
        <w:pStyle w:val="FootnoteText"/>
        <w:rPr>
          <w:rFonts w:asciiTheme="minorHAnsi" w:hAnsiTheme="minorHAnsi"/>
          <w:sz w:val="22"/>
          <w:szCs w:val="22"/>
        </w:rPr>
      </w:pPr>
      <w:r w:rsidRPr="002D2AB8">
        <w:rPr>
          <w:rStyle w:val="FootnoteReference"/>
          <w:rFonts w:asciiTheme="minorHAnsi" w:hAnsiTheme="minorHAnsi"/>
          <w:sz w:val="22"/>
          <w:szCs w:val="22"/>
        </w:rPr>
        <w:footnoteRef/>
      </w:r>
      <w:r w:rsidRPr="002D2AB8">
        <w:rPr>
          <w:rFonts w:asciiTheme="minorHAnsi" w:hAnsiTheme="minorHAnsi"/>
          <w:sz w:val="22"/>
          <w:szCs w:val="22"/>
        </w:rPr>
        <w:t xml:space="preserve"> http://www.leyland-paints.co.uk/leylandtrade_viewcolours.asp</w:t>
      </w:r>
    </w:p>
  </w:footnote>
  <w:footnote w:id="9">
    <w:p w14:paraId="22F0AB06" w14:textId="77777777" w:rsidR="00765546" w:rsidRDefault="00765546" w:rsidP="004F08D9">
      <w:pPr>
        <w:pStyle w:val="FootnoteText"/>
      </w:pPr>
      <w:r>
        <w:rPr>
          <w:rStyle w:val="FootnoteReference"/>
        </w:rPr>
        <w:footnoteRef/>
      </w:r>
      <w:r>
        <w:t xml:space="preserve"> </w:t>
      </w:r>
      <w:r w:rsidRPr="00DD5A19">
        <w:rPr>
          <w:rFonts w:asciiTheme="minorHAnsi" w:hAnsiTheme="minorHAnsi"/>
          <w:sz w:val="22"/>
        </w:rPr>
        <w:t>As per CSIP Standards and specimens indicated on spreadsheet</w:t>
      </w:r>
      <w:r>
        <w:rPr>
          <w:rFonts w:asciiTheme="minorHAnsi" w:hAnsiTheme="minorHAnsi"/>
          <w:sz w:val="22"/>
        </w:rPr>
        <w:t xml:space="preserve"> </w:t>
      </w:r>
      <w:r w:rsidRPr="00D20C4C">
        <w:rPr>
          <w:rFonts w:asciiTheme="minorHAnsi" w:hAnsiTheme="minorHAnsi"/>
          <w:color w:val="FF0000"/>
          <w:sz w:val="22"/>
        </w:rPr>
        <w:t xml:space="preserve">(???) </w:t>
      </w:r>
      <w:r w:rsidRPr="00DD5A19">
        <w:rPr>
          <w:rFonts w:asciiTheme="minorHAnsi" w:hAnsiTheme="minorHAnsi"/>
          <w:sz w:val="22"/>
        </w:rPr>
        <w:t>or where specimens require different and tighter criteria.</w:t>
      </w:r>
    </w:p>
  </w:footnote>
  <w:footnote w:id="10">
    <w:p w14:paraId="0E6E7EFD" w14:textId="24131D6D" w:rsidR="00765546" w:rsidRDefault="00765546">
      <w:pPr>
        <w:pStyle w:val="FootnoteText"/>
      </w:pPr>
      <w:r>
        <w:rPr>
          <w:rStyle w:val="FootnoteReference"/>
        </w:rPr>
        <w:footnoteRef/>
      </w:r>
      <w:r>
        <w:t xml:space="preserve"> See collections trust security information for glass and frame </w:t>
      </w:r>
    </w:p>
  </w:footnote>
  <w:footnote w:id="11">
    <w:p w14:paraId="63B43DB9" w14:textId="64E6939E" w:rsidR="00765546" w:rsidRDefault="00765546">
      <w:pPr>
        <w:pStyle w:val="FootnoteText"/>
      </w:pPr>
      <w:r>
        <w:rPr>
          <w:rStyle w:val="FootnoteReference"/>
        </w:rPr>
        <w:footnoteRef/>
      </w:r>
      <w:r>
        <w:t>PVB Poly Vinyl Butyrl</w:t>
      </w:r>
    </w:p>
  </w:footnote>
  <w:footnote w:id="12">
    <w:p w14:paraId="6E8956A8" w14:textId="77777777" w:rsidR="00765546" w:rsidRPr="00494671" w:rsidRDefault="00765546">
      <w:pPr>
        <w:pStyle w:val="FootnoteText"/>
        <w:rPr>
          <w:rFonts w:asciiTheme="minorHAnsi" w:hAnsiTheme="minorHAnsi"/>
          <w:sz w:val="22"/>
          <w:szCs w:val="22"/>
        </w:rPr>
      </w:pPr>
      <w:r w:rsidRPr="00494671">
        <w:rPr>
          <w:rStyle w:val="FootnoteReference"/>
          <w:rFonts w:asciiTheme="minorHAnsi" w:hAnsiTheme="minorHAnsi"/>
          <w:sz w:val="22"/>
          <w:szCs w:val="22"/>
        </w:rPr>
        <w:footnoteRef/>
      </w:r>
      <w:r w:rsidRPr="00494671">
        <w:rPr>
          <w:rFonts w:asciiTheme="minorHAnsi" w:hAnsiTheme="minorHAnsi"/>
          <w:sz w:val="22"/>
          <w:szCs w:val="22"/>
        </w:rPr>
        <w:t xml:space="preserve"> FIRE PRECAUTIONS - PERMANENT, TEMPORARY AND TRAVELLING EXHIBITION DESIGN NHM Fire Safety Note Guide MI06</w:t>
      </w:r>
    </w:p>
  </w:footnote>
  <w:footnote w:id="13">
    <w:p w14:paraId="33E2811F" w14:textId="565942CD" w:rsidR="00765546" w:rsidRDefault="00765546">
      <w:pPr>
        <w:pStyle w:val="FootnoteText"/>
      </w:pPr>
      <w:r>
        <w:rPr>
          <w:rStyle w:val="FootnoteReference"/>
        </w:rPr>
        <w:footnoteRef/>
      </w:r>
      <w:r>
        <w:t xml:space="preserve"> </w:t>
      </w:r>
      <w:r w:rsidRPr="00A16DE9">
        <w:rPr>
          <w:rFonts w:asciiTheme="minorHAnsi" w:hAnsiTheme="minorHAnsi"/>
          <w:sz w:val="22"/>
        </w:rPr>
        <w:t>Pers comm Fire Officer, NHM, October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73802"/>
    <w:multiLevelType w:val="hybridMultilevel"/>
    <w:tmpl w:val="BE66E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652D53"/>
    <w:multiLevelType w:val="hybridMultilevel"/>
    <w:tmpl w:val="2966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130444"/>
    <w:multiLevelType w:val="hybridMultilevel"/>
    <w:tmpl w:val="B9EC4116"/>
    <w:lvl w:ilvl="0" w:tplc="46A82D6A">
      <w:start w:val="1"/>
      <w:numFmt w:val="bullet"/>
      <w:lvlText w:val="•"/>
      <w:lvlJc w:val="left"/>
      <w:pPr>
        <w:tabs>
          <w:tab w:val="num" w:pos="720"/>
        </w:tabs>
        <w:ind w:left="720" w:hanging="360"/>
      </w:pPr>
      <w:rPr>
        <w:rFonts w:ascii="Arial" w:hAnsi="Arial" w:hint="default"/>
      </w:rPr>
    </w:lvl>
    <w:lvl w:ilvl="1" w:tplc="A8F89AE2" w:tentative="1">
      <w:start w:val="1"/>
      <w:numFmt w:val="bullet"/>
      <w:lvlText w:val="•"/>
      <w:lvlJc w:val="left"/>
      <w:pPr>
        <w:tabs>
          <w:tab w:val="num" w:pos="1440"/>
        </w:tabs>
        <w:ind w:left="1440" w:hanging="360"/>
      </w:pPr>
      <w:rPr>
        <w:rFonts w:ascii="Arial" w:hAnsi="Arial" w:hint="default"/>
      </w:rPr>
    </w:lvl>
    <w:lvl w:ilvl="2" w:tplc="75085280" w:tentative="1">
      <w:start w:val="1"/>
      <w:numFmt w:val="bullet"/>
      <w:lvlText w:val="•"/>
      <w:lvlJc w:val="left"/>
      <w:pPr>
        <w:tabs>
          <w:tab w:val="num" w:pos="2160"/>
        </w:tabs>
        <w:ind w:left="2160" w:hanging="360"/>
      </w:pPr>
      <w:rPr>
        <w:rFonts w:ascii="Arial" w:hAnsi="Arial" w:hint="default"/>
      </w:rPr>
    </w:lvl>
    <w:lvl w:ilvl="3" w:tplc="4EA468EC" w:tentative="1">
      <w:start w:val="1"/>
      <w:numFmt w:val="bullet"/>
      <w:lvlText w:val="•"/>
      <w:lvlJc w:val="left"/>
      <w:pPr>
        <w:tabs>
          <w:tab w:val="num" w:pos="2880"/>
        </w:tabs>
        <w:ind w:left="2880" w:hanging="360"/>
      </w:pPr>
      <w:rPr>
        <w:rFonts w:ascii="Arial" w:hAnsi="Arial" w:hint="default"/>
      </w:rPr>
    </w:lvl>
    <w:lvl w:ilvl="4" w:tplc="84C061E0" w:tentative="1">
      <w:start w:val="1"/>
      <w:numFmt w:val="bullet"/>
      <w:lvlText w:val="•"/>
      <w:lvlJc w:val="left"/>
      <w:pPr>
        <w:tabs>
          <w:tab w:val="num" w:pos="3600"/>
        </w:tabs>
        <w:ind w:left="3600" w:hanging="360"/>
      </w:pPr>
      <w:rPr>
        <w:rFonts w:ascii="Arial" w:hAnsi="Arial" w:hint="default"/>
      </w:rPr>
    </w:lvl>
    <w:lvl w:ilvl="5" w:tplc="3538F76A" w:tentative="1">
      <w:start w:val="1"/>
      <w:numFmt w:val="bullet"/>
      <w:lvlText w:val="•"/>
      <w:lvlJc w:val="left"/>
      <w:pPr>
        <w:tabs>
          <w:tab w:val="num" w:pos="4320"/>
        </w:tabs>
        <w:ind w:left="4320" w:hanging="360"/>
      </w:pPr>
      <w:rPr>
        <w:rFonts w:ascii="Arial" w:hAnsi="Arial" w:hint="default"/>
      </w:rPr>
    </w:lvl>
    <w:lvl w:ilvl="6" w:tplc="635C351C" w:tentative="1">
      <w:start w:val="1"/>
      <w:numFmt w:val="bullet"/>
      <w:lvlText w:val="•"/>
      <w:lvlJc w:val="left"/>
      <w:pPr>
        <w:tabs>
          <w:tab w:val="num" w:pos="5040"/>
        </w:tabs>
        <w:ind w:left="5040" w:hanging="360"/>
      </w:pPr>
      <w:rPr>
        <w:rFonts w:ascii="Arial" w:hAnsi="Arial" w:hint="default"/>
      </w:rPr>
    </w:lvl>
    <w:lvl w:ilvl="7" w:tplc="F738AE80" w:tentative="1">
      <w:start w:val="1"/>
      <w:numFmt w:val="bullet"/>
      <w:lvlText w:val="•"/>
      <w:lvlJc w:val="left"/>
      <w:pPr>
        <w:tabs>
          <w:tab w:val="num" w:pos="5760"/>
        </w:tabs>
        <w:ind w:left="5760" w:hanging="360"/>
      </w:pPr>
      <w:rPr>
        <w:rFonts w:ascii="Arial" w:hAnsi="Arial" w:hint="default"/>
      </w:rPr>
    </w:lvl>
    <w:lvl w:ilvl="8" w:tplc="F8E4087E" w:tentative="1">
      <w:start w:val="1"/>
      <w:numFmt w:val="bullet"/>
      <w:lvlText w:val="•"/>
      <w:lvlJc w:val="left"/>
      <w:pPr>
        <w:tabs>
          <w:tab w:val="num" w:pos="6480"/>
        </w:tabs>
        <w:ind w:left="6480" w:hanging="360"/>
      </w:pPr>
      <w:rPr>
        <w:rFonts w:ascii="Arial" w:hAnsi="Arial" w:hint="default"/>
      </w:rPr>
    </w:lvl>
  </w:abstractNum>
  <w:abstractNum w:abstractNumId="3">
    <w:nsid w:val="1F5406EC"/>
    <w:multiLevelType w:val="hybridMultilevel"/>
    <w:tmpl w:val="92847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E23A45"/>
    <w:multiLevelType w:val="hybridMultilevel"/>
    <w:tmpl w:val="58064BE2"/>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300747C3"/>
    <w:multiLevelType w:val="hybridMultilevel"/>
    <w:tmpl w:val="8F449F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A24336"/>
    <w:multiLevelType w:val="hybridMultilevel"/>
    <w:tmpl w:val="755CB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E951FA"/>
    <w:multiLevelType w:val="hybridMultilevel"/>
    <w:tmpl w:val="446C73E2"/>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3AB45A54"/>
    <w:multiLevelType w:val="hybridMultilevel"/>
    <w:tmpl w:val="4940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CB7302"/>
    <w:multiLevelType w:val="hybridMultilevel"/>
    <w:tmpl w:val="B8308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5A5A7F"/>
    <w:multiLevelType w:val="hybridMultilevel"/>
    <w:tmpl w:val="05644120"/>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3FAE3B90"/>
    <w:multiLevelType w:val="multilevel"/>
    <w:tmpl w:val="63842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1E5D77"/>
    <w:multiLevelType w:val="hybridMultilevel"/>
    <w:tmpl w:val="D890B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0D74CD"/>
    <w:multiLevelType w:val="hybridMultilevel"/>
    <w:tmpl w:val="7806D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A931E1"/>
    <w:multiLevelType w:val="multilevel"/>
    <w:tmpl w:val="5ECE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22545F"/>
    <w:multiLevelType w:val="hybridMultilevel"/>
    <w:tmpl w:val="318C26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3210AED"/>
    <w:multiLevelType w:val="hybridMultilevel"/>
    <w:tmpl w:val="55C4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E47E48"/>
    <w:multiLevelType w:val="hybridMultilevel"/>
    <w:tmpl w:val="AA481398"/>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7ABD7503"/>
    <w:multiLevelType w:val="hybridMultilevel"/>
    <w:tmpl w:val="6F242E78"/>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8"/>
  </w:num>
  <w:num w:numId="4">
    <w:abstractNumId w:val="7"/>
  </w:num>
  <w:num w:numId="5">
    <w:abstractNumId w:val="4"/>
  </w:num>
  <w:num w:numId="6">
    <w:abstractNumId w:val="15"/>
  </w:num>
  <w:num w:numId="7">
    <w:abstractNumId w:val="14"/>
  </w:num>
  <w:num w:numId="8">
    <w:abstractNumId w:val="9"/>
  </w:num>
  <w:num w:numId="9">
    <w:abstractNumId w:val="1"/>
  </w:num>
  <w:num w:numId="10">
    <w:abstractNumId w:val="8"/>
  </w:num>
  <w:num w:numId="11">
    <w:abstractNumId w:val="16"/>
  </w:num>
  <w:num w:numId="12">
    <w:abstractNumId w:val="11"/>
  </w:num>
  <w:num w:numId="13">
    <w:abstractNumId w:val="3"/>
  </w:num>
  <w:num w:numId="14">
    <w:abstractNumId w:val="5"/>
  </w:num>
  <w:num w:numId="15">
    <w:abstractNumId w:val="13"/>
  </w:num>
  <w:num w:numId="16">
    <w:abstractNumId w:val="0"/>
  </w:num>
  <w:num w:numId="17">
    <w:abstractNumId w:val="12"/>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EA"/>
    <w:rsid w:val="00000636"/>
    <w:rsid w:val="000013A3"/>
    <w:rsid w:val="000018DB"/>
    <w:rsid w:val="00001E23"/>
    <w:rsid w:val="000034B4"/>
    <w:rsid w:val="00007E65"/>
    <w:rsid w:val="00037A16"/>
    <w:rsid w:val="0005078E"/>
    <w:rsid w:val="00055A6E"/>
    <w:rsid w:val="000815A0"/>
    <w:rsid w:val="0008274C"/>
    <w:rsid w:val="00083942"/>
    <w:rsid w:val="0009253D"/>
    <w:rsid w:val="000B2D5E"/>
    <w:rsid w:val="000D16DD"/>
    <w:rsid w:val="000F42BC"/>
    <w:rsid w:val="0011263B"/>
    <w:rsid w:val="00112A5B"/>
    <w:rsid w:val="00114B17"/>
    <w:rsid w:val="001271FB"/>
    <w:rsid w:val="001318BC"/>
    <w:rsid w:val="0013350D"/>
    <w:rsid w:val="00142C6E"/>
    <w:rsid w:val="00153536"/>
    <w:rsid w:val="00165DCF"/>
    <w:rsid w:val="00167A46"/>
    <w:rsid w:val="0018215C"/>
    <w:rsid w:val="001851D7"/>
    <w:rsid w:val="001876F1"/>
    <w:rsid w:val="00190B57"/>
    <w:rsid w:val="00190C34"/>
    <w:rsid w:val="00192941"/>
    <w:rsid w:val="001979F9"/>
    <w:rsid w:val="001A609C"/>
    <w:rsid w:val="001B3B6A"/>
    <w:rsid w:val="001C7436"/>
    <w:rsid w:val="001F02E3"/>
    <w:rsid w:val="001F5B8F"/>
    <w:rsid w:val="00205458"/>
    <w:rsid w:val="00222A06"/>
    <w:rsid w:val="00235164"/>
    <w:rsid w:val="002401CE"/>
    <w:rsid w:val="002404C7"/>
    <w:rsid w:val="00246AF7"/>
    <w:rsid w:val="002601C7"/>
    <w:rsid w:val="0026442E"/>
    <w:rsid w:val="00297AEA"/>
    <w:rsid w:val="002A22A1"/>
    <w:rsid w:val="002C110F"/>
    <w:rsid w:val="002D2AB8"/>
    <w:rsid w:val="002E5699"/>
    <w:rsid w:val="002F5043"/>
    <w:rsid w:val="002F7183"/>
    <w:rsid w:val="00305788"/>
    <w:rsid w:val="00321FB9"/>
    <w:rsid w:val="00324417"/>
    <w:rsid w:val="00344AEE"/>
    <w:rsid w:val="00345044"/>
    <w:rsid w:val="003451FF"/>
    <w:rsid w:val="00376B83"/>
    <w:rsid w:val="003956C9"/>
    <w:rsid w:val="003A085D"/>
    <w:rsid w:val="003E20DC"/>
    <w:rsid w:val="003E2101"/>
    <w:rsid w:val="003E2A78"/>
    <w:rsid w:val="004124C6"/>
    <w:rsid w:val="004207B3"/>
    <w:rsid w:val="00471877"/>
    <w:rsid w:val="00472F3A"/>
    <w:rsid w:val="0048434B"/>
    <w:rsid w:val="00486F45"/>
    <w:rsid w:val="00494671"/>
    <w:rsid w:val="004A0595"/>
    <w:rsid w:val="004B7B10"/>
    <w:rsid w:val="004C1E2D"/>
    <w:rsid w:val="004D0F4A"/>
    <w:rsid w:val="004D1544"/>
    <w:rsid w:val="004F08D9"/>
    <w:rsid w:val="004F68B5"/>
    <w:rsid w:val="00530C98"/>
    <w:rsid w:val="00545C57"/>
    <w:rsid w:val="005543CF"/>
    <w:rsid w:val="00557575"/>
    <w:rsid w:val="00581C86"/>
    <w:rsid w:val="005A0213"/>
    <w:rsid w:val="005A693A"/>
    <w:rsid w:val="005A73D1"/>
    <w:rsid w:val="005B1C77"/>
    <w:rsid w:val="005C200C"/>
    <w:rsid w:val="005C474B"/>
    <w:rsid w:val="005C5B22"/>
    <w:rsid w:val="005C7D82"/>
    <w:rsid w:val="005F6E68"/>
    <w:rsid w:val="005F775E"/>
    <w:rsid w:val="006076A3"/>
    <w:rsid w:val="00630DC4"/>
    <w:rsid w:val="00645D36"/>
    <w:rsid w:val="00670276"/>
    <w:rsid w:val="00674D74"/>
    <w:rsid w:val="006933EE"/>
    <w:rsid w:val="006A2437"/>
    <w:rsid w:val="006A2A40"/>
    <w:rsid w:val="006B2ADD"/>
    <w:rsid w:val="006B2BBB"/>
    <w:rsid w:val="006B2D94"/>
    <w:rsid w:val="006C213F"/>
    <w:rsid w:val="006C5BB3"/>
    <w:rsid w:val="006C711E"/>
    <w:rsid w:val="006F1430"/>
    <w:rsid w:val="006F2AFB"/>
    <w:rsid w:val="00701B2E"/>
    <w:rsid w:val="00727708"/>
    <w:rsid w:val="007333DF"/>
    <w:rsid w:val="007360B2"/>
    <w:rsid w:val="00737795"/>
    <w:rsid w:val="00753571"/>
    <w:rsid w:val="00754FF7"/>
    <w:rsid w:val="00762FFC"/>
    <w:rsid w:val="00765546"/>
    <w:rsid w:val="00774504"/>
    <w:rsid w:val="00790089"/>
    <w:rsid w:val="00790CAC"/>
    <w:rsid w:val="00792F3C"/>
    <w:rsid w:val="007A20FD"/>
    <w:rsid w:val="007D4F47"/>
    <w:rsid w:val="007E0F67"/>
    <w:rsid w:val="007E7E71"/>
    <w:rsid w:val="007F2DC3"/>
    <w:rsid w:val="007F67DC"/>
    <w:rsid w:val="00800BEF"/>
    <w:rsid w:val="00802D25"/>
    <w:rsid w:val="008047BC"/>
    <w:rsid w:val="0080562C"/>
    <w:rsid w:val="00813B1F"/>
    <w:rsid w:val="008156B1"/>
    <w:rsid w:val="00817E10"/>
    <w:rsid w:val="008213A5"/>
    <w:rsid w:val="00842457"/>
    <w:rsid w:val="008501FA"/>
    <w:rsid w:val="00864DBF"/>
    <w:rsid w:val="008766C4"/>
    <w:rsid w:val="008906C5"/>
    <w:rsid w:val="008A0915"/>
    <w:rsid w:val="008A647D"/>
    <w:rsid w:val="008B2702"/>
    <w:rsid w:val="008F207B"/>
    <w:rsid w:val="00904757"/>
    <w:rsid w:val="00912530"/>
    <w:rsid w:val="00922F77"/>
    <w:rsid w:val="0093165C"/>
    <w:rsid w:val="009462D6"/>
    <w:rsid w:val="00970EE2"/>
    <w:rsid w:val="00971687"/>
    <w:rsid w:val="00972F8F"/>
    <w:rsid w:val="00976CF3"/>
    <w:rsid w:val="00995978"/>
    <w:rsid w:val="009B0AF0"/>
    <w:rsid w:val="009B39A7"/>
    <w:rsid w:val="009B3B60"/>
    <w:rsid w:val="009B3F07"/>
    <w:rsid w:val="009B5FF9"/>
    <w:rsid w:val="009C5ACD"/>
    <w:rsid w:val="009E2F33"/>
    <w:rsid w:val="009E71DF"/>
    <w:rsid w:val="009F1DCA"/>
    <w:rsid w:val="009F3B35"/>
    <w:rsid w:val="009F5D17"/>
    <w:rsid w:val="00A16DE9"/>
    <w:rsid w:val="00A17817"/>
    <w:rsid w:val="00A42F4D"/>
    <w:rsid w:val="00A466B0"/>
    <w:rsid w:val="00A47411"/>
    <w:rsid w:val="00A86AAC"/>
    <w:rsid w:val="00A92CFF"/>
    <w:rsid w:val="00AB70B0"/>
    <w:rsid w:val="00AE2826"/>
    <w:rsid w:val="00AE4F2B"/>
    <w:rsid w:val="00AF32A7"/>
    <w:rsid w:val="00AF76DF"/>
    <w:rsid w:val="00B070E2"/>
    <w:rsid w:val="00B121A0"/>
    <w:rsid w:val="00B33566"/>
    <w:rsid w:val="00B4070D"/>
    <w:rsid w:val="00B50AD0"/>
    <w:rsid w:val="00B54470"/>
    <w:rsid w:val="00B61FD1"/>
    <w:rsid w:val="00B71079"/>
    <w:rsid w:val="00B711CB"/>
    <w:rsid w:val="00B805EE"/>
    <w:rsid w:val="00BA239E"/>
    <w:rsid w:val="00BA3C20"/>
    <w:rsid w:val="00BA46CD"/>
    <w:rsid w:val="00BA51A4"/>
    <w:rsid w:val="00BB2DC0"/>
    <w:rsid w:val="00BE0A44"/>
    <w:rsid w:val="00BE158F"/>
    <w:rsid w:val="00BF3894"/>
    <w:rsid w:val="00C40687"/>
    <w:rsid w:val="00C54164"/>
    <w:rsid w:val="00C616CA"/>
    <w:rsid w:val="00C74D79"/>
    <w:rsid w:val="00C82D9A"/>
    <w:rsid w:val="00C96AE2"/>
    <w:rsid w:val="00CA7C06"/>
    <w:rsid w:val="00CB00D5"/>
    <w:rsid w:val="00CB07F4"/>
    <w:rsid w:val="00CB1362"/>
    <w:rsid w:val="00CC1EA2"/>
    <w:rsid w:val="00CE17CD"/>
    <w:rsid w:val="00CE3965"/>
    <w:rsid w:val="00CF0591"/>
    <w:rsid w:val="00D02982"/>
    <w:rsid w:val="00D118FF"/>
    <w:rsid w:val="00D20C4C"/>
    <w:rsid w:val="00D277F6"/>
    <w:rsid w:val="00D60315"/>
    <w:rsid w:val="00D647D0"/>
    <w:rsid w:val="00D72FB8"/>
    <w:rsid w:val="00D82059"/>
    <w:rsid w:val="00DA2B7D"/>
    <w:rsid w:val="00DB2773"/>
    <w:rsid w:val="00DD560E"/>
    <w:rsid w:val="00DD5A19"/>
    <w:rsid w:val="00DE1304"/>
    <w:rsid w:val="00DE77C0"/>
    <w:rsid w:val="00E10392"/>
    <w:rsid w:val="00E13CA8"/>
    <w:rsid w:val="00E15228"/>
    <w:rsid w:val="00E17463"/>
    <w:rsid w:val="00E42666"/>
    <w:rsid w:val="00E46E2F"/>
    <w:rsid w:val="00E476D8"/>
    <w:rsid w:val="00E53308"/>
    <w:rsid w:val="00E539CF"/>
    <w:rsid w:val="00E612B0"/>
    <w:rsid w:val="00E93935"/>
    <w:rsid w:val="00EA1FEE"/>
    <w:rsid w:val="00EB1353"/>
    <w:rsid w:val="00EF1F2A"/>
    <w:rsid w:val="00F06A66"/>
    <w:rsid w:val="00F070AC"/>
    <w:rsid w:val="00F22719"/>
    <w:rsid w:val="00F34525"/>
    <w:rsid w:val="00F449EB"/>
    <w:rsid w:val="00F47776"/>
    <w:rsid w:val="00F5214B"/>
    <w:rsid w:val="00F72E82"/>
    <w:rsid w:val="00F73524"/>
    <w:rsid w:val="00F7647F"/>
    <w:rsid w:val="00F874B5"/>
    <w:rsid w:val="00FD7751"/>
    <w:rsid w:val="00FF3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95498"/>
  <w15:docId w15:val="{B730A1BE-5689-4A4C-BD3A-385F75C7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AEA"/>
    <w:pPr>
      <w:spacing w:after="0" w:line="240" w:lineRule="auto"/>
    </w:pPr>
    <w:rPr>
      <w:rFonts w:ascii="Times" w:eastAsia="Times New Roman" w:hAnsi="Times" w:cs="Times New Roman"/>
      <w:sz w:val="24"/>
      <w:szCs w:val="20"/>
    </w:rPr>
  </w:style>
  <w:style w:type="paragraph" w:styleId="Heading4">
    <w:name w:val="heading 4"/>
    <w:basedOn w:val="Normal"/>
    <w:link w:val="Heading4Char"/>
    <w:uiPriority w:val="9"/>
    <w:qFormat/>
    <w:rsid w:val="006C711E"/>
    <w:pPr>
      <w:spacing w:before="150" w:after="150" w:line="300" w:lineRule="atLeast"/>
      <w:outlineLvl w:val="3"/>
    </w:pPr>
    <w:rPr>
      <w:rFonts w:ascii="inherit" w:hAnsi="inherit"/>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711E"/>
    <w:rPr>
      <w:rFonts w:ascii="inherit" w:eastAsia="Times New Roman" w:hAnsi="inherit" w:cs="Times New Roman"/>
      <w:sz w:val="26"/>
      <w:szCs w:val="26"/>
      <w:lang w:eastAsia="en-GB"/>
    </w:rPr>
  </w:style>
  <w:style w:type="paragraph" w:styleId="Footer">
    <w:name w:val="footer"/>
    <w:basedOn w:val="Normal"/>
    <w:link w:val="FooterChar"/>
    <w:rsid w:val="00297AEA"/>
    <w:pPr>
      <w:tabs>
        <w:tab w:val="center" w:pos="4320"/>
        <w:tab w:val="right" w:pos="8640"/>
      </w:tabs>
    </w:pPr>
  </w:style>
  <w:style w:type="character" w:customStyle="1" w:styleId="FooterChar">
    <w:name w:val="Footer Char"/>
    <w:basedOn w:val="DefaultParagraphFont"/>
    <w:link w:val="Footer"/>
    <w:rsid w:val="00297AEA"/>
    <w:rPr>
      <w:rFonts w:ascii="Times" w:eastAsia="Times New Roman" w:hAnsi="Times" w:cs="Times New Roman"/>
      <w:sz w:val="24"/>
      <w:szCs w:val="20"/>
    </w:rPr>
  </w:style>
  <w:style w:type="character" w:styleId="PageNumber">
    <w:name w:val="page number"/>
    <w:rsid w:val="00297AEA"/>
    <w:rPr>
      <w:rFonts w:cs="Times New Roman"/>
    </w:rPr>
  </w:style>
  <w:style w:type="paragraph" w:customStyle="1" w:styleId="FreeForm">
    <w:name w:val="Free Form"/>
    <w:rsid w:val="00297AEA"/>
    <w:pPr>
      <w:spacing w:after="0" w:line="240" w:lineRule="auto"/>
    </w:pPr>
    <w:rPr>
      <w:rFonts w:ascii="Times New Roman" w:eastAsia="ヒラギノ角ゴ Pro W3" w:hAnsi="Times New Roman" w:cs="Times New Roman"/>
      <w:color w:val="000000"/>
      <w:sz w:val="20"/>
      <w:szCs w:val="20"/>
    </w:rPr>
  </w:style>
  <w:style w:type="paragraph" w:styleId="FootnoteText">
    <w:name w:val="footnote text"/>
    <w:basedOn w:val="Normal"/>
    <w:link w:val="FootnoteTextChar"/>
    <w:uiPriority w:val="99"/>
    <w:semiHidden/>
    <w:rsid w:val="002601C7"/>
    <w:rPr>
      <w:rFonts w:ascii="Times New Roman" w:hAnsi="Times New Roman"/>
      <w:szCs w:val="24"/>
      <w:lang w:eastAsia="en-GB"/>
    </w:rPr>
  </w:style>
  <w:style w:type="character" w:customStyle="1" w:styleId="FootnoteTextChar">
    <w:name w:val="Footnote Text Char"/>
    <w:basedOn w:val="DefaultParagraphFont"/>
    <w:link w:val="FootnoteText"/>
    <w:uiPriority w:val="99"/>
    <w:semiHidden/>
    <w:rsid w:val="002601C7"/>
    <w:rPr>
      <w:rFonts w:ascii="Times New Roman" w:eastAsia="Times New Roman" w:hAnsi="Times New Roman" w:cs="Times New Roman"/>
      <w:sz w:val="24"/>
      <w:szCs w:val="24"/>
      <w:lang w:eastAsia="en-GB"/>
    </w:rPr>
  </w:style>
  <w:style w:type="character" w:styleId="FootnoteReference">
    <w:name w:val="footnote reference"/>
    <w:uiPriority w:val="99"/>
    <w:semiHidden/>
    <w:rsid w:val="002601C7"/>
    <w:rPr>
      <w:vertAlign w:val="superscript"/>
    </w:rPr>
  </w:style>
  <w:style w:type="character" w:styleId="Hyperlink">
    <w:name w:val="Hyperlink"/>
    <w:uiPriority w:val="99"/>
    <w:rsid w:val="0008274C"/>
    <w:rPr>
      <w:color w:val="0000FF"/>
      <w:u w:val="single"/>
    </w:rPr>
  </w:style>
  <w:style w:type="paragraph" w:styleId="PlainText">
    <w:name w:val="Plain Text"/>
    <w:basedOn w:val="Normal"/>
    <w:link w:val="PlainTextChar"/>
    <w:uiPriority w:val="99"/>
    <w:unhideWhenUsed/>
    <w:rsid w:val="00376B83"/>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376B83"/>
    <w:rPr>
      <w:rFonts w:ascii="Calibri" w:hAnsi="Calibri" w:cs="Consolas"/>
      <w:szCs w:val="21"/>
    </w:rPr>
  </w:style>
  <w:style w:type="paragraph" w:customStyle="1" w:styleId="Default">
    <w:name w:val="Default"/>
    <w:rsid w:val="007E0F6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442E"/>
    <w:rPr>
      <w:rFonts w:ascii="Tahoma" w:hAnsi="Tahoma" w:cs="Tahoma"/>
      <w:sz w:val="16"/>
      <w:szCs w:val="16"/>
    </w:rPr>
  </w:style>
  <w:style w:type="character" w:customStyle="1" w:styleId="BalloonTextChar">
    <w:name w:val="Balloon Text Char"/>
    <w:basedOn w:val="DefaultParagraphFont"/>
    <w:link w:val="BalloonText"/>
    <w:uiPriority w:val="99"/>
    <w:semiHidden/>
    <w:rsid w:val="0026442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A0915"/>
    <w:rPr>
      <w:sz w:val="16"/>
      <w:szCs w:val="16"/>
    </w:rPr>
  </w:style>
  <w:style w:type="paragraph" w:styleId="CommentText">
    <w:name w:val="annotation text"/>
    <w:basedOn w:val="Normal"/>
    <w:link w:val="CommentTextChar"/>
    <w:uiPriority w:val="99"/>
    <w:semiHidden/>
    <w:unhideWhenUsed/>
    <w:rsid w:val="008A0915"/>
    <w:rPr>
      <w:sz w:val="20"/>
    </w:rPr>
  </w:style>
  <w:style w:type="character" w:customStyle="1" w:styleId="CommentTextChar">
    <w:name w:val="Comment Text Char"/>
    <w:basedOn w:val="DefaultParagraphFont"/>
    <w:link w:val="CommentText"/>
    <w:uiPriority w:val="99"/>
    <w:semiHidden/>
    <w:rsid w:val="008A0915"/>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8A0915"/>
    <w:rPr>
      <w:b/>
      <w:bCs/>
    </w:rPr>
  </w:style>
  <w:style w:type="character" w:customStyle="1" w:styleId="CommentSubjectChar">
    <w:name w:val="Comment Subject Char"/>
    <w:basedOn w:val="CommentTextChar"/>
    <w:link w:val="CommentSubject"/>
    <w:uiPriority w:val="99"/>
    <w:semiHidden/>
    <w:rsid w:val="008A0915"/>
    <w:rPr>
      <w:rFonts w:ascii="Times" w:eastAsia="Times New Roman" w:hAnsi="Times" w:cs="Times New Roman"/>
      <w:b/>
      <w:bCs/>
      <w:sz w:val="20"/>
      <w:szCs w:val="20"/>
    </w:rPr>
  </w:style>
  <w:style w:type="paragraph" w:styleId="NormalWeb">
    <w:name w:val="Normal (Web)"/>
    <w:basedOn w:val="Normal"/>
    <w:uiPriority w:val="99"/>
    <w:unhideWhenUsed/>
    <w:rsid w:val="006C711E"/>
    <w:pPr>
      <w:spacing w:before="100" w:beforeAutospacing="1" w:after="100" w:afterAutospacing="1"/>
    </w:pPr>
    <w:rPr>
      <w:rFonts w:ascii="Times New Roman" w:hAnsi="Times New Roman"/>
      <w:color w:val="333333"/>
      <w:szCs w:val="24"/>
      <w:lang w:eastAsia="en-GB"/>
    </w:rPr>
  </w:style>
  <w:style w:type="character" w:styleId="Strong">
    <w:name w:val="Strong"/>
    <w:basedOn w:val="DefaultParagraphFont"/>
    <w:uiPriority w:val="22"/>
    <w:qFormat/>
    <w:rsid w:val="00B50AD0"/>
    <w:rPr>
      <w:b/>
      <w:bCs/>
    </w:rPr>
  </w:style>
  <w:style w:type="paragraph" w:styleId="Subtitle">
    <w:name w:val="Subtitle"/>
    <w:basedOn w:val="Normal"/>
    <w:next w:val="Normal"/>
    <w:link w:val="SubtitleChar"/>
    <w:uiPriority w:val="11"/>
    <w:qFormat/>
    <w:rsid w:val="00A16DE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16DE9"/>
    <w:rPr>
      <w:rFonts w:asciiTheme="majorHAnsi" w:eastAsiaTheme="majorEastAsia" w:hAnsiTheme="majorHAnsi" w:cstheme="majorBidi"/>
      <w:i/>
      <w:iCs/>
      <w:color w:val="4F81BD" w:themeColor="accent1"/>
      <w:spacing w:val="15"/>
      <w:sz w:val="24"/>
      <w:szCs w:val="24"/>
    </w:rPr>
  </w:style>
  <w:style w:type="paragraph" w:styleId="EndnoteText">
    <w:name w:val="endnote text"/>
    <w:basedOn w:val="Normal"/>
    <w:link w:val="EndnoteTextChar"/>
    <w:uiPriority w:val="99"/>
    <w:semiHidden/>
    <w:unhideWhenUsed/>
    <w:rsid w:val="009B0AF0"/>
    <w:rPr>
      <w:sz w:val="20"/>
    </w:rPr>
  </w:style>
  <w:style w:type="character" w:customStyle="1" w:styleId="EndnoteTextChar">
    <w:name w:val="Endnote Text Char"/>
    <w:basedOn w:val="DefaultParagraphFont"/>
    <w:link w:val="EndnoteText"/>
    <w:uiPriority w:val="99"/>
    <w:semiHidden/>
    <w:rsid w:val="009B0AF0"/>
    <w:rPr>
      <w:rFonts w:ascii="Times" w:eastAsia="Times New Roman" w:hAnsi="Times" w:cs="Times New Roman"/>
      <w:sz w:val="20"/>
      <w:szCs w:val="20"/>
    </w:rPr>
  </w:style>
  <w:style w:type="character" w:styleId="EndnoteReference">
    <w:name w:val="endnote reference"/>
    <w:basedOn w:val="DefaultParagraphFont"/>
    <w:uiPriority w:val="99"/>
    <w:semiHidden/>
    <w:unhideWhenUsed/>
    <w:rsid w:val="009B0AF0"/>
    <w:rPr>
      <w:vertAlign w:val="superscript"/>
    </w:rPr>
  </w:style>
  <w:style w:type="paragraph" w:styleId="Title">
    <w:name w:val="Title"/>
    <w:basedOn w:val="Normal"/>
    <w:next w:val="Normal"/>
    <w:link w:val="TitleChar"/>
    <w:uiPriority w:val="10"/>
    <w:qFormat/>
    <w:rsid w:val="00B710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107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E2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C1E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59359">
      <w:bodyDiv w:val="1"/>
      <w:marLeft w:val="0"/>
      <w:marRight w:val="0"/>
      <w:marTop w:val="0"/>
      <w:marBottom w:val="0"/>
      <w:divBdr>
        <w:top w:val="none" w:sz="0" w:space="0" w:color="auto"/>
        <w:left w:val="none" w:sz="0" w:space="0" w:color="auto"/>
        <w:bottom w:val="none" w:sz="0" w:space="0" w:color="auto"/>
        <w:right w:val="none" w:sz="0" w:space="0" w:color="auto"/>
      </w:divBdr>
    </w:div>
    <w:div w:id="273486728">
      <w:bodyDiv w:val="1"/>
      <w:marLeft w:val="0"/>
      <w:marRight w:val="0"/>
      <w:marTop w:val="0"/>
      <w:marBottom w:val="0"/>
      <w:divBdr>
        <w:top w:val="none" w:sz="0" w:space="0" w:color="auto"/>
        <w:left w:val="none" w:sz="0" w:space="0" w:color="auto"/>
        <w:bottom w:val="none" w:sz="0" w:space="0" w:color="auto"/>
        <w:right w:val="none" w:sz="0" w:space="0" w:color="auto"/>
      </w:divBdr>
      <w:divsChild>
        <w:div w:id="211237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16714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462247">
      <w:bodyDiv w:val="1"/>
      <w:marLeft w:val="0"/>
      <w:marRight w:val="0"/>
      <w:marTop w:val="0"/>
      <w:marBottom w:val="0"/>
      <w:divBdr>
        <w:top w:val="none" w:sz="0" w:space="0" w:color="auto"/>
        <w:left w:val="none" w:sz="0" w:space="0" w:color="auto"/>
        <w:bottom w:val="none" w:sz="0" w:space="0" w:color="auto"/>
        <w:right w:val="none" w:sz="0" w:space="0" w:color="auto"/>
      </w:divBdr>
      <w:divsChild>
        <w:div w:id="1256012098">
          <w:marLeft w:val="0"/>
          <w:marRight w:val="0"/>
          <w:marTop w:val="0"/>
          <w:marBottom w:val="0"/>
          <w:divBdr>
            <w:top w:val="none" w:sz="0" w:space="0" w:color="auto"/>
            <w:left w:val="none" w:sz="0" w:space="0" w:color="auto"/>
            <w:bottom w:val="none" w:sz="0" w:space="0" w:color="auto"/>
            <w:right w:val="none" w:sz="0" w:space="0" w:color="auto"/>
          </w:divBdr>
          <w:divsChild>
            <w:div w:id="89737500">
              <w:marLeft w:val="0"/>
              <w:marRight w:val="0"/>
              <w:marTop w:val="0"/>
              <w:marBottom w:val="0"/>
              <w:divBdr>
                <w:top w:val="none" w:sz="0" w:space="0" w:color="auto"/>
                <w:left w:val="none" w:sz="0" w:space="0" w:color="auto"/>
                <w:bottom w:val="none" w:sz="0" w:space="0" w:color="auto"/>
                <w:right w:val="none" w:sz="0" w:space="0" w:color="auto"/>
              </w:divBdr>
              <w:divsChild>
                <w:div w:id="397023294">
                  <w:marLeft w:val="0"/>
                  <w:marRight w:val="0"/>
                  <w:marTop w:val="0"/>
                  <w:marBottom w:val="0"/>
                  <w:divBdr>
                    <w:top w:val="none" w:sz="0" w:space="0" w:color="auto"/>
                    <w:left w:val="none" w:sz="0" w:space="0" w:color="auto"/>
                    <w:bottom w:val="none" w:sz="0" w:space="0" w:color="auto"/>
                    <w:right w:val="none" w:sz="0" w:space="0" w:color="auto"/>
                  </w:divBdr>
                  <w:divsChild>
                    <w:div w:id="2511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445836">
      <w:bodyDiv w:val="1"/>
      <w:marLeft w:val="0"/>
      <w:marRight w:val="0"/>
      <w:marTop w:val="0"/>
      <w:marBottom w:val="0"/>
      <w:divBdr>
        <w:top w:val="none" w:sz="0" w:space="0" w:color="auto"/>
        <w:left w:val="none" w:sz="0" w:space="0" w:color="auto"/>
        <w:bottom w:val="none" w:sz="0" w:space="0" w:color="auto"/>
        <w:right w:val="none" w:sz="0" w:space="0" w:color="auto"/>
      </w:divBdr>
      <w:divsChild>
        <w:div w:id="1610238986">
          <w:marLeft w:val="0"/>
          <w:marRight w:val="0"/>
          <w:marTop w:val="0"/>
          <w:marBottom w:val="0"/>
          <w:divBdr>
            <w:top w:val="none" w:sz="0" w:space="0" w:color="auto"/>
            <w:left w:val="none" w:sz="0" w:space="0" w:color="auto"/>
            <w:bottom w:val="none" w:sz="0" w:space="0" w:color="auto"/>
            <w:right w:val="none" w:sz="0" w:space="0" w:color="auto"/>
          </w:divBdr>
          <w:divsChild>
            <w:div w:id="1319113825">
              <w:marLeft w:val="0"/>
              <w:marRight w:val="0"/>
              <w:marTop w:val="0"/>
              <w:marBottom w:val="0"/>
              <w:divBdr>
                <w:top w:val="none" w:sz="0" w:space="0" w:color="auto"/>
                <w:left w:val="none" w:sz="0" w:space="0" w:color="auto"/>
                <w:bottom w:val="none" w:sz="0" w:space="0" w:color="auto"/>
                <w:right w:val="none" w:sz="0" w:space="0" w:color="auto"/>
              </w:divBdr>
              <w:divsChild>
                <w:div w:id="1051879039">
                  <w:marLeft w:val="0"/>
                  <w:marRight w:val="0"/>
                  <w:marTop w:val="0"/>
                  <w:marBottom w:val="0"/>
                  <w:divBdr>
                    <w:top w:val="none" w:sz="0" w:space="0" w:color="auto"/>
                    <w:left w:val="single" w:sz="6" w:space="0" w:color="DDDDDD"/>
                    <w:bottom w:val="none" w:sz="0" w:space="0" w:color="auto"/>
                    <w:right w:val="single" w:sz="6" w:space="0" w:color="DDDDDD"/>
                  </w:divBdr>
                  <w:divsChild>
                    <w:div w:id="1061249863">
                      <w:marLeft w:val="0"/>
                      <w:marRight w:val="0"/>
                      <w:marTop w:val="0"/>
                      <w:marBottom w:val="0"/>
                      <w:divBdr>
                        <w:top w:val="none" w:sz="0" w:space="0" w:color="auto"/>
                        <w:left w:val="none" w:sz="0" w:space="0" w:color="auto"/>
                        <w:bottom w:val="none" w:sz="0" w:space="0" w:color="auto"/>
                        <w:right w:val="none" w:sz="0" w:space="0" w:color="auto"/>
                      </w:divBdr>
                      <w:divsChild>
                        <w:div w:id="89854338">
                          <w:marLeft w:val="0"/>
                          <w:marRight w:val="0"/>
                          <w:marTop w:val="0"/>
                          <w:marBottom w:val="0"/>
                          <w:divBdr>
                            <w:top w:val="none" w:sz="0" w:space="0" w:color="auto"/>
                            <w:left w:val="none" w:sz="0" w:space="0" w:color="auto"/>
                            <w:bottom w:val="none" w:sz="0" w:space="0" w:color="auto"/>
                            <w:right w:val="none" w:sz="0" w:space="0" w:color="auto"/>
                          </w:divBdr>
                          <w:divsChild>
                            <w:div w:id="1626958145">
                              <w:marLeft w:val="0"/>
                              <w:marRight w:val="0"/>
                              <w:marTop w:val="0"/>
                              <w:marBottom w:val="0"/>
                              <w:divBdr>
                                <w:top w:val="none" w:sz="0" w:space="0" w:color="auto"/>
                                <w:left w:val="none" w:sz="0" w:space="0" w:color="auto"/>
                                <w:bottom w:val="none" w:sz="0" w:space="0" w:color="auto"/>
                                <w:right w:val="none" w:sz="0" w:space="0" w:color="auto"/>
                              </w:divBdr>
                              <w:divsChild>
                                <w:div w:id="550045646">
                                  <w:marLeft w:val="-225"/>
                                  <w:marRight w:val="-225"/>
                                  <w:marTop w:val="0"/>
                                  <w:marBottom w:val="0"/>
                                  <w:divBdr>
                                    <w:top w:val="none" w:sz="0" w:space="0" w:color="auto"/>
                                    <w:left w:val="none" w:sz="0" w:space="0" w:color="auto"/>
                                    <w:bottom w:val="none" w:sz="0" w:space="0" w:color="auto"/>
                                    <w:right w:val="none" w:sz="0" w:space="0" w:color="auto"/>
                                  </w:divBdr>
                                  <w:divsChild>
                                    <w:div w:id="1484001942">
                                      <w:marLeft w:val="0"/>
                                      <w:marRight w:val="0"/>
                                      <w:marTop w:val="0"/>
                                      <w:marBottom w:val="0"/>
                                      <w:divBdr>
                                        <w:top w:val="none" w:sz="0" w:space="0" w:color="auto"/>
                                        <w:left w:val="none" w:sz="0" w:space="0" w:color="auto"/>
                                        <w:bottom w:val="none" w:sz="0" w:space="0" w:color="auto"/>
                                        <w:right w:val="none" w:sz="0" w:space="0" w:color="auto"/>
                                      </w:divBdr>
                                      <w:divsChild>
                                        <w:div w:id="625425391">
                                          <w:marLeft w:val="0"/>
                                          <w:marRight w:val="0"/>
                                          <w:marTop w:val="0"/>
                                          <w:marBottom w:val="0"/>
                                          <w:divBdr>
                                            <w:top w:val="none" w:sz="0" w:space="0" w:color="auto"/>
                                            <w:left w:val="none" w:sz="0" w:space="0" w:color="auto"/>
                                            <w:bottom w:val="none" w:sz="0" w:space="0" w:color="auto"/>
                                            <w:right w:val="none" w:sz="0" w:space="0" w:color="auto"/>
                                          </w:divBdr>
                                          <w:divsChild>
                                            <w:div w:id="767193140">
                                              <w:marLeft w:val="0"/>
                                              <w:marRight w:val="0"/>
                                              <w:marTop w:val="0"/>
                                              <w:marBottom w:val="0"/>
                                              <w:divBdr>
                                                <w:top w:val="none" w:sz="0" w:space="0" w:color="auto"/>
                                                <w:left w:val="none" w:sz="0" w:space="0" w:color="auto"/>
                                                <w:bottom w:val="none" w:sz="0" w:space="0" w:color="auto"/>
                                                <w:right w:val="none" w:sz="0" w:space="0" w:color="auto"/>
                                              </w:divBdr>
                                              <w:divsChild>
                                                <w:div w:id="5002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7864126">
      <w:bodyDiv w:val="1"/>
      <w:marLeft w:val="0"/>
      <w:marRight w:val="0"/>
      <w:marTop w:val="0"/>
      <w:marBottom w:val="0"/>
      <w:divBdr>
        <w:top w:val="none" w:sz="0" w:space="0" w:color="auto"/>
        <w:left w:val="none" w:sz="0" w:space="0" w:color="auto"/>
        <w:bottom w:val="none" w:sz="0" w:space="0" w:color="auto"/>
        <w:right w:val="none" w:sz="0" w:space="0" w:color="auto"/>
      </w:divBdr>
      <w:divsChild>
        <w:div w:id="1054086724">
          <w:marLeft w:val="0"/>
          <w:marRight w:val="0"/>
          <w:marTop w:val="0"/>
          <w:marBottom w:val="0"/>
          <w:divBdr>
            <w:top w:val="none" w:sz="0" w:space="0" w:color="auto"/>
            <w:left w:val="none" w:sz="0" w:space="0" w:color="auto"/>
            <w:bottom w:val="none" w:sz="0" w:space="0" w:color="auto"/>
            <w:right w:val="none" w:sz="0" w:space="0" w:color="auto"/>
          </w:divBdr>
          <w:divsChild>
            <w:div w:id="1075855122">
              <w:marLeft w:val="0"/>
              <w:marRight w:val="0"/>
              <w:marTop w:val="0"/>
              <w:marBottom w:val="0"/>
              <w:divBdr>
                <w:top w:val="none" w:sz="0" w:space="0" w:color="auto"/>
                <w:left w:val="none" w:sz="0" w:space="0" w:color="auto"/>
                <w:bottom w:val="none" w:sz="0" w:space="0" w:color="auto"/>
                <w:right w:val="none" w:sz="0" w:space="0" w:color="auto"/>
              </w:divBdr>
              <w:divsChild>
                <w:div w:id="1051728766">
                  <w:marLeft w:val="0"/>
                  <w:marRight w:val="0"/>
                  <w:marTop w:val="0"/>
                  <w:marBottom w:val="0"/>
                  <w:divBdr>
                    <w:top w:val="none" w:sz="0" w:space="0" w:color="auto"/>
                    <w:left w:val="none" w:sz="0" w:space="0" w:color="auto"/>
                    <w:bottom w:val="none" w:sz="0" w:space="0" w:color="auto"/>
                    <w:right w:val="none" w:sz="0" w:space="0" w:color="auto"/>
                  </w:divBdr>
                  <w:divsChild>
                    <w:div w:id="923345947">
                      <w:marLeft w:val="0"/>
                      <w:marRight w:val="0"/>
                      <w:marTop w:val="0"/>
                      <w:marBottom w:val="0"/>
                      <w:divBdr>
                        <w:top w:val="none" w:sz="0" w:space="0" w:color="auto"/>
                        <w:left w:val="none" w:sz="0" w:space="0" w:color="auto"/>
                        <w:bottom w:val="none" w:sz="0" w:space="0" w:color="auto"/>
                        <w:right w:val="none" w:sz="0" w:space="0" w:color="auto"/>
                      </w:divBdr>
                      <w:divsChild>
                        <w:div w:id="1428817001">
                          <w:marLeft w:val="0"/>
                          <w:marRight w:val="0"/>
                          <w:marTop w:val="0"/>
                          <w:marBottom w:val="0"/>
                          <w:divBdr>
                            <w:top w:val="none" w:sz="0" w:space="0" w:color="auto"/>
                            <w:left w:val="none" w:sz="0" w:space="0" w:color="auto"/>
                            <w:bottom w:val="none" w:sz="0" w:space="0" w:color="auto"/>
                            <w:right w:val="none" w:sz="0" w:space="0" w:color="auto"/>
                          </w:divBdr>
                          <w:divsChild>
                            <w:div w:id="18083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251816">
      <w:bodyDiv w:val="1"/>
      <w:marLeft w:val="0"/>
      <w:marRight w:val="0"/>
      <w:marTop w:val="0"/>
      <w:marBottom w:val="0"/>
      <w:divBdr>
        <w:top w:val="none" w:sz="0" w:space="0" w:color="auto"/>
        <w:left w:val="none" w:sz="0" w:space="0" w:color="auto"/>
        <w:bottom w:val="none" w:sz="0" w:space="0" w:color="auto"/>
        <w:right w:val="none" w:sz="0" w:space="0" w:color="auto"/>
      </w:divBdr>
    </w:div>
    <w:div w:id="1035890441">
      <w:bodyDiv w:val="1"/>
      <w:marLeft w:val="0"/>
      <w:marRight w:val="0"/>
      <w:marTop w:val="0"/>
      <w:marBottom w:val="0"/>
      <w:divBdr>
        <w:top w:val="none" w:sz="0" w:space="0" w:color="auto"/>
        <w:left w:val="none" w:sz="0" w:space="0" w:color="auto"/>
        <w:bottom w:val="none" w:sz="0" w:space="0" w:color="auto"/>
        <w:right w:val="none" w:sz="0" w:space="0" w:color="auto"/>
      </w:divBdr>
    </w:div>
    <w:div w:id="1097021235">
      <w:bodyDiv w:val="1"/>
      <w:marLeft w:val="0"/>
      <w:marRight w:val="0"/>
      <w:marTop w:val="150"/>
      <w:marBottom w:val="0"/>
      <w:divBdr>
        <w:top w:val="none" w:sz="0" w:space="0" w:color="auto"/>
        <w:left w:val="none" w:sz="0" w:space="0" w:color="auto"/>
        <w:bottom w:val="none" w:sz="0" w:space="0" w:color="auto"/>
        <w:right w:val="none" w:sz="0" w:space="0" w:color="auto"/>
      </w:divBdr>
      <w:divsChild>
        <w:div w:id="1876236511">
          <w:marLeft w:val="0"/>
          <w:marRight w:val="0"/>
          <w:marTop w:val="0"/>
          <w:marBottom w:val="0"/>
          <w:divBdr>
            <w:top w:val="none" w:sz="0" w:space="0" w:color="auto"/>
            <w:left w:val="none" w:sz="0" w:space="0" w:color="auto"/>
            <w:bottom w:val="none" w:sz="0" w:space="0" w:color="auto"/>
            <w:right w:val="none" w:sz="0" w:space="0" w:color="auto"/>
          </w:divBdr>
          <w:divsChild>
            <w:div w:id="1365595842">
              <w:marLeft w:val="150"/>
              <w:marRight w:val="0"/>
              <w:marTop w:val="0"/>
              <w:marBottom w:val="0"/>
              <w:divBdr>
                <w:top w:val="none" w:sz="0" w:space="0" w:color="auto"/>
                <w:left w:val="none" w:sz="0" w:space="0" w:color="auto"/>
                <w:bottom w:val="none" w:sz="0" w:space="0" w:color="auto"/>
                <w:right w:val="none" w:sz="0" w:space="0" w:color="auto"/>
              </w:divBdr>
              <w:divsChild>
                <w:div w:id="173956742">
                  <w:marLeft w:val="0"/>
                  <w:marRight w:val="0"/>
                  <w:marTop w:val="0"/>
                  <w:marBottom w:val="0"/>
                  <w:divBdr>
                    <w:top w:val="single" w:sz="6" w:space="4" w:color="CCCCCC"/>
                    <w:left w:val="single" w:sz="6" w:space="4" w:color="CCCCCC"/>
                    <w:bottom w:val="single" w:sz="6" w:space="4" w:color="CCCCCC"/>
                    <w:right w:val="single" w:sz="6" w:space="4" w:color="CCCCCC"/>
                  </w:divBdr>
                  <w:divsChild>
                    <w:div w:id="152732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09336">
      <w:bodyDiv w:val="1"/>
      <w:marLeft w:val="0"/>
      <w:marRight w:val="0"/>
      <w:marTop w:val="150"/>
      <w:marBottom w:val="0"/>
      <w:divBdr>
        <w:top w:val="none" w:sz="0" w:space="0" w:color="auto"/>
        <w:left w:val="none" w:sz="0" w:space="0" w:color="auto"/>
        <w:bottom w:val="none" w:sz="0" w:space="0" w:color="auto"/>
        <w:right w:val="none" w:sz="0" w:space="0" w:color="auto"/>
      </w:divBdr>
      <w:divsChild>
        <w:div w:id="1471823551">
          <w:marLeft w:val="0"/>
          <w:marRight w:val="0"/>
          <w:marTop w:val="0"/>
          <w:marBottom w:val="0"/>
          <w:divBdr>
            <w:top w:val="none" w:sz="0" w:space="0" w:color="auto"/>
            <w:left w:val="none" w:sz="0" w:space="0" w:color="auto"/>
            <w:bottom w:val="none" w:sz="0" w:space="0" w:color="auto"/>
            <w:right w:val="none" w:sz="0" w:space="0" w:color="auto"/>
          </w:divBdr>
          <w:divsChild>
            <w:div w:id="262423219">
              <w:marLeft w:val="150"/>
              <w:marRight w:val="0"/>
              <w:marTop w:val="0"/>
              <w:marBottom w:val="0"/>
              <w:divBdr>
                <w:top w:val="none" w:sz="0" w:space="0" w:color="auto"/>
                <w:left w:val="none" w:sz="0" w:space="0" w:color="auto"/>
                <w:bottom w:val="none" w:sz="0" w:space="0" w:color="auto"/>
                <w:right w:val="none" w:sz="0" w:space="0" w:color="auto"/>
              </w:divBdr>
              <w:divsChild>
                <w:div w:id="842820456">
                  <w:marLeft w:val="0"/>
                  <w:marRight w:val="0"/>
                  <w:marTop w:val="0"/>
                  <w:marBottom w:val="0"/>
                  <w:divBdr>
                    <w:top w:val="single" w:sz="6" w:space="4" w:color="CCCCCC"/>
                    <w:left w:val="single" w:sz="6" w:space="4" w:color="CCCCCC"/>
                    <w:bottom w:val="single" w:sz="6" w:space="4" w:color="CCCCCC"/>
                    <w:right w:val="single" w:sz="6" w:space="4" w:color="CCCCCC"/>
                  </w:divBdr>
                  <w:divsChild>
                    <w:div w:id="5921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81495">
      <w:bodyDiv w:val="1"/>
      <w:marLeft w:val="0"/>
      <w:marRight w:val="0"/>
      <w:marTop w:val="0"/>
      <w:marBottom w:val="0"/>
      <w:divBdr>
        <w:top w:val="none" w:sz="0" w:space="0" w:color="auto"/>
        <w:left w:val="none" w:sz="0" w:space="0" w:color="auto"/>
        <w:bottom w:val="none" w:sz="0" w:space="0" w:color="auto"/>
        <w:right w:val="none" w:sz="0" w:space="0" w:color="auto"/>
      </w:divBdr>
    </w:div>
    <w:div w:id="1548032778">
      <w:bodyDiv w:val="1"/>
      <w:marLeft w:val="0"/>
      <w:marRight w:val="0"/>
      <w:marTop w:val="0"/>
      <w:marBottom w:val="0"/>
      <w:divBdr>
        <w:top w:val="none" w:sz="0" w:space="0" w:color="auto"/>
        <w:left w:val="none" w:sz="0" w:space="0" w:color="auto"/>
        <w:bottom w:val="none" w:sz="0" w:space="0" w:color="auto"/>
        <w:right w:val="none" w:sz="0" w:space="0" w:color="auto"/>
      </w:divBdr>
      <w:divsChild>
        <w:div w:id="543324555">
          <w:marLeft w:val="547"/>
          <w:marRight w:val="0"/>
          <w:marTop w:val="115"/>
          <w:marBottom w:val="0"/>
          <w:divBdr>
            <w:top w:val="none" w:sz="0" w:space="0" w:color="auto"/>
            <w:left w:val="none" w:sz="0" w:space="0" w:color="auto"/>
            <w:bottom w:val="none" w:sz="0" w:space="0" w:color="auto"/>
            <w:right w:val="none" w:sz="0" w:space="0" w:color="auto"/>
          </w:divBdr>
        </w:div>
        <w:div w:id="1735657803">
          <w:marLeft w:val="547"/>
          <w:marRight w:val="0"/>
          <w:marTop w:val="115"/>
          <w:marBottom w:val="0"/>
          <w:divBdr>
            <w:top w:val="none" w:sz="0" w:space="0" w:color="auto"/>
            <w:left w:val="none" w:sz="0" w:space="0" w:color="auto"/>
            <w:bottom w:val="none" w:sz="0" w:space="0" w:color="auto"/>
            <w:right w:val="none" w:sz="0" w:space="0" w:color="auto"/>
          </w:divBdr>
        </w:div>
        <w:div w:id="480779428">
          <w:marLeft w:val="547"/>
          <w:marRight w:val="0"/>
          <w:marTop w:val="115"/>
          <w:marBottom w:val="0"/>
          <w:divBdr>
            <w:top w:val="none" w:sz="0" w:space="0" w:color="auto"/>
            <w:left w:val="none" w:sz="0" w:space="0" w:color="auto"/>
            <w:bottom w:val="none" w:sz="0" w:space="0" w:color="auto"/>
            <w:right w:val="none" w:sz="0" w:space="0" w:color="auto"/>
          </w:divBdr>
        </w:div>
        <w:div w:id="1505240372">
          <w:marLeft w:val="547"/>
          <w:marRight w:val="0"/>
          <w:marTop w:val="115"/>
          <w:marBottom w:val="0"/>
          <w:divBdr>
            <w:top w:val="none" w:sz="0" w:space="0" w:color="auto"/>
            <w:left w:val="none" w:sz="0" w:space="0" w:color="auto"/>
            <w:bottom w:val="none" w:sz="0" w:space="0" w:color="auto"/>
            <w:right w:val="none" w:sz="0" w:space="0" w:color="auto"/>
          </w:divBdr>
        </w:div>
        <w:div w:id="1523739781">
          <w:marLeft w:val="547"/>
          <w:marRight w:val="0"/>
          <w:marTop w:val="115"/>
          <w:marBottom w:val="0"/>
          <w:divBdr>
            <w:top w:val="none" w:sz="0" w:space="0" w:color="auto"/>
            <w:left w:val="none" w:sz="0" w:space="0" w:color="auto"/>
            <w:bottom w:val="none" w:sz="0" w:space="0" w:color="auto"/>
            <w:right w:val="none" w:sz="0" w:space="0" w:color="auto"/>
          </w:divBdr>
        </w:div>
        <w:div w:id="1525249892">
          <w:marLeft w:val="547"/>
          <w:marRight w:val="0"/>
          <w:marTop w:val="58"/>
          <w:marBottom w:val="0"/>
          <w:divBdr>
            <w:top w:val="none" w:sz="0" w:space="0" w:color="auto"/>
            <w:left w:val="none" w:sz="0" w:space="0" w:color="auto"/>
            <w:bottom w:val="none" w:sz="0" w:space="0" w:color="auto"/>
            <w:right w:val="none" w:sz="0" w:space="0" w:color="auto"/>
          </w:divBdr>
        </w:div>
      </w:divsChild>
    </w:div>
    <w:div w:id="1706326134">
      <w:bodyDiv w:val="1"/>
      <w:marLeft w:val="0"/>
      <w:marRight w:val="0"/>
      <w:marTop w:val="0"/>
      <w:marBottom w:val="0"/>
      <w:divBdr>
        <w:top w:val="none" w:sz="0" w:space="0" w:color="auto"/>
        <w:left w:val="none" w:sz="0" w:space="0" w:color="auto"/>
        <w:bottom w:val="none" w:sz="0" w:space="0" w:color="auto"/>
        <w:right w:val="none" w:sz="0" w:space="0" w:color="auto"/>
      </w:divBdr>
      <w:divsChild>
        <w:div w:id="399986262">
          <w:marLeft w:val="0"/>
          <w:marRight w:val="0"/>
          <w:marTop w:val="0"/>
          <w:marBottom w:val="0"/>
          <w:divBdr>
            <w:top w:val="none" w:sz="0" w:space="0" w:color="auto"/>
            <w:left w:val="none" w:sz="0" w:space="0" w:color="auto"/>
            <w:bottom w:val="none" w:sz="0" w:space="0" w:color="auto"/>
            <w:right w:val="none" w:sz="0" w:space="0" w:color="auto"/>
          </w:divBdr>
          <w:divsChild>
            <w:div w:id="1713337016">
              <w:marLeft w:val="0"/>
              <w:marRight w:val="0"/>
              <w:marTop w:val="0"/>
              <w:marBottom w:val="0"/>
              <w:divBdr>
                <w:top w:val="none" w:sz="0" w:space="0" w:color="auto"/>
                <w:left w:val="none" w:sz="0" w:space="0" w:color="auto"/>
                <w:bottom w:val="none" w:sz="0" w:space="0" w:color="auto"/>
                <w:right w:val="none" w:sz="0" w:space="0" w:color="auto"/>
              </w:divBdr>
              <w:divsChild>
                <w:div w:id="198593240">
                  <w:marLeft w:val="0"/>
                  <w:marRight w:val="0"/>
                  <w:marTop w:val="0"/>
                  <w:marBottom w:val="0"/>
                  <w:divBdr>
                    <w:top w:val="none" w:sz="0" w:space="0" w:color="auto"/>
                    <w:left w:val="none" w:sz="0" w:space="0" w:color="auto"/>
                    <w:bottom w:val="none" w:sz="0" w:space="0" w:color="auto"/>
                    <w:right w:val="none" w:sz="0" w:space="0" w:color="auto"/>
                  </w:divBdr>
                  <w:divsChild>
                    <w:div w:id="4250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53316">
      <w:bodyDiv w:val="1"/>
      <w:marLeft w:val="0"/>
      <w:marRight w:val="0"/>
      <w:marTop w:val="0"/>
      <w:marBottom w:val="0"/>
      <w:divBdr>
        <w:top w:val="none" w:sz="0" w:space="0" w:color="auto"/>
        <w:left w:val="none" w:sz="0" w:space="0" w:color="auto"/>
        <w:bottom w:val="none" w:sz="0" w:space="0" w:color="auto"/>
        <w:right w:val="none" w:sz="0" w:space="0" w:color="auto"/>
      </w:divBdr>
    </w:div>
    <w:div w:id="2144958640">
      <w:bodyDiv w:val="1"/>
      <w:marLeft w:val="0"/>
      <w:marRight w:val="0"/>
      <w:marTop w:val="0"/>
      <w:marBottom w:val="0"/>
      <w:divBdr>
        <w:top w:val="none" w:sz="0" w:space="0" w:color="auto"/>
        <w:left w:val="none" w:sz="0" w:space="0" w:color="auto"/>
        <w:bottom w:val="none" w:sz="0" w:space="0" w:color="auto"/>
        <w:right w:val="none" w:sz="0" w:space="0" w:color="auto"/>
      </w:divBdr>
      <w:divsChild>
        <w:div w:id="286007932">
          <w:marLeft w:val="0"/>
          <w:marRight w:val="0"/>
          <w:marTop w:val="0"/>
          <w:marBottom w:val="0"/>
          <w:divBdr>
            <w:top w:val="none" w:sz="0" w:space="0" w:color="auto"/>
            <w:left w:val="none" w:sz="0" w:space="0" w:color="auto"/>
            <w:bottom w:val="none" w:sz="0" w:space="0" w:color="auto"/>
            <w:right w:val="none" w:sz="0" w:space="0" w:color="auto"/>
          </w:divBdr>
          <w:divsChild>
            <w:div w:id="5338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orest.net/cpet" TargetMode="External"/><Relationship Id="rId13" Type="http://schemas.openxmlformats.org/officeDocument/2006/relationships/hyperlink" Target="http://www.kb.dk/export/sites/kb_dk/da/kb/nb/bev/Z39-79-2001_Udstillingsstandard.pdf" TargetMode="External"/><Relationship Id="rId18" Type="http://schemas.openxmlformats.org/officeDocument/2006/relationships/hyperlink" Target="http://www.sciencedirect.com/science/article/pii/0964777593900803" TargetMode="External"/><Relationship Id="rId26" Type="http://schemas.openxmlformats.org/officeDocument/2006/relationships/image" Target="media/image4.gif"/><Relationship Id="rId3" Type="http://schemas.openxmlformats.org/officeDocument/2006/relationships/styles" Target="styles.xml"/><Relationship Id="rId21" Type="http://schemas.openxmlformats.org/officeDocument/2006/relationships/hyperlink" Target="http://www.abctaxa.be/volumes/volume-8-manual-atbi/volumes/volume-8-manual-atbi/chapter-22/chapter_22.pdf"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cci-icc.gc.ca/" TargetMode="External"/><Relationship Id="rId25" Type="http://schemas.openxmlformats.org/officeDocument/2006/relationships/hyperlink" Target="http://www.mla.gov.uk/resources/assets/B/benchmarks_pdf_6849.pdf"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pmraarl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sciencedirect.com/science/article/pii/0260477988900209" TargetMode="External"/><Relationship Id="rId5" Type="http://schemas.openxmlformats.org/officeDocument/2006/relationships/webSettings" Target="webSettings.xml"/><Relationship Id="rId15" Type="http://schemas.openxmlformats.org/officeDocument/2006/relationships/hyperlink" Target="http://cool.conservation-us.org/byauth/sebera/isoperm/" TargetMode="External"/><Relationship Id="rId23" Type="http://schemas.openxmlformats.org/officeDocument/2006/relationships/hyperlink" Target="http://www.hornemann-institut.de/doi/44.php" TargetMode="External"/><Relationship Id="rId28" Type="http://schemas.openxmlformats.org/officeDocument/2006/relationships/footer" Target="footer1.xml"/><Relationship Id="rId10" Type="http://schemas.openxmlformats.org/officeDocument/2006/relationships/hyperlink" Target="http://cool.conservation-us.org/byorg/abbey/napp/std.html" TargetMode="External"/><Relationship Id="rId19" Type="http://schemas.openxmlformats.org/officeDocument/2006/relationships/hyperlink" Target="http://www.abctaxa.be/volumes/volume-8-manual-atbi/volumes/volume-8-manual-atbi/chapter-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ol.conservation-us.org/byorg/abbey/ap/ap07-2/ap07-202.html" TargetMode="External"/><Relationship Id="rId14" Type="http://schemas.openxmlformats.org/officeDocument/2006/relationships/hyperlink" Target="http://www.cci-icc.gc.ca/crc/articles/enviro/index-eng.aspx" TargetMode="External"/><Relationship Id="rId22" Type="http://schemas.openxmlformats.org/officeDocument/2006/relationships/hyperlink" Target="http://www.abctaxa.be/volumes/volume-8-manual-atbi/volumes/volume-8-manual-atbi/Part1_low_resolution.pdf" TargetMode="External"/><Relationship Id="rId27" Type="http://schemas.openxmlformats.org/officeDocument/2006/relationships/hyperlink" Target="http://www.do-g.de/fileadmin/do-g_dokumente/Vogelwarte_50_2012-1.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9A1F1-B13A-4FF2-93EF-DCF7EBB30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20206</Words>
  <Characters>115175</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Collins</dc:creator>
  <cp:lastModifiedBy>Chris Collins</cp:lastModifiedBy>
  <cp:revision>2</cp:revision>
  <cp:lastPrinted>2014-06-17T09:25:00Z</cp:lastPrinted>
  <dcterms:created xsi:type="dcterms:W3CDTF">2014-07-21T10:54:00Z</dcterms:created>
  <dcterms:modified xsi:type="dcterms:W3CDTF">2014-07-21T10:54:00Z</dcterms:modified>
</cp:coreProperties>
</file>